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6368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6368B">
              <w:rPr>
                <w:rFonts w:ascii="Arial" w:eastAsia="Times New Roman" w:hAnsi="Arial" w:cs="Arial"/>
                <w:b/>
                <w:lang w:val="en-US"/>
              </w:rPr>
              <w:t>486/2022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6368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6368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6368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F6368B" w:rsidRDefault="00F6368B" w:rsidP="00F636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Извршителот м-р Славица Ацовска од Тетово, ул.Дервиш Цара бр.41/3 врз основа на барањето за спроведување на извршување од доверителот Стопанска Банка АД Скопје од Скопје со ЕДБ 4030996116744 и ЕМБС 4065549  и седиште на  ул. 11 Октомври бр. 7 преку полномошник Адвокат Александар Бачоски,  засновано на извршната исправа  Нотарски акт Договор за залог на недвижност Хипотека ОДУ бр.69/18 Извод Книга I од 10.04.2018 година на Нотар Васка Блажевска, против должник заложен должник Друштво за производство, трговија и услуги РВМ РУББЕР ВАСТ МЕНАЏМЕНТ ДООЕЛ увоз-извоз с. Порој со предходен назив  Друштво за производство, трговија и услуги РВМ РУББЕР ВАСТ МЕНАЏМЕНТ ДОО увоз-извоз с. Порој од Тетово со ЕДБ 4028015527672 и ЕМБС 7086490   и седиште на ул. бр.101 бр.75, с. Порој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на ден </w:t>
      </w:r>
      <w:bookmarkStart w:id="5" w:name="DatumIzdava"/>
      <w:bookmarkEnd w:id="5"/>
      <w:r>
        <w:rPr>
          <w:rFonts w:ascii="Arial" w:hAnsi="Arial" w:cs="Arial"/>
        </w:rPr>
        <w:t>07.02.2025 година го донесува следниот:</w:t>
      </w:r>
    </w:p>
    <w:p w:rsidR="00F6368B" w:rsidRDefault="00F6368B" w:rsidP="00F636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6368B" w:rsidRDefault="00F6368B" w:rsidP="00F6368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F6368B" w:rsidRDefault="00F6368B" w:rsidP="00F6368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F6368B" w:rsidRDefault="00F6368B" w:rsidP="00F6368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F6368B" w:rsidRDefault="00F6368B" w:rsidP="00F636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6368B" w:rsidRDefault="00F6368B" w:rsidP="00F6368B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трета продажба со усно  јавно наддавање на недвижноста </w:t>
      </w:r>
      <w:r>
        <w:rPr>
          <w:rFonts w:ascii="Arial" w:hAnsi="Arial" w:cs="Arial"/>
        </w:rPr>
        <w:t>означена како недвижност, запишана во ИЛ бр. 192 на КО Желино при Агенција за катастар на недвижности со следните ознаки</w:t>
      </w:r>
      <w:r>
        <w:rPr>
          <w:rFonts w:ascii="Arial" w:hAnsi="Arial" w:cs="Arial"/>
          <w:lang w:val="ru-RU"/>
        </w:rPr>
        <w:t>:</w:t>
      </w:r>
    </w:p>
    <w:p w:rsidR="00F6368B" w:rsidRDefault="00F6368B" w:rsidP="00F636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Недвижниот имот согласно </w:t>
      </w:r>
      <w:r>
        <w:rPr>
          <w:rFonts w:ascii="Arial" w:hAnsi="Arial" w:cs="Arial"/>
        </w:rPr>
        <w:t>извршната исправа Нотарски актОДУ бр.69/18 Извод Книга I од 10.04.2018 година на Нотар Васка Блажевска е опишан во ИЛ бр. 192 на КО Желино како</w:t>
      </w:r>
      <w:r>
        <w:rPr>
          <w:rFonts w:ascii="Arial" w:hAnsi="Arial" w:cs="Arial"/>
          <w:lang w:val="en-US"/>
        </w:rPr>
        <w:t>:</w:t>
      </w:r>
    </w:p>
    <w:p w:rsidR="00F6368B" w:rsidRDefault="00F6368B" w:rsidP="00F636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F6368B" w:rsidRDefault="00F6368B" w:rsidP="00F636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 2178, дел 1, на викано место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КЛИСУРА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гнз во површина од 31837м2, со право на сопственост, со сите сегашни и идни прирастоци и припадоци, градби, доградби и надградби сопственост на заложен должник Друштво за производство, трговија и услуги РВМ РУББЕР ВАСТ МЕНАЏМЕНТ ДОО увоз-извоз с. Порој, Тетово од Тетово со ЕДБ 4028015527672 и ЕМБС 7086490</w:t>
      </w:r>
      <w:r>
        <w:rPr>
          <w:rFonts w:ascii="Arial" w:hAnsi="Arial" w:cs="Arial"/>
          <w:lang w:val="ru-RU"/>
        </w:rPr>
        <w:t xml:space="preserve"> и седиште на </w:t>
      </w:r>
      <w:r>
        <w:rPr>
          <w:rFonts w:ascii="Arial" w:hAnsi="Arial" w:cs="Arial"/>
        </w:rPr>
        <w:t xml:space="preserve">ул. бр.101 бр.75, с. Порој заведени во Лист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Б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 xml:space="preserve"> од ИЛ бр. 192 на КО Желино и </w:t>
      </w:r>
      <w:r>
        <w:rPr>
          <w:rFonts w:ascii="Arial" w:hAnsi="Arial" w:cs="Arial"/>
          <w:b/>
        </w:rPr>
        <w:t xml:space="preserve">недвижен објект во градба </w:t>
      </w:r>
      <w:r>
        <w:rPr>
          <w:rFonts w:ascii="Arial" w:hAnsi="Arial" w:cs="Arial"/>
        </w:rPr>
        <w:t>со ситеприпадоци и прирастоци, кој е предмет на финансирање со средства од Договор за мултивалутна кредитна рамка, а кој претставува производствен погон за преработка на отпадни гуми со административен дел, евидентиран во Лист за предбележување на градба број 2100 за КО Желино согласно основен проект под тех бр.290-17 од 10.02.2017 година изготвен од страна на ДПГИТУ АРХИ ГРУП-ПЛАН А ДООЕЛ Скопје и Правосилно одобрение за градење под Бр. 11-1841 од 16.01.2018 година издадено од Општина Желино.</w:t>
      </w:r>
    </w:p>
    <w:p w:rsidR="00F6368B" w:rsidRDefault="00F6368B" w:rsidP="00F636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F6368B" w:rsidRDefault="00F6368B" w:rsidP="00F636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-во владение и сопственост на заложен должник Друштво за производство, трговија и услуги РВМ РУББЕР ВАСТ МЕНАЏМЕНТ ДОО увоз-извоз с. Порој, Тетово од Тетово со ЕДБ 4028015527672 и ЕМБС 7086490</w:t>
      </w:r>
      <w:r>
        <w:rPr>
          <w:rFonts w:ascii="Arial" w:hAnsi="Arial" w:cs="Arial"/>
          <w:lang w:val="ru-RU"/>
        </w:rPr>
        <w:t xml:space="preserve">   и седиште на </w:t>
      </w:r>
      <w:r>
        <w:rPr>
          <w:rFonts w:ascii="Arial" w:hAnsi="Arial" w:cs="Arial"/>
        </w:rPr>
        <w:t>ул. бр.101 бр.75, с. Порој;</w:t>
      </w:r>
    </w:p>
    <w:p w:rsidR="00F6368B" w:rsidRDefault="00F6368B" w:rsidP="00F636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ru-RU"/>
        </w:rPr>
        <w:t xml:space="preserve">Недвижниот имот согласно </w:t>
      </w:r>
      <w:r>
        <w:rPr>
          <w:rFonts w:ascii="Arial" w:hAnsi="Arial" w:cs="Arial"/>
        </w:rPr>
        <w:t>ИЛ бр. 192 на КО Желино при Агенција за катастар на недвижности 1105-12862/2022 од 18.04.2022 13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>51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>32 е опишан како</w:t>
      </w:r>
      <w:r>
        <w:rPr>
          <w:rFonts w:ascii="Arial" w:hAnsi="Arial" w:cs="Arial"/>
          <w:lang w:val="en-US"/>
        </w:rPr>
        <w:t>:</w:t>
      </w:r>
    </w:p>
    <w:p w:rsidR="00F6368B" w:rsidRDefault="00F6368B" w:rsidP="00F6368B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val="en-US"/>
        </w:rPr>
        <w:t>СОПСТВЕНИЦИ</w:t>
      </w:r>
    </w:p>
    <w:tbl>
      <w:tblPr>
        <w:tblW w:w="8400" w:type="dxa"/>
        <w:tblLook w:val="04A0"/>
      </w:tblPr>
      <w:tblGrid>
        <w:gridCol w:w="1223"/>
        <w:gridCol w:w="3765"/>
        <w:gridCol w:w="855"/>
        <w:gridCol w:w="844"/>
        <w:gridCol w:w="468"/>
        <w:gridCol w:w="1245"/>
      </w:tblGrid>
      <w:tr w:rsidR="00F6368B" w:rsidTr="00F6368B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имотенлист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презиме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име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улица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jc w:val="center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делнапосед</w:t>
            </w:r>
            <w:proofErr w:type="spellEnd"/>
          </w:p>
        </w:tc>
      </w:tr>
      <w:tr w:rsidR="00F6368B" w:rsidTr="00F6368B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mk-MK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 w:eastAsia="mk-MK"/>
              </w:rPr>
              <w:t>192</w:t>
            </w:r>
          </w:p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</w:pPr>
            <w:r>
              <w:rPr>
                <w:rFonts w:ascii="Arial" w:hAnsi="Arial" w:cs="Arial"/>
                <w:sz w:val="18"/>
                <w:szCs w:val="18"/>
                <w:lang w:eastAsia="mk-MK"/>
              </w:rPr>
              <w:t>КО Желино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  <w:t>PBM РУББЕР ВАСТ МЕНАЏМЕНТ ДОО УВОЗ-ИЗВОЗ С.ПОРОЈ, 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  <w:t>ПОРОЈ 75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  <w:t>101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  <w:t>1/1</w:t>
            </w:r>
          </w:p>
        </w:tc>
      </w:tr>
    </w:tbl>
    <w:p w:rsidR="00F6368B" w:rsidRDefault="00F6368B" w:rsidP="00F6368B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</w:p>
    <w:p w:rsidR="00F6368B" w:rsidRDefault="00F6368B" w:rsidP="00F6368B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val="en-US"/>
        </w:rPr>
        <w:t>ОБЈЕКТИ</w:t>
      </w:r>
    </w:p>
    <w:tbl>
      <w:tblPr>
        <w:tblW w:w="6345" w:type="dxa"/>
        <w:tblLook w:val="04A0"/>
      </w:tblPr>
      <w:tblGrid>
        <w:gridCol w:w="895"/>
        <w:gridCol w:w="680"/>
        <w:gridCol w:w="2035"/>
        <w:gridCol w:w="412"/>
        <w:gridCol w:w="747"/>
        <w:gridCol w:w="368"/>
        <w:gridCol w:w="484"/>
        <w:gridCol w:w="1189"/>
      </w:tblGrid>
      <w:tr w:rsidR="00F6368B" w:rsidTr="00F6368B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бр</w:t>
            </w:r>
            <w:proofErr w:type="spellEnd"/>
            <w:proofErr w:type="gram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 xml:space="preserve">.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парцела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објект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намена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кат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стан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право</w:t>
            </w:r>
            <w:proofErr w:type="spellEnd"/>
          </w:p>
        </w:tc>
      </w:tr>
      <w:tr w:rsidR="00F6368B" w:rsidTr="00F6368B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2178/1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 xml:space="preserve">Г2-6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другиобјектиодлесна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незагадувачкаиндустрија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342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  <w:tr w:rsidR="00F6368B" w:rsidTr="00F6368B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2178/1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 xml:space="preserve">Г2-6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другиобјектиодлесна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незагадувачкаиндустрија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  <w:tr w:rsidR="00F6368B" w:rsidTr="00F6368B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2178/1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 xml:space="preserve">Г2-6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другиобјектиодлесна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незагадувачкаиндустрија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431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  <w:tr w:rsidR="00F6368B" w:rsidTr="00F6368B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2178/1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 xml:space="preserve">Г2-6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другиобјектиодлесна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незагадувачкаиндустрија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  <w:tr w:rsidR="00F6368B" w:rsidTr="00F6368B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2178/1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 xml:space="preserve">Г2-6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другиобјектиодлесна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незагадувачкаиндустрија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1414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  <w:tr w:rsidR="00F6368B" w:rsidTr="00F6368B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2178/1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 xml:space="preserve">Г2-6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другиобјектиодлесна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незагадувачкаиндустрија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525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  <w:tr w:rsidR="00F6368B" w:rsidTr="00F6368B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2178/1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 xml:space="preserve">Г2-6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другиобјектиодлесна</w:t>
            </w:r>
            <w:proofErr w:type="spellEnd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 xml:space="preserve"> и </w:t>
            </w: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незагадувачкаиндустрија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395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</w:tbl>
    <w:p w:rsidR="00F6368B" w:rsidRDefault="00F6368B" w:rsidP="00F6368B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</w:p>
    <w:p w:rsidR="00F6368B" w:rsidRDefault="00F6368B" w:rsidP="00F6368B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val="en-US"/>
        </w:rPr>
        <w:t>ПАРЦЕЛИ</w:t>
      </w:r>
    </w:p>
    <w:tbl>
      <w:tblPr>
        <w:tblW w:w="6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895"/>
        <w:gridCol w:w="927"/>
        <w:gridCol w:w="2731"/>
        <w:gridCol w:w="507"/>
        <w:gridCol w:w="747"/>
        <w:gridCol w:w="1189"/>
      </w:tblGrid>
      <w:tr w:rsidR="00F6368B" w:rsidTr="00F636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proofErr w:type="gram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бр</w:t>
            </w:r>
            <w:proofErr w:type="spellEnd"/>
            <w:proofErr w:type="gram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 xml:space="preserve">. 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парцела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број</w:t>
            </w:r>
            <w:proofErr w:type="spellEnd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/</w:t>
            </w: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култура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право</w:t>
            </w:r>
            <w:proofErr w:type="spellEnd"/>
          </w:p>
        </w:tc>
      </w:tr>
      <w:tr w:rsidR="00F6368B" w:rsidTr="00F636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hyperlink r:id="rId7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szCs w:val="20"/>
                  <w:lang w:val="en-US" w:eastAsia="mk-MK"/>
                </w:rPr>
                <w:t>2178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hyperlink r:id="rId8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szCs w:val="20"/>
                  <w:lang w:val="en-US" w:eastAsia="mk-MK"/>
                </w:rPr>
                <w:t>2178/1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гнзГрадежнонеизграденоземјиште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29131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  <w:tr w:rsidR="00F6368B" w:rsidTr="00F636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hyperlink r:id="rId9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szCs w:val="20"/>
                  <w:lang w:val="en-US" w:eastAsia="mk-MK"/>
                </w:rPr>
                <w:t>2178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hyperlink r:id="rId10" w:history="1">
              <w:r>
                <w:rPr>
                  <w:rStyle w:val="Hyperlink"/>
                  <w:rFonts w:ascii="Verdana" w:eastAsia="Times New Roman" w:hAnsi="Verdana"/>
                  <w:color w:val="000000"/>
                  <w:sz w:val="20"/>
                  <w:szCs w:val="20"/>
                  <w:lang w:val="en-US" w:eastAsia="mk-MK"/>
                </w:rPr>
                <w:t>2178/1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proofErr w:type="spellStart"/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зпзЗемјиштеподзграда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2774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68B" w:rsidRDefault="00F6368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</w:tbl>
    <w:p w:rsidR="00F6368B" w:rsidRDefault="00F6368B" w:rsidP="00F6368B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</w:p>
    <w:p w:rsidR="00F6368B" w:rsidRDefault="00F6368B" w:rsidP="00F636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 xml:space="preserve">07.03.2025 (петок) во </w:t>
      </w:r>
      <w:r>
        <w:rPr>
          <w:rFonts w:ascii="Arial" w:eastAsia="Times New Roman" w:hAnsi="Arial" w:cs="Arial"/>
          <w:b/>
          <w:lang w:val="ru-RU"/>
        </w:rPr>
        <w:t>13</w:t>
      </w:r>
      <w:r>
        <w:rPr>
          <w:rFonts w:ascii="Arial" w:eastAsia="Times New Roman" w:hAnsi="Arial" w:cs="Arial"/>
          <w:b/>
          <w:lang w:val="en-US"/>
        </w:rPr>
        <w:t xml:space="preserve">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F6368B" w:rsidRDefault="00F6368B" w:rsidP="00F636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486/2022 од 10.05.2023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</w:rPr>
        <w:t xml:space="preserve">износ од </w:t>
      </w:r>
      <w:r>
        <w:rPr>
          <w:rFonts w:ascii="Arial" w:hAnsi="Arial" w:cs="Arial"/>
          <w:b/>
        </w:rPr>
        <w:t>177.544.903,00 денари</w:t>
      </w:r>
      <w:r>
        <w:rPr>
          <w:rFonts w:ascii="Arial" w:eastAsia="Times New Roman" w:hAnsi="Arial" w:cs="Arial"/>
        </w:rPr>
        <w:t xml:space="preserve">, на предлог на доверител од 14.03.2024 година примен кај извршител на ден 14.03.2024 година, почетна цена за продажба на второто јавно надавање изнесува </w:t>
      </w:r>
      <w:r>
        <w:rPr>
          <w:rFonts w:ascii="Arial" w:eastAsia="Times New Roman" w:hAnsi="Arial" w:cs="Arial"/>
          <w:b/>
        </w:rPr>
        <w:t>141.450.000,00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наддавање,</w:t>
      </w:r>
      <w:r w:rsidRPr="00F6368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согласно чл.185 ст.5 ЗИ на предлог на доверител од 07.02.2025 година примен кај извршител на ден 07.02.2025  година, почетна цена за продажба на третото јавно надавање изнесува </w:t>
      </w:r>
      <w:r>
        <w:rPr>
          <w:rFonts w:ascii="Arial" w:eastAsia="Times New Roman" w:hAnsi="Arial" w:cs="Arial"/>
          <w:b/>
        </w:rPr>
        <w:t>141.450.000,00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третото јавно наддавање. </w:t>
      </w:r>
    </w:p>
    <w:p w:rsidR="00F6368B" w:rsidRDefault="00F6368B" w:rsidP="00F6368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hAnsi="Arial" w:cs="Arial"/>
        </w:rPr>
        <w:t>запишана хипотека согласно извршната исправа Нотарски актДоговор за залог на недвижност Хипотека ОДУ бр.69/18 Извод Книга I од 10.04.2018 година на Нотар Васка Блажевска, во корист на доверителот Стопанска Банка АД Скопје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>Налог за извршување врз недвижност чл.166 ЗИ</w:t>
      </w:r>
      <w:r>
        <w:rPr>
          <w:rFonts w:ascii="Arial" w:eastAsia="Times New Roman" w:hAnsi="Arial" w:cs="Arial"/>
        </w:rPr>
        <w:t xml:space="preserve"> заведен под И.бр. 486/2022 од 18.04.2023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  <w:lang w:val="ru-RU"/>
        </w:rPr>
        <w:t>.</w:t>
      </w:r>
    </w:p>
    <w:p w:rsidR="00F6368B" w:rsidRDefault="00F6368B" w:rsidP="00F636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6368B" w:rsidRDefault="00F6368B" w:rsidP="00F6368B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6368B" w:rsidRDefault="00F6368B" w:rsidP="00F6368B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еден ден пред одржување на усно јавно надавање, најкасно до 06.03.2025 година, на жиро сметката од извршителот со бр.</w:t>
      </w:r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</w:p>
    <w:p w:rsidR="00F6368B" w:rsidRDefault="00F6368B" w:rsidP="00F6368B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F6368B" w:rsidRDefault="00F6368B" w:rsidP="00F6368B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6368B" w:rsidRDefault="00F6368B" w:rsidP="00F6368B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F6368B" w:rsidRDefault="00F6368B" w:rsidP="00F6368B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F6368B" w:rsidRDefault="00F6368B" w:rsidP="00F6368B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6368B" w:rsidRDefault="00F6368B" w:rsidP="00F6368B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6368B" w:rsidRDefault="00F6368B" w:rsidP="00F636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6368B" w:rsidRDefault="00F6368B" w:rsidP="00F636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6368B" w:rsidRDefault="00F6368B" w:rsidP="00F6368B">
      <w:pPr>
        <w:spacing w:after="0" w:line="240" w:lineRule="auto"/>
        <w:ind w:firstLine="72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F6368B" w:rsidTr="00F6368B">
        <w:trPr>
          <w:trHeight w:val="851"/>
        </w:trPr>
        <w:tc>
          <w:tcPr>
            <w:tcW w:w="4297" w:type="dxa"/>
            <w:hideMark/>
          </w:tcPr>
          <w:p w:rsidR="00F6368B" w:rsidRDefault="00F6368B" w:rsidP="00F6368B">
            <w:pPr>
              <w:pStyle w:val="BodyText"/>
              <w:jc w:val="right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м-р Славица Ацовска</w:t>
            </w:r>
          </w:p>
        </w:tc>
      </w:tr>
    </w:tbl>
    <w:p w:rsidR="00F6368B" w:rsidRDefault="00F6368B" w:rsidP="00F636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</w:p>
    <w:p w:rsidR="00F6368B" w:rsidRDefault="00F6368B" w:rsidP="00F6368B">
      <w:pPr>
        <w:autoSpaceDE w:val="0"/>
        <w:autoSpaceDN w:val="0"/>
        <w:adjustRightInd w:val="0"/>
        <w:spacing w:after="0" w:line="240" w:lineRule="auto"/>
        <w:ind w:left="615"/>
        <w:rPr>
          <w:rFonts w:ascii="Arial" w:hAnsi="Arial" w:cs="Arial"/>
          <w:lang w:val="en-US"/>
        </w:rPr>
      </w:pPr>
      <w:r>
        <w:rPr>
          <w:rFonts w:ascii="Arial" w:hAnsi="Arial" w:cs="Arial"/>
        </w:rPr>
        <w:t>Должник Друштво за производство, трговија и услуги РВМ РУББЕР ВАСТ МЕНАЏМЕНТ ДООЕЛ увоз-извоз с. Порој, ул. бр.101 бр.75, с. Порој</w:t>
      </w:r>
    </w:p>
    <w:p w:rsidR="00F6368B" w:rsidRDefault="00F6368B" w:rsidP="00F636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Доверител Стопанска Банка АД Скопје застапувани од  Адвокат Александар Бачоски</w:t>
      </w:r>
    </w:p>
    <w:p w:rsidR="00F6368B" w:rsidRDefault="00F6368B" w:rsidP="00F636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Дневен весник Нова Македонија </w:t>
      </w:r>
    </w:p>
    <w:p w:rsidR="00F6368B" w:rsidRDefault="00F6368B" w:rsidP="00F636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електронски на веб страницата на Комората на извршители на РСМ</w:t>
      </w:r>
    </w:p>
    <w:p w:rsidR="00F6368B" w:rsidRDefault="00F6368B" w:rsidP="00F636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          Општина Желино, с. Желино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CE5AB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11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F6368B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2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68B" w:rsidRDefault="00F6368B" w:rsidP="00F6368B">
      <w:pPr>
        <w:spacing w:after="0" w:line="240" w:lineRule="auto"/>
      </w:pPr>
      <w:r>
        <w:separator/>
      </w:r>
    </w:p>
  </w:endnote>
  <w:endnote w:type="continuationSeparator" w:id="1">
    <w:p w:rsidR="00F6368B" w:rsidRDefault="00F6368B" w:rsidP="00F63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68B" w:rsidRPr="00F6368B" w:rsidRDefault="00F6368B" w:rsidP="00F6368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68B" w:rsidRDefault="00F6368B" w:rsidP="00F6368B">
      <w:pPr>
        <w:spacing w:after="0" w:line="240" w:lineRule="auto"/>
      </w:pPr>
      <w:r>
        <w:separator/>
      </w:r>
    </w:p>
  </w:footnote>
  <w:footnote w:type="continuationSeparator" w:id="1">
    <w:p w:rsidR="00F6368B" w:rsidRDefault="00F6368B" w:rsidP="00F636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B4AA1"/>
    <w:rsid w:val="00BC5E22"/>
    <w:rsid w:val="00BF5243"/>
    <w:rsid w:val="00C02E62"/>
    <w:rsid w:val="00C71B87"/>
    <w:rsid w:val="00CC28C6"/>
    <w:rsid w:val="00CE2401"/>
    <w:rsid w:val="00CE5ABC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368B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636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368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636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368B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F636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8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ataGrid3$ctl02$ctl01','')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__doPostBack('DataGrid3$ctl02$ctl00','')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2.emf"/><Relationship Id="rId5" Type="http://schemas.openxmlformats.org/officeDocument/2006/relationships/endnotes" Target="endnotes.xml"/><Relationship Id="rId10" Type="http://schemas.openxmlformats.org/officeDocument/2006/relationships/hyperlink" Target="javascript:__doPostBack('DataGrid3$ctl03$ctl01','')" TargetMode="External"/><Relationship Id="rId4" Type="http://schemas.openxmlformats.org/officeDocument/2006/relationships/footnotes" Target="footnotes.xml"/><Relationship Id="rId9" Type="http://schemas.openxmlformats.org/officeDocument/2006/relationships/hyperlink" Target="javascript:__doPostBack('DataGrid3$ctl03$ctl00',''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slmr+6YZ3sdCV4ShwEfdxPDNoRw=</DigestValue>
    </Reference>
    <Reference URI="#idOfficeObject" Type="http://www.w3.org/2000/09/xmldsig#Object">
      <DigestMethod Algorithm="http://www.w3.org/2000/09/xmldsig#sha1"/>
      <DigestValue>mgOnF+utXoeuwKz6I0y0RTfTpog=</DigestValue>
    </Reference>
    <Reference URI="#idValidSigLnImg" Type="http://www.w3.org/2000/09/xmldsig#Object">
      <DigestMethod Algorithm="http://www.w3.org/2000/09/xmldsig#sha1"/>
      <DigestValue>NNuV7Gux16QyUvC1GZKMnlHt4Ew=</DigestValue>
    </Reference>
    <Reference URI="#idInvalidSigLnImg" Type="http://www.w3.org/2000/09/xmldsig#Object">
      <DigestMethod Algorithm="http://www.w3.org/2000/09/xmldsig#sha1"/>
      <DigestValue>midfb1PrLb4QhSEFc22HROqXEb8=</DigestValue>
    </Reference>
  </SignedInfo>
  <SignatureValue>
    BQzZ9hwdzdmWEMYxxinEWsOnCMI5LcQABIFeo3l3yZ+H20bW8YkmFz8S9/KtESVLCaV0oywp
    VzitAXBYrVhBwlsWR1EPnjGemLBEkLDlm06dwmaz1mMPjcgnZvpCrHnbunNeonAse0KDxbod
    WfS8L6RUS/xigIBbae8HGkMa2/q8PxLoFxOgaevzAyGqO+Sc85ThHB2eaah9B58rrfHcpphv
    oc53S3XXaxwMyTUPLjN9ZfKeVGao819TLEcEXGovhvYZ+dwY3D4T3XnnQJEMe0UnxgO/XQBe
    kbr466IYdrFajXUBRsU/rneMAnfrRry0QQ6syhgS9Nj83LDQF2I7VA==
  </SignatureValue>
  <KeyInfo>
    <KeyValue>
      <RSAKeyValue>
        <Modulus>
            0fEhl2L9mZtSon9j/alSHvmnKRIxspCsIEPFA+vR3ym7odXejwI4opG0fTQ5D0lg81RoG2pS
            0Y2SDCMHN3w7jWB3Rtm4ol/vDKef5JTiPQYhXV26vpTuNHoiReFhZ2UWa/xaTb1MWjHS8kjP
            FY7Uqjao4x07F5UugymLPMl7PVLcpiMluYCrK0nSJxzkBgd1fOeHi3BK5l0FIP+fYu+QC4Ya
            JKcviKcRZXH1W1njMpBVLajbmLYRuMqcy7IeAiVlbHu36ieX3JFgowqnN+s/b8H+XlStaGGA
            +3Xsf2cid0y7Ap5IR0qEZmSQ/OCq6jVOpd6Ogrko+E2/NjvncuIzww==
          </Modulus>
        <Exponent>AQAB</Exponent>
      </RSAKeyValue>
    </KeyValue>
    <X509Data>
      <X509Certificate>
          MIIHdTCCBV2gAwIBAgIQRqcXavXPQgku7N8EepsJxjANBgkqhkiG9w0BAQsFADCBgjELMAkG
          A1UEBhMCTUsxFzAVBgNVBAoTDktJQlMgQUQgU2tvcGplMRswGQYDVQQLExJLSUJTVHJ1c3Qg
          U2VydmljZXMxFjAUBgNVBGETDU5UUk1LLTU1Mjk1ODExJTAjBgNVBAMTHEtJQlNUcnVzdCBJ
          c3N1aW5nIFFzaWcgQ0EgRzIwHhcNMjIwNTE2MTAxODIyWhcNMjUwNTE1MTAxODIxWjCB6DEL
          MAkGA1UEBhMCTUsxHDAaBgNVBAsUE1ZBVCAtIDUwMjgwMDcxMzMwNjUxEzARBgNVBAsUCml6
          dnJzaGl0ZWwxFjAUBgNVBGETDU5UUk1LLTYzMzc4OTkxKjAoBgNVBAoUIUlaVlJTaElURUwg
          U0xBVklDQSBBQ09WU0tBIFRldG92bzEPMA0GA1UEBRMGMTg0MjYxMRMwEQYDVQQMFAppenZy
          c2hpdGVsMRAwDgYDVQQEDAdBY292c2thMRAwDgYDVQQqDAdTbGF2aWNhMRgwFgYDVQQDDA9T
          bGF2aWNhIEFjb3Zza2EwggEiMA0GCSqGSIb3DQEBAQUAA4IBDwAwggEKAoIBAQDR8SGXYv2Z
          m1Kif2P9qVIe+acpEjGykKwgQ8UD69HfKbuh1d6PAjiikbR9NDkPSWDzVGgbalLRjZIMIwc3
          fDuNYHdG2biiX+8Mp5/klOI9BiFdXbq+lO40eiJF4WFnZRZr/FpNvUxaMdLySM8VjtSqNqjj
          HTsXlS6DKYs8yXs9UtymIyW5gKsrSdInHOQGB3V854eLcErmXQUg/59i75ALhhokpy+IpxFl
          cfVbWeMykFUtqNuYthG4ypzLsh4CJWVse7fqJ5fckWCjCqc36z9vwf5eVK1oYYD7dex/ZyJ3
          TLsCnkhHSoRmZJD84KrqNU6l3o6CuSj4Tb82O+dy4jPDAgMBAAGjggJ9MIICeTAJBgNVHRME
          AjAAMDQGA1UdHwQtMCswKaAnoCWGI2h0dHA6Ly9jcmwua2lic3RydXN0LmNvbS9xU2lnRzIu
          Y3JsMGoGA1UdIARjMGEwRAYKKwYBBAH/MQEBBTA2MDQGCCsGAQUFBwIBFihodHRwczovL3d3
          dy5raWJzdHJ1c3QuY29tL3JlcG9zaXRvcnkvY3BzMA4GDCsGAQQB/zEBAgUBAjAJBgcEAIvs
          QAEAMAsGA1UdDwQEAwIGwDAdBgNVHQ4EFgQUCW6picZrhuzddwMajvPQxzlKXNwwHwYDVR0j
          BBgwFoAUindI8/TgMiHqntUryWM9JajOJLUwHQYDVR0lBBYwFAYIKwYBBQUHAwIGCCsGAQUF
          BwMEMCQGA1UdEQQdMBuBGWFjb3Zza2Euc2xhdmljYUB5YWhvby5jb20wgbgGCCsGAQUFBwED
          BIGrMIGoMAgGBgQAjkYBATCBhgYGBACORgEFMHwwPBY2aHR0cHM6Ly93d3cua2lic3RydXN0
          LmNvbS9yZXBvc2l0b3J5L2RvY3MvUERTRzItRU4ucGRmEwJlbjA8FjZodHRwczovL3d3dy5r
          aWJzdHJ1c3QuY29tL3JlcG9zaXRvcnkvZG9jcy9QRFNHMi1NSy5wZGYTAm1rMBMGBgQAjkYB
          BjAJBgcEAI5GAQYBMH0GCCsGAQUFBwEBBHEwbzAmBggrBgEFBQcwAYYaaHR0cDovL29jc3Ay
          LmtpYnN0cnVzdC5jb20wRQYIKwYBBQUHMAKGOWh0dHBzOi8vd3d3LmtpYnN0cnVzdC5jb20v
          cmVwb3NpdG9yeS9jZXJ0cy9DQS1xU2lnLUcyLmNydDANBgkqhkiG9w0BAQsFAAOCAgEAVzux
          y90++mbjI5MXjmKqn7f6ntok7edZtIxsT9aoGM3REnfn4kEPxFX0X4zFT4v1Qz1l8IgQJXlB
          ZKeezXBuA3r0uNIWgOQnUUU7xp+cwG9o/2tWW293LQ0pXbz9HPqqR6shpEO/8k09wtljqeTj
          I1eHmjGSuSSjvhLVDp9CKBi9Z8xuOHf38lsP6iexyFCEsyiqp+yMMY/636l0k2RNDyYJEUh4
          //7D9mSaZzXChG+R6PUlThTZ/+08tzKY5YOODBWv/hVvrIKLl9p35zAI46frQJbUD7o6xlVu
          q89yoFeKeYGqfbFb0RAoIa48M2kn7NflfyjunXrNZmVWDxiE/FAY4YXID2zV5uMULoGF3xRQ
          qLWSYzdDvxZaSVNX5QeOW2ymIrGoQAn9zsuicGuJfRSqLV1879UqVN8t79oQndOuHfl/Ylwx
          LsQG7/wmQPnIBQGAXcAny8QZSGWqbGxrJSbx3uz1pJAnA9IIF5VJauUbK4St+1sFbVCJo2x9
          rhYuU9O9neowvy56j3CBEHRNcUIVDPu0+OEBHACUGsx1jUiCKINoPyMy2DO1Ki47LHfNjP9P
          G4SZZWckURz8v/s8igwF8qu67MqbdKIZr/wd9TpWWbMJSAJuF9m0JTwu+aCtuvGAPcAIz+nl
          p05mrssQYFTbm2P1U1bDUzjWRaWixMM=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3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4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/VMfsn8R9Dy4wSNJA47ljs6Fgwc=</DigestValue>
      </Reference>
      <Reference URI="/word/document.xml?ContentType=application/vnd.openxmlformats-officedocument.wordprocessingml.document.main+xml">
        <DigestMethod Algorithm="http://www.w3.org/2000/09/xmldsig#sha1"/>
        <DigestValue>la1st+F+O+IuA/tNQ/ZKLCCARs8=</DigestValue>
      </Reference>
      <Reference URI="/word/endnotes.xml?ContentType=application/vnd.openxmlformats-officedocument.wordprocessingml.endnotes+xml">
        <DigestMethod Algorithm="http://www.w3.org/2000/09/xmldsig#sha1"/>
        <DigestValue>wL0JLvRyMAW+imsABS93U8jZFXE=</DigestValue>
      </Reference>
      <Reference URI="/word/fontTable.xml?ContentType=application/vnd.openxmlformats-officedocument.wordprocessingml.fontTable+xml">
        <DigestMethod Algorithm="http://www.w3.org/2000/09/xmldsig#sha1"/>
        <DigestValue>8FB5KF8oQAprJkHyDSLOWMBOqIw=</DigestValue>
      </Reference>
      <Reference URI="/word/footer1.xml?ContentType=application/vnd.openxmlformats-officedocument.wordprocessingml.footer+xml">
        <DigestMethod Algorithm="http://www.w3.org/2000/09/xmldsig#sha1"/>
        <DigestValue>XVRMCfKjOVkiiQQtvf6jWyz0sCs=</DigestValue>
      </Reference>
      <Reference URI="/word/footnotes.xml?ContentType=application/vnd.openxmlformats-officedocument.wordprocessingml.footnotes+xml">
        <DigestMethod Algorithm="http://www.w3.org/2000/09/xmldsig#sha1"/>
        <DigestValue>OWetAWyzPDLvppAPOy+NIfpWo2c=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swpYFutOAaEvEAXMuWPHH3SJWJk=</DigestValue>
      </Reference>
      <Reference URI="/word/settings.xml?ContentType=application/vnd.openxmlformats-officedocument.wordprocessingml.settings+xml">
        <DigestMethod Algorithm="http://www.w3.org/2000/09/xmldsig#sha1"/>
        <DigestValue>CtKFvI5OOxDQCrNcqAiAqeIEagc=</DigestValue>
      </Reference>
      <Reference URI="/word/styles.xml?ContentType=application/vnd.openxmlformats-officedocument.wordprocessingml.styles+xml">
        <DigestMethod Algorithm="http://www.w3.org/2000/09/xmldsig#sha1"/>
        <DigestValue>5WPA7Y3um7/rd6Fd0TOVh3f+ZaQ=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I1UP1Db5pAzjQPF63ha9bIKqSyg=</DigestValue>
      </Reference>
    </Manifest>
    <SignatureProperties>
      <SignatureProperty Id="idSignatureTime" Target="#idPackageSignature">
        <mdssi:SignatureTime>
          <mdssi:Format>YYYY-MM-DDThh:mm:ssTZD</mdssi:Format>
          <mdssi:Value>2025-02-07T15:24:00Z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LGAAAaQwAACBFTUYAAAEAVBMAAHgAAAAHAAAAAAAAAAAAAAAAAAAAgAcAADgEAADcAQAADAEAAAAAAAAAAAAAAAAAAGBD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4AAAAYAAAAwwAAAAQAAAD3AAAAEQAAAFQAAACEAAAAxAAAAAQAAAD1AAAAEAAAAAEAAABVVcZBvoTGQcQAAAAEAAAACQAAAEwAAAAAAAAAAAAAAAAAAAD//////////2AAAAAwADcALgAyAC4AMgAwADIANQA2CA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YAAAAMAAAACAAAAFQAAABUAAAACgAAADcAAAAeAAAAWgAAAAEAAABVVcZBvoTGQQoAAABbAAAAAQAAAEwAAAAEAAAACQAAADcAAAAgAAAAWwAAAFAAAABYAA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C8AAABXAAAAKQAAAEUAAAAHAAAAEwAAACEA8AAAAAAAAAAAAAAAgD8AAAAAAAAAAAAAgD8AAAAAAAAAAAAAAAAAAAAAAAAAAAAAAAAAAAAAAAAAACUAAAAMAAAAAAAAgCgAAAAMAAAABQAAAFIAAABwAQAABQAAAPD///8AAAAAAAAAAAAAAACQAQAAAAAAAQAAAAB0AGEAaABvAG0AY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FAAAAGAAAAAwAAAAAAAACEgAAAAwAAAABAAAAHgAAABgAAAApAAAARQAAADAAAABYAAAAVAAAAFQAAAAqAAAARQAAAC4AAABXAAAAAQAAAFVVxkG+hMZBKgAAAEUAAAABAAAATAAAAAAAAAAAAAAAAAAAAP//////////UAAAACA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  <Object Id="idInvalidSigLnImg">AQAAAGwAAAAAAAAAAAAAAP8AAAB/AAAAAAAAAAAAAADLGAAAaQwAACBFTUYAAAEAABcAAH4AAAAHAAAAAAAAAAAAAAAAAAAAgAcAADgEAADcAQAADAEAAAAAAAAAAAAAAAAAAGBD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Y9o////pcvc2fH4YsnqLbrpW8jo6+/v//Tw/+/g/+vg/+jdw9HTaYib5urtuVX///+YvMT5/f3Z8Pi85/bU8vn6/Pr//fr/8On/7eD/5duzvL9khJXn6+7I7f///63a54SmraHH0JnD0Haarb3l88jy/4KdqrHS33CElJK2xG2Moebp7djI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P8AAAISAAAADAAAAAEAAAAeAAAAGAAAACIAAAAEAAAAdAAAABEAAABUAAAAtAAAACMAAAAEAAAAcgAAABAAAAABAAAAVVXGQb6Ex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VVXGQb6Ex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BVVcZBvoTG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123</cp:lastModifiedBy>
  <cp:revision>3</cp:revision>
  <dcterms:created xsi:type="dcterms:W3CDTF">2025-02-07T15:16:00Z</dcterms:created>
  <dcterms:modified xsi:type="dcterms:W3CDTF">2025-02-07T15:23:00Z</dcterms:modified>
</cp:coreProperties>
</file>