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602"/>
        <w:gridCol w:w="500"/>
        <w:gridCol w:w="846"/>
        <w:gridCol w:w="2628"/>
      </w:tblGrid>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lang w:val="ru-RU"/>
              </w:rPr>
            </w:pPr>
            <w:r w:rsidRPr="00491B15">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lang w:val="ru-RU"/>
              </w:rPr>
            </w:pPr>
          </w:p>
        </w:tc>
        <w:tc>
          <w:tcPr>
            <w:tcW w:w="2977" w:type="dxa"/>
          </w:tcPr>
          <w:p w:rsidR="00D15561" w:rsidRPr="00491B15" w:rsidRDefault="00D15561" w:rsidP="00A670C9">
            <w:pPr>
              <w:tabs>
                <w:tab w:val="center" w:pos="2268"/>
              </w:tabs>
              <w:spacing w:after="0" w:line="240" w:lineRule="auto"/>
              <w:jc w:val="both"/>
              <w:rPr>
                <w:rFonts w:ascii="Arial" w:eastAsia="Times New Roman" w:hAnsi="Arial" w:cs="Arial"/>
                <w:lang w:val="ru-RU"/>
              </w:rPr>
            </w:pP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hideMark/>
          </w:tcPr>
          <w:p w:rsidR="00D15561" w:rsidRPr="00491B15" w:rsidRDefault="00D15561" w:rsidP="00A670C9">
            <w:pPr>
              <w:tabs>
                <w:tab w:val="center" w:pos="2268"/>
              </w:tabs>
              <w:spacing w:after="0" w:line="240" w:lineRule="auto"/>
              <w:jc w:val="center"/>
              <w:rPr>
                <w:rFonts w:ascii="Arial" w:eastAsia="Times New Roman" w:hAnsi="Arial" w:cs="Arial"/>
                <w:b/>
              </w:rPr>
            </w:pPr>
            <w:r w:rsidRPr="00491B15">
              <w:rPr>
                <w:rFonts w:ascii="Arial" w:eastAsia="Times New Roman" w:hAnsi="Arial" w:cs="Arial"/>
                <w:b/>
              </w:rPr>
              <w:t>Образец бр.66</w:t>
            </w: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rPr>
            </w:pPr>
            <w:bookmarkStart w:id="0" w:name="Ime"/>
            <w:bookmarkEnd w:id="0"/>
            <w:r>
              <w:rPr>
                <w:rFonts w:ascii="Arial" w:eastAsia="Times New Roman" w:hAnsi="Arial" w:cs="Arial"/>
                <w:b/>
              </w:rPr>
              <w:t>Премтим Ќерими</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hideMark/>
          </w:tcPr>
          <w:p w:rsidR="00D15561" w:rsidRPr="00491B15" w:rsidRDefault="00D15561" w:rsidP="00A670C9">
            <w:pPr>
              <w:tabs>
                <w:tab w:val="center" w:pos="2268"/>
              </w:tabs>
              <w:spacing w:after="0" w:line="240" w:lineRule="auto"/>
              <w:jc w:val="center"/>
              <w:rPr>
                <w:rFonts w:ascii="Arial" w:eastAsia="Times New Roman" w:hAnsi="Arial" w:cs="Arial"/>
                <w:b/>
              </w:rPr>
            </w:pPr>
            <w:r w:rsidRPr="00491B15">
              <w:rPr>
                <w:rFonts w:ascii="Arial" w:eastAsia="Times New Roman" w:hAnsi="Arial" w:cs="Arial"/>
                <w:b/>
                <w:color w:val="000000"/>
              </w:rPr>
              <w:t>И.бр</w:t>
            </w:r>
            <w:r w:rsidRPr="00491B15">
              <w:rPr>
                <w:rFonts w:ascii="Arial" w:eastAsia="Times New Roman" w:hAnsi="Arial" w:cs="Arial"/>
                <w:b/>
              </w:rPr>
              <w:t xml:space="preserve">. </w:t>
            </w:r>
            <w:bookmarkStart w:id="1" w:name="Ibr"/>
            <w:bookmarkEnd w:id="1"/>
            <w:r>
              <w:rPr>
                <w:rFonts w:ascii="Arial" w:eastAsia="Times New Roman" w:hAnsi="Arial" w:cs="Arial"/>
                <w:b/>
              </w:rPr>
              <w:t>342/2023</w:t>
            </w:r>
            <w:r w:rsidRPr="00491B15">
              <w:rPr>
                <w:rFonts w:ascii="Arial" w:eastAsia="Times New Roman" w:hAnsi="Arial" w:cs="Arial"/>
                <w:b/>
              </w:rPr>
              <w:t xml:space="preserve"> </w:t>
            </w: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rPr>
            </w:pPr>
            <w:bookmarkStart w:id="3" w:name="OAdresaIzv"/>
            <w:bookmarkEnd w:id="3"/>
            <w:r>
              <w:rPr>
                <w:rFonts w:ascii="Arial" w:eastAsia="Times New Roman" w:hAnsi="Arial" w:cs="Arial"/>
                <w:b/>
              </w:rPr>
              <w:t>ул. 11-ти Октомври бб, лок. Хотел Куманово</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r>
      <w:tr w:rsidR="00D15561" w:rsidRPr="00491B15" w:rsidTr="00A670C9">
        <w:tc>
          <w:tcPr>
            <w:tcW w:w="6204" w:type="dxa"/>
            <w:hideMark/>
          </w:tcPr>
          <w:p w:rsidR="00D15561" w:rsidRPr="00491B15" w:rsidRDefault="00D15561" w:rsidP="00A670C9">
            <w:pPr>
              <w:tabs>
                <w:tab w:val="center" w:pos="2268"/>
              </w:tabs>
              <w:spacing w:after="0" w:line="240" w:lineRule="auto"/>
              <w:jc w:val="center"/>
              <w:rPr>
                <w:rFonts w:ascii="Arial" w:eastAsia="Times New Roman" w:hAnsi="Arial" w:cs="Arial"/>
                <w:b/>
              </w:rPr>
            </w:pPr>
            <w:bookmarkStart w:id="4" w:name="tel"/>
            <w:bookmarkEnd w:id="4"/>
            <w:r>
              <w:rPr>
                <w:rFonts w:ascii="Arial" w:eastAsia="Times New Roman" w:hAnsi="Arial" w:cs="Arial"/>
                <w:b/>
              </w:rPr>
              <w:t>тел. 031-511-388;071-245-464;izvrsitelpq@gmail.com</w:t>
            </w:r>
          </w:p>
        </w:tc>
        <w:tc>
          <w:tcPr>
            <w:tcW w:w="566"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993"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c>
          <w:tcPr>
            <w:tcW w:w="2977" w:type="dxa"/>
          </w:tcPr>
          <w:p w:rsidR="00D15561" w:rsidRPr="00491B15" w:rsidRDefault="00D15561" w:rsidP="00A670C9">
            <w:pPr>
              <w:tabs>
                <w:tab w:val="center" w:pos="2268"/>
              </w:tabs>
              <w:spacing w:after="0" w:line="240" w:lineRule="auto"/>
              <w:jc w:val="both"/>
              <w:rPr>
                <w:rFonts w:ascii="Arial" w:eastAsia="Times New Roman" w:hAnsi="Arial" w:cs="Arial"/>
                <w:b/>
                <w:lang w:val="ru-RU"/>
              </w:rPr>
            </w:pPr>
          </w:p>
        </w:tc>
      </w:tr>
    </w:tbl>
    <w:p w:rsidR="00D15561" w:rsidRPr="00491B15" w:rsidRDefault="00D15561" w:rsidP="00D15561">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D15561" w:rsidRPr="00491B15" w:rsidRDefault="00D15561" w:rsidP="00D15561">
      <w:pPr>
        <w:autoSpaceDE w:val="0"/>
        <w:autoSpaceDN w:val="0"/>
        <w:adjustRightInd w:val="0"/>
        <w:spacing w:after="0" w:line="240" w:lineRule="auto"/>
        <w:jc w:val="both"/>
        <w:rPr>
          <w:rFonts w:ascii="Arial" w:hAnsi="Arial" w:cs="Arial"/>
          <w:b/>
          <w:bCs/>
          <w:sz w:val="20"/>
          <w:szCs w:val="20"/>
        </w:rPr>
      </w:pPr>
    </w:p>
    <w:p w:rsidR="00D15561" w:rsidRPr="00491B15" w:rsidRDefault="00D15561" w:rsidP="00D15561">
      <w:pPr>
        <w:autoSpaceDE w:val="0"/>
        <w:autoSpaceDN w:val="0"/>
        <w:adjustRightInd w:val="0"/>
        <w:spacing w:after="0" w:line="240" w:lineRule="auto"/>
        <w:jc w:val="both"/>
        <w:rPr>
          <w:rFonts w:ascii="Arial" w:hAnsi="Arial" w:cs="Arial"/>
        </w:rPr>
      </w:pPr>
      <w:r w:rsidRPr="00491B15">
        <w:rPr>
          <w:rFonts w:ascii="Arial" w:hAnsi="Arial" w:cs="Arial"/>
        </w:rPr>
        <w:t xml:space="preserve">Извршителот </w:t>
      </w:r>
      <w:bookmarkStart w:id="5" w:name="Izvrsitel"/>
      <w:bookmarkEnd w:id="5"/>
      <w:r>
        <w:rPr>
          <w:rFonts w:ascii="Arial" w:hAnsi="Arial" w:cs="Arial"/>
        </w:rPr>
        <w:t>Премтим Ќерими</w:t>
      </w:r>
      <w:r w:rsidRPr="00491B15">
        <w:rPr>
          <w:rFonts w:ascii="Arial" w:hAnsi="Arial" w:cs="Arial"/>
        </w:rPr>
        <w:t xml:space="preserve"> од </w:t>
      </w:r>
      <w:bookmarkStart w:id="6" w:name="Adresa"/>
      <w:bookmarkEnd w:id="6"/>
      <w:r>
        <w:rPr>
          <w:rFonts w:ascii="Arial" w:hAnsi="Arial" w:cs="Arial"/>
        </w:rPr>
        <w:t>Куманово, ул. 11-ти Октомври бб, лок. Хотел Куманово</w:t>
      </w:r>
      <w:r w:rsidRPr="00491B15">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доверителот НЛБ  Банка АД Скопје</w:t>
      </w:r>
      <w:r w:rsidRPr="00491B15">
        <w:rPr>
          <w:rFonts w:ascii="Arial" w:hAnsi="Arial" w:cs="Arial"/>
        </w:rPr>
        <w:t xml:space="preserve"> од </w:t>
      </w:r>
      <w:bookmarkStart w:id="8" w:name="DovGrad1"/>
      <w:bookmarkEnd w:id="8"/>
      <w:r>
        <w:rPr>
          <w:rFonts w:ascii="Arial" w:hAnsi="Arial" w:cs="Arial"/>
        </w:rPr>
        <w:t>Скопје</w:t>
      </w:r>
      <w:r w:rsidRPr="00491B15">
        <w:rPr>
          <w:rFonts w:ascii="Arial" w:hAnsi="Arial" w:cs="Arial"/>
          <w:lang w:val="ru-RU"/>
        </w:rPr>
        <w:t xml:space="preserve"> </w:t>
      </w:r>
      <w:r w:rsidRPr="00491B15">
        <w:rPr>
          <w:rFonts w:ascii="Arial" w:hAnsi="Arial" w:cs="Arial"/>
        </w:rPr>
        <w:t xml:space="preserve">со </w:t>
      </w:r>
      <w:bookmarkStart w:id="9" w:name="opis_edb1"/>
      <w:bookmarkEnd w:id="9"/>
      <w:r>
        <w:rPr>
          <w:rFonts w:ascii="Arial" w:hAnsi="Arial" w:cs="Arial"/>
        </w:rPr>
        <w:t xml:space="preserve">седиште на </w:t>
      </w:r>
      <w:r w:rsidRPr="00491B15">
        <w:rPr>
          <w:rFonts w:ascii="Arial" w:hAnsi="Arial" w:cs="Arial"/>
        </w:rPr>
        <w:t xml:space="preserve"> </w:t>
      </w:r>
      <w:bookmarkStart w:id="10" w:name="adresa1"/>
      <w:bookmarkEnd w:id="10"/>
      <w:r>
        <w:rPr>
          <w:rFonts w:ascii="Arial" w:hAnsi="Arial" w:cs="Arial"/>
        </w:rPr>
        <w:t>ул.Водњанска бр.1</w:t>
      </w:r>
      <w:r w:rsidRPr="00491B15">
        <w:rPr>
          <w:rFonts w:ascii="Arial" w:hAnsi="Arial" w:cs="Arial"/>
          <w:lang w:val="ru-RU"/>
        </w:rPr>
        <w:t>,</w:t>
      </w:r>
      <w:r w:rsidRPr="00491B1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491B15">
        <w:rPr>
          <w:rFonts w:ascii="Arial" w:hAnsi="Arial" w:cs="Arial"/>
        </w:rPr>
        <w:t xml:space="preserve"> засновано на извршната исправа </w:t>
      </w:r>
      <w:bookmarkStart w:id="15" w:name="IzvIsprava"/>
      <w:bookmarkEnd w:id="15"/>
      <w:r>
        <w:rPr>
          <w:rFonts w:ascii="Arial" w:hAnsi="Arial" w:cs="Arial"/>
        </w:rPr>
        <w:t>ОДУ бр.40/21 од 12.02.2021 година на Нотар Лорија Ваневска од Куманово</w:t>
      </w:r>
      <w:r w:rsidRPr="00491B15">
        <w:rPr>
          <w:rFonts w:ascii="Arial" w:hAnsi="Arial" w:cs="Arial"/>
        </w:rPr>
        <w:t xml:space="preserve">, против </w:t>
      </w:r>
      <w:bookmarkStart w:id="16" w:name="Dolznik1"/>
      <w:bookmarkEnd w:id="16"/>
      <w:r>
        <w:rPr>
          <w:rFonts w:ascii="Arial" w:hAnsi="Arial" w:cs="Arial"/>
        </w:rPr>
        <w:t>должник  ДПТУ ЕЛМАКО 2018 ДООЕЛ Куманово</w:t>
      </w:r>
      <w:r w:rsidRPr="00491B15">
        <w:rPr>
          <w:rFonts w:ascii="Arial" w:hAnsi="Arial" w:cs="Arial"/>
        </w:rPr>
        <w:t xml:space="preserve"> од </w:t>
      </w:r>
      <w:bookmarkStart w:id="17" w:name="DolzGrad1"/>
      <w:bookmarkEnd w:id="17"/>
      <w:r>
        <w:rPr>
          <w:rFonts w:ascii="Arial" w:hAnsi="Arial" w:cs="Arial"/>
        </w:rPr>
        <w:t>Куманово</w:t>
      </w:r>
      <w:r w:rsidRPr="00491B15">
        <w:rPr>
          <w:rFonts w:ascii="Arial" w:hAnsi="Arial" w:cs="Arial"/>
        </w:rPr>
        <w:t xml:space="preserve"> со </w:t>
      </w:r>
      <w:bookmarkStart w:id="18" w:name="opis_edb1_dolz"/>
      <w:bookmarkEnd w:id="18"/>
      <w:r>
        <w:rPr>
          <w:rFonts w:ascii="Arial" w:hAnsi="Arial" w:cs="Arial"/>
          <w:lang w:val="ru-RU"/>
        </w:rPr>
        <w:t>седиште на</w:t>
      </w:r>
      <w:r w:rsidRPr="00491B15">
        <w:rPr>
          <w:rFonts w:ascii="Arial" w:hAnsi="Arial" w:cs="Arial"/>
        </w:rPr>
        <w:t xml:space="preserve"> </w:t>
      </w:r>
      <w:bookmarkStart w:id="19" w:name="adresa1_dolz"/>
      <w:bookmarkEnd w:id="19"/>
      <w:r>
        <w:rPr>
          <w:rFonts w:ascii="Arial" w:hAnsi="Arial" w:cs="Arial"/>
        </w:rPr>
        <w:t>ул.159 бр.8</w:t>
      </w:r>
      <w:r w:rsidRPr="00491B15">
        <w:rPr>
          <w:rFonts w:ascii="Arial" w:hAnsi="Arial" w:cs="Arial"/>
        </w:rPr>
        <w:t xml:space="preserve">, </w:t>
      </w:r>
      <w:bookmarkStart w:id="20" w:name="Dolznik2"/>
      <w:bookmarkEnd w:id="20"/>
      <w:r>
        <w:rPr>
          <w:rFonts w:ascii="Arial" w:hAnsi="Arial" w:cs="Arial"/>
        </w:rPr>
        <w:t>и заложен должник Стоје Илиевски од Куманово со живеалиште на ул.159 бр.8,</w:t>
      </w:r>
      <w:r w:rsidRPr="00491B15">
        <w:rPr>
          <w:rFonts w:ascii="Arial" w:hAnsi="Arial" w:cs="Arial"/>
        </w:rPr>
        <w:t xml:space="preserve"> за спроведување на извршување во вредност </w:t>
      </w:r>
      <w:bookmarkStart w:id="21" w:name="VredPredmet"/>
      <w:bookmarkEnd w:id="21"/>
      <w:r>
        <w:rPr>
          <w:rFonts w:ascii="Arial" w:hAnsi="Arial" w:cs="Arial"/>
        </w:rPr>
        <w:t xml:space="preserve">3.388.222,00 денари   </w:t>
      </w:r>
      <w:r w:rsidRPr="00491B15">
        <w:rPr>
          <w:rFonts w:ascii="Arial" w:hAnsi="Arial" w:cs="Arial"/>
        </w:rPr>
        <w:t xml:space="preserve">на ден </w:t>
      </w:r>
      <w:bookmarkStart w:id="22" w:name="DatumIzdava"/>
      <w:bookmarkEnd w:id="22"/>
      <w:r>
        <w:rPr>
          <w:rFonts w:ascii="Arial" w:hAnsi="Arial" w:cs="Arial"/>
        </w:rPr>
        <w:t>21.05.2024</w:t>
      </w:r>
      <w:r w:rsidRPr="00491B15">
        <w:rPr>
          <w:rFonts w:ascii="Arial" w:hAnsi="Arial" w:cs="Arial"/>
        </w:rPr>
        <w:t xml:space="preserve"> година го донесува следниот:</w:t>
      </w:r>
    </w:p>
    <w:p w:rsidR="00D15561" w:rsidRPr="00491B15" w:rsidRDefault="00D15561" w:rsidP="00D15561">
      <w:pPr>
        <w:autoSpaceDE w:val="0"/>
        <w:autoSpaceDN w:val="0"/>
        <w:adjustRightInd w:val="0"/>
        <w:spacing w:after="0" w:line="240" w:lineRule="auto"/>
        <w:rPr>
          <w:rFonts w:ascii="Arial" w:hAnsi="Arial" w:cs="Arial"/>
        </w:rPr>
      </w:pPr>
      <w:r w:rsidRPr="00491B15">
        <w:rPr>
          <w:rFonts w:ascii="Arial" w:hAnsi="Arial" w:cs="Arial"/>
        </w:rPr>
        <w:t xml:space="preserve">                                                                                                                                                                   </w:t>
      </w:r>
    </w:p>
    <w:p w:rsidR="00D15561" w:rsidRPr="00491B15" w:rsidRDefault="00D15561" w:rsidP="00D15561">
      <w:pPr>
        <w:spacing w:after="0"/>
        <w:jc w:val="center"/>
        <w:rPr>
          <w:rFonts w:ascii="Arial" w:hAnsi="Arial" w:cs="Arial"/>
          <w:b/>
        </w:rPr>
      </w:pPr>
      <w:r w:rsidRPr="00491B15">
        <w:rPr>
          <w:rFonts w:ascii="Arial" w:hAnsi="Arial" w:cs="Arial"/>
          <w:b/>
        </w:rPr>
        <w:t>З А К Л У Ч О К</w:t>
      </w:r>
    </w:p>
    <w:p w:rsidR="00D15561" w:rsidRPr="00491B15" w:rsidRDefault="00D15561" w:rsidP="00D15561">
      <w:pPr>
        <w:spacing w:after="0"/>
        <w:jc w:val="center"/>
        <w:rPr>
          <w:rFonts w:ascii="Arial" w:hAnsi="Arial" w:cs="Arial"/>
          <w:b/>
        </w:rPr>
      </w:pPr>
      <w:r w:rsidRPr="00491B15">
        <w:rPr>
          <w:rFonts w:ascii="Arial" w:hAnsi="Arial" w:cs="Arial"/>
          <w:b/>
        </w:rPr>
        <w:t xml:space="preserve">ЗА </w:t>
      </w:r>
      <w:r>
        <w:rPr>
          <w:rFonts w:ascii="Arial" w:hAnsi="Arial" w:cs="Arial"/>
          <w:b/>
        </w:rPr>
        <w:t xml:space="preserve">ВТОРА </w:t>
      </w:r>
      <w:r w:rsidRPr="00491B15">
        <w:rPr>
          <w:rFonts w:ascii="Arial" w:hAnsi="Arial" w:cs="Arial"/>
          <w:b/>
        </w:rPr>
        <w:t>УСНА ЈАВНА ПРОДАЖБА</w:t>
      </w:r>
    </w:p>
    <w:p w:rsidR="00D15561" w:rsidRPr="00491B15" w:rsidRDefault="00D15561" w:rsidP="00D15561">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D15561" w:rsidRPr="00491B15" w:rsidRDefault="00D15561" w:rsidP="00D15561">
      <w:pPr>
        <w:autoSpaceDE w:val="0"/>
        <w:autoSpaceDN w:val="0"/>
        <w:adjustRightInd w:val="0"/>
        <w:spacing w:after="0" w:line="240" w:lineRule="auto"/>
        <w:rPr>
          <w:rFonts w:ascii="Arial" w:hAnsi="Arial" w:cs="Arial"/>
        </w:rPr>
      </w:pPr>
    </w:p>
    <w:p w:rsidR="00D15561" w:rsidRPr="00491B15" w:rsidRDefault="00D15561" w:rsidP="00D15561">
      <w:pPr>
        <w:autoSpaceDE w:val="0"/>
        <w:autoSpaceDN w:val="0"/>
        <w:adjustRightInd w:val="0"/>
        <w:spacing w:after="0" w:line="240" w:lineRule="auto"/>
        <w:rPr>
          <w:rFonts w:ascii="Arial" w:hAnsi="Arial" w:cs="Arial"/>
        </w:rPr>
      </w:pPr>
      <w:r w:rsidRPr="00491B15">
        <w:rPr>
          <w:rFonts w:ascii="Arial" w:hAnsi="Arial" w:cs="Arial"/>
        </w:rPr>
        <w:t xml:space="preserve"> </w:t>
      </w:r>
    </w:p>
    <w:p w:rsidR="00D15561" w:rsidRDefault="00D15561" w:rsidP="00D15561">
      <w:pPr>
        <w:ind w:firstLine="720"/>
        <w:jc w:val="both"/>
        <w:rPr>
          <w:rFonts w:ascii="Arial" w:eastAsia="Times New Roman" w:hAnsi="Arial" w:cs="Arial"/>
        </w:rPr>
      </w:pPr>
      <w:r w:rsidRPr="00491B15">
        <w:rPr>
          <w:rFonts w:ascii="Arial" w:eastAsia="Times New Roman" w:hAnsi="Arial" w:cs="Arial"/>
        </w:rPr>
        <w:t xml:space="preserve">СЕ ОПРЕДЕЛУВА </w:t>
      </w:r>
      <w:r>
        <w:rPr>
          <w:rFonts w:ascii="Arial" w:eastAsia="Times New Roman" w:hAnsi="Arial" w:cs="Arial"/>
        </w:rPr>
        <w:t xml:space="preserve">втора </w:t>
      </w:r>
      <w:r w:rsidRPr="00491B15">
        <w:rPr>
          <w:rFonts w:ascii="Arial" w:eastAsia="Times New Roman" w:hAnsi="Arial" w:cs="Arial"/>
        </w:rPr>
        <w:t xml:space="preserve"> продажба со усно  јавно наддавање на недвижноста </w:t>
      </w:r>
      <w:r>
        <w:rPr>
          <w:rFonts w:ascii="Arial" w:hAnsi="Arial" w:cs="Arial"/>
        </w:rPr>
        <w:t xml:space="preserve">означена како стамбени куќи со дворови – самостојни , стан, градежно изградено земјиште , земјиште под зграда , вештачки неплодни земјишта , помошни површини ( тераса, лоѓија, балкон ) , гаража , право на сопственост ,  запишана во </w:t>
      </w:r>
      <w:r>
        <w:rPr>
          <w:rFonts w:ascii="Arial" w:hAnsi="Arial" w:cs="Arial"/>
          <w:b/>
        </w:rPr>
        <w:t>имотен лист бр.83423 за КО Куманово</w:t>
      </w:r>
      <w:r>
        <w:rPr>
          <w:rFonts w:ascii="Arial" w:hAnsi="Arial" w:cs="Arial"/>
        </w:rPr>
        <w:t xml:space="preserve">  при АКН на СМ – ЦКН Куманово  со следните ознаки</w:t>
      </w:r>
      <w:r>
        <w:rPr>
          <w:rFonts w:ascii="Arial" w:hAnsi="Arial" w:cs="Arial"/>
          <w:lang w:val="ru-RU"/>
        </w:rPr>
        <w:t>:</w:t>
      </w:r>
    </w:p>
    <w:p w:rsidR="00D15561" w:rsidRDefault="00D15561" w:rsidP="00D15561">
      <w:pPr>
        <w:autoSpaceDE w:val="0"/>
        <w:autoSpaceDN w:val="0"/>
        <w:adjustRightInd w:val="0"/>
        <w:jc w:val="both"/>
        <w:rPr>
          <w:rFonts w:ascii="Arial" w:hAnsi="Arial" w:cs="Arial"/>
          <w:b/>
          <w:lang w:val="ru-RU"/>
        </w:rPr>
      </w:pPr>
      <w:r>
        <w:rPr>
          <w:rFonts w:ascii="Arial" w:hAnsi="Arial" w:cs="Arial"/>
          <w:b/>
          <w:lang w:val="ru-RU"/>
        </w:rPr>
        <w:t>ЛИСТ Б</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 xml:space="preserve">КП 6397 , викано место/улица УЛ.159 ,  катастарска култура ГЗ, катастарска култура ГИЗ, површина во м2 151, сопственост </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 xml:space="preserve">КП 6397 , викано место/улица УЛ.159 ,  катастарска култура ЗПЗ 1, површина во м2 133, сопственост </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 xml:space="preserve">КП 6397 , викано место/улица УЛ.159 ,  катастарска култура ЗПЗ 2, површина во м2 18, сопственост </w:t>
      </w:r>
    </w:p>
    <w:p w:rsidR="00D15561" w:rsidRDefault="00D15561" w:rsidP="00D15561">
      <w:pPr>
        <w:autoSpaceDE w:val="0"/>
        <w:autoSpaceDN w:val="0"/>
        <w:adjustRightInd w:val="0"/>
        <w:jc w:val="both"/>
        <w:rPr>
          <w:rFonts w:ascii="Arial" w:hAnsi="Arial" w:cs="Arial"/>
          <w:b/>
          <w:lang w:val="ru-RU"/>
        </w:rPr>
      </w:pPr>
      <w:r>
        <w:rPr>
          <w:rFonts w:ascii="Arial" w:hAnsi="Arial" w:cs="Arial"/>
          <w:b/>
          <w:lang w:val="ru-RU"/>
        </w:rPr>
        <w:t>ЛИСТ В</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 xml:space="preserve">КП 6397, дел 0, Адреса ( улица и куќен број на зграда ) УЛ.159 БР.8, број на зграда /друг објект 1, намена на зграда преземена при конверзија на податоците од стариот ел.систем </w:t>
      </w:r>
      <w:r>
        <w:rPr>
          <w:rFonts w:ascii="Arial" w:hAnsi="Arial" w:cs="Arial"/>
          <w:lang w:val="ru-RU"/>
        </w:rPr>
        <w:lastRenderedPageBreak/>
        <w:t xml:space="preserve">А1-1, влез 1, кат К, број 2, намена на посебен/заеднички дел од зграда ПП, внатрешна површина во м2 13, сопственост </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 xml:space="preserve">КП 6397, дел 0, Адреса ( улица и куќен број на зграда ) УЛ.159 БР.8, број на зграда /друг објект 1, намена на зграда преземена при конверзија на податоците од стариот ел.систем А1-1, влез 1, кат К 1, број 2, намена на посебен/заеднички дел од зграда СТ, внатрешна површина во м2 69, сопственост </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 xml:space="preserve">КП 6397, дел 0, Адреса ( улица и куќен број на зграда ) УЛ.159 БР.8, број на зграда /друг објект 1, намена на зграда преземена при конверзија на податоците од стариот ел.систем А1-1, влез 1, кат ПР, број 1, намена на посебен/заеднички дел од зграда СТ, внатрешна површина во м2 94, сопственост </w:t>
      </w:r>
    </w:p>
    <w:p w:rsidR="00D15561" w:rsidRDefault="00D15561" w:rsidP="00D15561">
      <w:pPr>
        <w:autoSpaceDE w:val="0"/>
        <w:autoSpaceDN w:val="0"/>
        <w:adjustRightInd w:val="0"/>
        <w:jc w:val="both"/>
        <w:rPr>
          <w:rFonts w:ascii="Arial" w:hAnsi="Arial" w:cs="Arial"/>
          <w:lang w:val="ru-RU"/>
        </w:rPr>
      </w:pPr>
      <w:r>
        <w:rPr>
          <w:rFonts w:ascii="Arial" w:hAnsi="Arial" w:cs="Arial"/>
          <w:lang w:val="ru-RU"/>
        </w:rPr>
        <w:t>КП 6397, дел 0, Адреса ( улица и куќен број на зграда ) УЛ.159 БР.8, број на зграда /друг објект 1, намена на зграда преземена при конверзија на податоците од стариот ел.систем А1-1, влез 2, кат ПР, број -, намена на посебен/заеднички дел од зграда Г, внатрешна површина во м2 14, сопственост</w:t>
      </w:r>
    </w:p>
    <w:p w:rsidR="00D15561" w:rsidRDefault="00D15561" w:rsidP="00D15561">
      <w:pPr>
        <w:jc w:val="both"/>
        <w:rPr>
          <w:rFonts w:ascii="Arial" w:hAnsi="Arial" w:cs="Arial"/>
          <w:b/>
        </w:rPr>
      </w:pPr>
      <w:r>
        <w:rPr>
          <w:rFonts w:ascii="Arial" w:eastAsia="Times New Roman" w:hAnsi="Arial" w:cs="Arial"/>
        </w:rPr>
        <w:t xml:space="preserve">сопственост на </w:t>
      </w:r>
      <w:r>
        <w:rPr>
          <w:rFonts w:ascii="Arial" w:hAnsi="Arial" w:cs="Arial"/>
          <w:b/>
        </w:rPr>
        <w:t>Горан Илиевски – правен следбеник на заложен должник  Стоје Илиевски  врз основа на Нотарски акт – Договор за дар ОДУ бр. 167/21 од 19.07.2021 година на Нотар Лорија Ваневска од Куманово.</w:t>
      </w:r>
    </w:p>
    <w:p w:rsidR="00D15561" w:rsidRDefault="00D15561" w:rsidP="00D15561">
      <w:pPr>
        <w:ind w:firstLine="720"/>
        <w:jc w:val="both"/>
        <w:rPr>
          <w:rFonts w:ascii="Arial" w:hAnsi="Arial" w:cs="Arial"/>
          <w:b/>
          <w:i/>
          <w:sz w:val="20"/>
          <w:szCs w:val="20"/>
        </w:rPr>
      </w:pPr>
      <w:r>
        <w:rPr>
          <w:rFonts w:ascii="Arial" w:hAnsi="Arial" w:cs="Arial"/>
          <w:b/>
          <w:i/>
          <w:sz w:val="20"/>
          <w:szCs w:val="20"/>
        </w:rPr>
        <w:t>ЗАБЕЛЕШКА : Врз основа на Нотарски акт ОДУ бр.40/21 од 12.02.2021 година воспоставено е заложно право Хипотека од прв ред во корист на доверител НЛБ Банка АД Скопје на недвижен имот запишан во ИЛ бр. 12378 за КО Куманово сопстевност на заложен должник Стоје Иливски . На ден 10.06.2021 година доверител НЛБ Банка има дадено изјава за согласност за склучување на Договор за дар .Нотарски акт Договор за дар ОДУ бр.167/21 на Нотар Лорија Ваневска од Куманово е склучен на ден 19.07.2021 година , по што предметната недвижност е запишана  во ИЛ бр.83423 за КО Куманово на име на Горан Илиевски со право на сопственост . На  ИЛ бр. 83423 за КО Куманово прибележана Хипотека во корист на доверителот НЛБ Банка АД Скопје врз основа на Договор на залог - Хипотека од прв ред  со својство на извршна исправа ОДУ бр.40/21 од 12.02.2021 година на Нотар Лорија Ваневска од Куманово .</w:t>
      </w:r>
    </w:p>
    <w:p w:rsidR="00D15561" w:rsidRPr="00D15561" w:rsidRDefault="00D15561" w:rsidP="00D15561">
      <w:pPr>
        <w:ind w:firstLine="720"/>
        <w:jc w:val="both"/>
        <w:rPr>
          <w:rFonts w:ascii="Arial" w:hAnsi="Arial" w:cs="Arial"/>
          <w:b/>
          <w:lang w:val="mk-MK"/>
        </w:rPr>
      </w:pPr>
      <w:r>
        <w:rPr>
          <w:rFonts w:ascii="Arial" w:hAnsi="Arial" w:cs="Arial"/>
          <w:b/>
          <w:i/>
          <w:sz w:val="20"/>
          <w:szCs w:val="20"/>
        </w:rPr>
        <w:t xml:space="preserve">ЗАБЕЛЕШКА од проценител  : На имотен лист има запишано гаража која е пренаменета во простор за живеење . Објект бр.2 запишан во ИЛ бр. 83423 за КО Куманово не постои на лице место , поради тоа и проценителот дава вредност за замјиште под зграда 2 како за градежно неизградено земјиште . </w:t>
      </w:r>
    </w:p>
    <w:p w:rsidR="00D15561" w:rsidRDefault="00D15561" w:rsidP="00D15561">
      <w:pPr>
        <w:spacing w:after="0" w:line="240" w:lineRule="auto"/>
        <w:ind w:firstLine="720"/>
        <w:jc w:val="both"/>
        <w:rPr>
          <w:rFonts w:ascii="Arial" w:eastAsia="Times New Roman" w:hAnsi="Arial" w:cs="Arial"/>
          <w:lang w:val="mk-MK"/>
        </w:rPr>
      </w:pPr>
      <w:r w:rsidRPr="00491B15">
        <w:rPr>
          <w:rFonts w:ascii="Arial" w:eastAsia="Times New Roman" w:hAnsi="Arial" w:cs="Arial"/>
        </w:rPr>
        <w:t xml:space="preserve">Продажбата ќе се одржи на ден </w:t>
      </w:r>
      <w:r w:rsidRPr="009856E9">
        <w:rPr>
          <w:rFonts w:ascii="Arial" w:eastAsia="Times New Roman" w:hAnsi="Arial" w:cs="Arial"/>
          <w:b/>
          <w:lang w:val="ru-RU"/>
        </w:rPr>
        <w:t xml:space="preserve">07.06.2024 </w:t>
      </w:r>
      <w:r w:rsidRPr="009856E9">
        <w:rPr>
          <w:rFonts w:ascii="Arial" w:eastAsia="Times New Roman" w:hAnsi="Arial" w:cs="Arial"/>
          <w:b/>
        </w:rPr>
        <w:t>година</w:t>
      </w:r>
      <w:r w:rsidRPr="00491B15">
        <w:rPr>
          <w:rFonts w:ascii="Arial" w:eastAsia="Times New Roman" w:hAnsi="Arial" w:cs="Arial"/>
        </w:rPr>
        <w:t xml:space="preserve"> во </w:t>
      </w:r>
      <w:r w:rsidRPr="009856E9">
        <w:rPr>
          <w:rFonts w:ascii="Arial" w:eastAsia="Times New Roman" w:hAnsi="Arial" w:cs="Arial"/>
          <w:b/>
          <w:lang w:val="ru-RU"/>
        </w:rPr>
        <w:t xml:space="preserve">11:00 </w:t>
      </w:r>
      <w:r w:rsidRPr="009856E9">
        <w:rPr>
          <w:rFonts w:ascii="Arial" w:eastAsia="Times New Roman" w:hAnsi="Arial" w:cs="Arial"/>
          <w:b/>
        </w:rPr>
        <w:t>часот</w:t>
      </w:r>
      <w:r w:rsidRPr="00491B15">
        <w:rPr>
          <w:rFonts w:ascii="Arial" w:eastAsia="Times New Roman" w:hAnsi="Arial" w:cs="Arial"/>
        </w:rPr>
        <w:t xml:space="preserve">  </w:t>
      </w:r>
      <w:r>
        <w:rPr>
          <w:rFonts w:ascii="Arial" w:eastAsia="Times New Roman" w:hAnsi="Arial" w:cs="Arial"/>
        </w:rPr>
        <w:t xml:space="preserve">во просториите на канцеларија на Извршител Премтим Ќерими од Куманово , ул. 11-ти Октомври бб, лок. Хотел Куманово , тел. 031-511-388, 071-245-464. </w:t>
      </w:r>
    </w:p>
    <w:p w:rsidR="00DE366E" w:rsidRDefault="00DE366E" w:rsidP="00D15561">
      <w:pPr>
        <w:spacing w:after="0" w:line="240" w:lineRule="auto"/>
        <w:ind w:firstLine="720"/>
        <w:jc w:val="both"/>
        <w:rPr>
          <w:rFonts w:ascii="Arial" w:eastAsia="Times New Roman" w:hAnsi="Arial" w:cs="Arial"/>
          <w:lang w:val="mk-MK"/>
        </w:rPr>
      </w:pPr>
    </w:p>
    <w:p w:rsidR="00DE366E" w:rsidRDefault="00DE366E" w:rsidP="00DE366E">
      <w:pPr>
        <w:spacing w:after="0" w:line="240" w:lineRule="auto"/>
        <w:ind w:firstLine="720"/>
        <w:jc w:val="both"/>
        <w:rPr>
          <w:rFonts w:ascii="Arial" w:eastAsia="Times New Roman" w:hAnsi="Arial" w:cs="Arial"/>
        </w:rPr>
      </w:pPr>
      <w:r>
        <w:rPr>
          <w:rFonts w:ascii="Arial" w:eastAsia="Times New Roman" w:hAnsi="Arial" w:cs="Arial"/>
        </w:rPr>
        <w:t>Почетната вредност на недвижноста, утврдена со Заклучок за утврдување на вредност на недвижност врз основа на чл. 177 од ЗИ од 04.09.2023 година И.бр.342/2023  на извршителот Премтим Ќерими од Куманово</w:t>
      </w:r>
      <w:r>
        <w:rPr>
          <w:rFonts w:ascii="Arial" w:eastAsia="Times New Roman" w:hAnsi="Arial" w:cs="Arial"/>
          <w:lang w:val="ru-RU"/>
        </w:rPr>
        <w:t xml:space="preserve"> и Заклучок за поправање на грешки во актите на извршителот врз основа на чл. 10 ст 1 од ЗИ и чл. 331 од ЗПП И.бр.342/2023 од 16.10.2023 година на извршителот Премтим Ќерими од Куманово </w:t>
      </w:r>
      <w:r>
        <w:rPr>
          <w:rFonts w:ascii="Arial" w:eastAsia="Times New Roman" w:hAnsi="Arial" w:cs="Arial"/>
        </w:rPr>
        <w:t xml:space="preserve">и согласно предлог  за втора продажба од доверителот НЛБ Банка АД Скопје ,  изнесува  70.032,00 евра или во </w:t>
      </w:r>
      <w:r>
        <w:rPr>
          <w:rFonts w:ascii="Arial" w:eastAsia="Times New Roman" w:hAnsi="Arial" w:cs="Arial"/>
        </w:rPr>
        <w:lastRenderedPageBreak/>
        <w:t xml:space="preserve">денарска противвредност </w:t>
      </w:r>
      <w:r>
        <w:rPr>
          <w:rFonts w:ascii="Arial" w:eastAsia="Times New Roman" w:hAnsi="Arial" w:cs="Arial"/>
          <w:b/>
        </w:rPr>
        <w:t>4.306.425,00 денари</w:t>
      </w:r>
      <w:r>
        <w:rPr>
          <w:rFonts w:ascii="Arial" w:eastAsia="Times New Roman" w:hAnsi="Arial" w:cs="Arial"/>
        </w:rPr>
        <w:t>, под која недвижноста не може да се продаде на второ  јавно наддавање.</w:t>
      </w:r>
    </w:p>
    <w:p w:rsidR="00DE366E" w:rsidRPr="00DE366E" w:rsidRDefault="00DE366E" w:rsidP="00DE366E">
      <w:pPr>
        <w:spacing w:after="0" w:line="240" w:lineRule="auto"/>
        <w:jc w:val="both"/>
        <w:rPr>
          <w:rFonts w:ascii="Arial" w:eastAsia="Times New Roman" w:hAnsi="Arial" w:cs="Arial"/>
          <w:lang w:val="mk-MK"/>
        </w:rPr>
      </w:pPr>
    </w:p>
    <w:p w:rsidR="00D15561" w:rsidRPr="00491B15" w:rsidRDefault="00D15561" w:rsidP="00D15561">
      <w:pPr>
        <w:spacing w:after="0" w:line="240" w:lineRule="auto"/>
        <w:ind w:firstLine="720"/>
        <w:jc w:val="both"/>
        <w:rPr>
          <w:rFonts w:ascii="Arial" w:eastAsia="Times New Roman" w:hAnsi="Arial" w:cs="Arial"/>
        </w:rPr>
      </w:pPr>
    </w:p>
    <w:p w:rsidR="00D15561" w:rsidRDefault="00D15561" w:rsidP="00D15561">
      <w:pPr>
        <w:spacing w:after="0" w:line="240" w:lineRule="auto"/>
        <w:ind w:firstLine="720"/>
        <w:jc w:val="both"/>
        <w:rPr>
          <w:rFonts w:ascii="Arial" w:eastAsia="Times New Roman" w:hAnsi="Arial" w:cs="Arial"/>
        </w:rPr>
      </w:pPr>
      <w:r w:rsidRPr="00491B15">
        <w:rPr>
          <w:rFonts w:ascii="Arial" w:eastAsia="Times New Roman" w:hAnsi="Arial" w:cs="Arial"/>
        </w:rPr>
        <w:t>Недвижноста е оптоварена со следните товари и службености</w:t>
      </w:r>
      <w:r>
        <w:rPr>
          <w:rFonts w:ascii="Arial" w:eastAsia="Times New Roman" w:hAnsi="Arial" w:cs="Arial"/>
        </w:rPr>
        <w:t xml:space="preserve">  : Договор за залог (Хипотека од прв ред со својство на извршна исправа ) ОДУ бр.40/21 од 12.02.2021 година на Нотар Лорија Ваневска , Подарок ОДУ бр.167/21 од 19.07.2021 година на Нотар Лорија Ваневска , Налог за извршување врз недвижност И.бр.6498/2022 од 12.08.2022 на извршител Лазар Петровски од Куманово ,Налог за извршување кај пристапување кон извршување И.бр.841/21 од 23.11.2022 на извршител Јадранка Јовановска ,  Упис на налог за извршување врз недвижноста на должникот со И.бр.841/21 од 23.11.2022 година од Извршител Јадранка Јовановска , Налог за извршување И.бр.342/2023 од 03.04.2023 година на извршител Премтим Ќерими , Заклучок за поправање на грешки во актите на извршителот И.бр.342/2023 од 16.10.2023 година на извршител Премтим Ќерими од Куманово , Налог за извршување кај пристапување кон извршување И.бр.341/2023 од 09.03.2023 година на извршител Премтим Ќерими , Налог за извршување (кај пристапување кон извршување ) И.бр.80/2022 од 10.05.2023 година на извршител Славица Крстевска од Куманово , Налог за извршување кај пристапување кон извршување И.бр.1540/2023 од 21.07.2023 година на извршител Лазар Петровски , Подарок  ОДУ бр. 167/21 на Нотар Лорија Ваневска од Куманово – Доживотно плодоуживање за Илиевски Стоје и Јагода од Куманово . </w:t>
      </w:r>
    </w:p>
    <w:p w:rsidR="00D15561" w:rsidRPr="009856E9" w:rsidRDefault="00D15561" w:rsidP="00D15561">
      <w:pPr>
        <w:spacing w:after="0" w:line="240" w:lineRule="auto"/>
        <w:jc w:val="both"/>
        <w:rPr>
          <w:rFonts w:ascii="Arial" w:eastAsia="Times New Roman" w:hAnsi="Arial" w:cs="Arial"/>
        </w:rPr>
      </w:pPr>
    </w:p>
    <w:p w:rsidR="00D15561" w:rsidRPr="00DE366E" w:rsidRDefault="00D15561" w:rsidP="00DE366E">
      <w:pPr>
        <w:spacing w:after="0" w:line="240" w:lineRule="auto"/>
        <w:ind w:firstLine="720"/>
        <w:jc w:val="both"/>
        <w:rPr>
          <w:rFonts w:ascii="Arial" w:eastAsia="Times New Roman" w:hAnsi="Arial" w:cs="Arial"/>
          <w:lang w:val="mk-MK"/>
        </w:rPr>
      </w:pPr>
      <w:r w:rsidRPr="00491B15">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491B15">
        <w:rPr>
          <w:rFonts w:ascii="Arial" w:eastAsia="Times New Roman" w:hAnsi="Arial" w:cs="Arial"/>
          <w:color w:val="00B050"/>
        </w:rPr>
        <w:t xml:space="preserve"> </w:t>
      </w:r>
      <w:r w:rsidRPr="00491B15">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15561" w:rsidRPr="00DE366E" w:rsidRDefault="00D15561" w:rsidP="00DE366E">
      <w:pPr>
        <w:spacing w:after="0" w:line="240" w:lineRule="auto"/>
        <w:ind w:firstLine="720"/>
        <w:jc w:val="both"/>
        <w:rPr>
          <w:rFonts w:ascii="Arial" w:eastAsia="Times New Roman" w:hAnsi="Arial" w:cs="Arial"/>
          <w:lang w:val="mk-MK"/>
        </w:rPr>
      </w:pPr>
      <w:r w:rsidRPr="00491B15">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D15561" w:rsidRPr="00491B15" w:rsidRDefault="00D15561" w:rsidP="00DE366E">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380070543300162  </w:t>
      </w:r>
      <w:r>
        <w:rPr>
          <w:rFonts w:ascii="Arial" w:eastAsia="Times New Roman" w:hAnsi="Arial" w:cs="Arial"/>
        </w:rPr>
        <w:t xml:space="preserve">која се води кај </w:t>
      </w:r>
      <w:r>
        <w:rPr>
          <w:rFonts w:ascii="Arial" w:eastAsia="Times New Roman" w:hAnsi="Arial" w:cs="Arial"/>
          <w:lang w:val="ru-RU"/>
        </w:rPr>
        <w:t xml:space="preserve">ПроКредит Банка АД Скопје </w:t>
      </w:r>
      <w:r>
        <w:rPr>
          <w:rFonts w:ascii="Arial" w:eastAsia="Times New Roman" w:hAnsi="Arial" w:cs="Arial"/>
        </w:rPr>
        <w:t xml:space="preserve"> и даночен број </w:t>
      </w:r>
      <w:r w:rsidR="00DE366E">
        <w:rPr>
          <w:rFonts w:ascii="Arial" w:eastAsia="Times New Roman" w:hAnsi="Arial" w:cs="Arial"/>
          <w:lang w:val="ru-RU"/>
        </w:rPr>
        <w:t>5017013503263.</w:t>
      </w:r>
    </w:p>
    <w:p w:rsidR="00D15561" w:rsidRPr="00DE366E" w:rsidRDefault="00D15561" w:rsidP="00DE366E">
      <w:pPr>
        <w:spacing w:after="0" w:line="240" w:lineRule="auto"/>
        <w:ind w:firstLine="720"/>
        <w:jc w:val="both"/>
        <w:rPr>
          <w:rFonts w:ascii="Arial" w:eastAsia="Times New Roman" w:hAnsi="Arial" w:cs="Arial"/>
          <w:lang w:val="mk-MK"/>
        </w:rPr>
      </w:pPr>
      <w:r w:rsidRPr="00491B15">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D15561" w:rsidRPr="00DE366E" w:rsidRDefault="00D15561" w:rsidP="00DE366E">
      <w:pPr>
        <w:spacing w:after="0" w:line="240" w:lineRule="auto"/>
        <w:ind w:firstLine="720"/>
        <w:jc w:val="both"/>
        <w:rPr>
          <w:rFonts w:ascii="Arial" w:eastAsia="Times New Roman" w:hAnsi="Arial" w:cs="Arial"/>
          <w:lang w:val="mk-MK"/>
        </w:rPr>
      </w:pPr>
      <w:r w:rsidRPr="00491B15">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491B15">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15561" w:rsidRPr="00DE366E" w:rsidRDefault="00D15561" w:rsidP="00DE366E">
      <w:pPr>
        <w:spacing w:after="0" w:line="240" w:lineRule="auto"/>
        <w:ind w:firstLine="720"/>
        <w:jc w:val="both"/>
        <w:rPr>
          <w:rFonts w:ascii="Arial" w:eastAsia="Times New Roman" w:hAnsi="Arial" w:cs="Arial"/>
          <w:lang w:val="mk-MK"/>
        </w:rPr>
      </w:pPr>
      <w:r w:rsidRPr="00491B15">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w:t>
      </w:r>
      <w:r w:rsidRPr="00491B15">
        <w:rPr>
          <w:rFonts w:ascii="Arial" w:eastAsia="Times New Roman" w:hAnsi="Arial" w:cs="Arial"/>
          <w:lang w:val="ru-RU"/>
        </w:rPr>
        <w:t xml:space="preserve"> и електронски на веб страницата на Комората </w:t>
      </w:r>
      <w:r w:rsidRPr="00491B15">
        <w:rPr>
          <w:rFonts w:ascii="Arial" w:eastAsia="Times New Roman" w:hAnsi="Arial" w:cs="Arial"/>
        </w:rPr>
        <w:t>.</w:t>
      </w:r>
    </w:p>
    <w:p w:rsidR="00D15561" w:rsidRPr="00491B15" w:rsidRDefault="00D15561" w:rsidP="00D15561">
      <w:pPr>
        <w:spacing w:after="0" w:line="240" w:lineRule="auto"/>
        <w:ind w:firstLine="720"/>
        <w:jc w:val="both"/>
        <w:rPr>
          <w:rFonts w:ascii="Arial" w:eastAsia="Times New Roman" w:hAnsi="Arial" w:cs="Arial"/>
        </w:rPr>
      </w:pPr>
      <w:r w:rsidRPr="00491B15">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15561" w:rsidRPr="00491B15" w:rsidRDefault="00D15561" w:rsidP="00D15561">
      <w:pPr>
        <w:autoSpaceDE w:val="0"/>
        <w:autoSpaceDN w:val="0"/>
        <w:adjustRightInd w:val="0"/>
        <w:spacing w:after="0" w:line="240" w:lineRule="auto"/>
        <w:rPr>
          <w:rFonts w:ascii="Arial" w:hAnsi="Arial" w:cs="Arial"/>
        </w:rPr>
      </w:pPr>
      <w:r w:rsidRPr="00491B15">
        <w:rPr>
          <w:rFonts w:ascii="Arial" w:hAnsi="Arial" w:cs="Arial"/>
        </w:rPr>
        <w:tab/>
      </w:r>
    </w:p>
    <w:p w:rsidR="00D15561" w:rsidRPr="00491B15" w:rsidRDefault="00D15561" w:rsidP="00D15561">
      <w:pPr>
        <w:autoSpaceDE w:val="0"/>
        <w:autoSpaceDN w:val="0"/>
        <w:adjustRightInd w:val="0"/>
        <w:spacing w:after="0" w:line="240" w:lineRule="auto"/>
        <w:rPr>
          <w:rFonts w:ascii="Arial" w:hAnsi="Arial" w:cs="Arial"/>
        </w:rPr>
      </w:pPr>
      <w:r w:rsidRPr="00491B15">
        <w:rPr>
          <w:rFonts w:ascii="Arial" w:hAnsi="Arial" w:cs="Arial"/>
        </w:rPr>
        <w:t xml:space="preserve">        </w:t>
      </w:r>
      <w:r w:rsidRPr="00491B15">
        <w:rPr>
          <w:rFonts w:ascii="Arial" w:hAnsi="Arial" w:cs="Arial"/>
        </w:rPr>
        <w:tab/>
        <w:t xml:space="preserve">  </w:t>
      </w:r>
    </w:p>
    <w:p w:rsidR="00D15561" w:rsidRPr="00491B15" w:rsidRDefault="00D15561" w:rsidP="00D15561">
      <w:pPr>
        <w:autoSpaceDE w:val="0"/>
        <w:autoSpaceDN w:val="0"/>
        <w:adjustRightInd w:val="0"/>
        <w:spacing w:after="0" w:line="240" w:lineRule="auto"/>
        <w:rPr>
          <w:rFonts w:ascii="Arial" w:hAnsi="Arial" w:cs="Arial"/>
          <w:sz w:val="20"/>
          <w:szCs w:val="20"/>
        </w:rPr>
      </w:pPr>
    </w:p>
    <w:p w:rsidR="00D15561" w:rsidRPr="00491B15" w:rsidRDefault="00D15561" w:rsidP="00D15561">
      <w:pPr>
        <w:autoSpaceDE w:val="0"/>
        <w:autoSpaceDN w:val="0"/>
        <w:adjustRightInd w:val="0"/>
        <w:spacing w:after="0" w:line="240" w:lineRule="auto"/>
        <w:rPr>
          <w:rFonts w:ascii="Arial" w:hAnsi="Arial" w:cs="Arial"/>
          <w:sz w:val="20"/>
          <w:szCs w:val="20"/>
        </w:rPr>
      </w:pPr>
    </w:p>
    <w:p w:rsidR="00D15561" w:rsidRPr="00491B15" w:rsidRDefault="00D15561" w:rsidP="00D15561">
      <w:pPr>
        <w:spacing w:after="0" w:line="240" w:lineRule="auto"/>
        <w:ind w:firstLine="720"/>
        <w:rPr>
          <w:rFonts w:ascii="Arial" w:hAnsi="Arial" w:cs="Arial"/>
        </w:rPr>
      </w:pPr>
      <w:r w:rsidRPr="00491B15">
        <w:rPr>
          <w:rFonts w:ascii="Arial" w:hAnsi="Arial" w:cs="Arial"/>
          <w:sz w:val="20"/>
          <w:szCs w:val="20"/>
        </w:rPr>
        <w:t xml:space="preserve">                                                                            </w:t>
      </w:r>
      <w:r>
        <w:rPr>
          <w:rFonts w:ascii="Arial" w:hAnsi="Arial" w:cs="Arial"/>
        </w:rPr>
        <w:t xml:space="preserve">             </w:t>
      </w:r>
      <w:r w:rsidRPr="00491B15">
        <w:rPr>
          <w:rFonts w:ascii="Arial" w:hAnsi="Arial" w:cs="Arial"/>
        </w:rPr>
        <w:t xml:space="preserve">         </w:t>
      </w:r>
      <w:r>
        <w:rPr>
          <w:rFonts w:ascii="Arial" w:hAnsi="Arial" w:cs="Arial"/>
          <w:lang w:val="mk-MK"/>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297"/>
      </w:tblGrid>
      <w:tr w:rsidR="00D15561" w:rsidRPr="00491B15" w:rsidTr="00A670C9">
        <w:trPr>
          <w:trHeight w:val="851"/>
        </w:trPr>
        <w:tc>
          <w:tcPr>
            <w:tcW w:w="4297" w:type="dxa"/>
          </w:tcPr>
          <w:p w:rsidR="00D15561" w:rsidRPr="00491B15" w:rsidRDefault="00D15561" w:rsidP="00D15561">
            <w:pPr>
              <w:pStyle w:val="BodyText"/>
              <w:jc w:val="center"/>
              <w:rPr>
                <w:rFonts w:ascii="Arial" w:hAnsi="Arial" w:cs="Arial"/>
                <w:sz w:val="22"/>
                <w:szCs w:val="22"/>
                <w:lang w:val="mk-MK"/>
              </w:rPr>
            </w:pPr>
            <w:bookmarkStart w:id="23" w:name="OIzvIme"/>
            <w:bookmarkEnd w:id="23"/>
            <w:r>
              <w:rPr>
                <w:rFonts w:ascii="Arial" w:hAnsi="Arial" w:cs="Arial"/>
                <w:lang w:val="mk-MK"/>
              </w:rPr>
              <w:t xml:space="preserve"> </w:t>
            </w:r>
            <w:r>
              <w:rPr>
                <w:rFonts w:ascii="Arial" w:hAnsi="Arial" w:cs="Arial"/>
              </w:rPr>
              <w:t>Премтим Ќерими</w:t>
            </w:r>
          </w:p>
        </w:tc>
      </w:tr>
    </w:tbl>
    <w:p w:rsidR="00C0761B" w:rsidRDefault="00C0761B"/>
    <w:sectPr w:rsidR="00C0761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61B" w:rsidRDefault="00C0761B" w:rsidP="00D15561">
      <w:pPr>
        <w:spacing w:after="0" w:line="240" w:lineRule="auto"/>
      </w:pPr>
      <w:r>
        <w:separator/>
      </w:r>
    </w:p>
  </w:endnote>
  <w:endnote w:type="continuationSeparator" w:id="1">
    <w:p w:rsidR="00C0761B" w:rsidRDefault="00C0761B" w:rsidP="00D155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61B" w:rsidRDefault="00C0761B" w:rsidP="00D15561">
      <w:pPr>
        <w:spacing w:after="0" w:line="240" w:lineRule="auto"/>
      </w:pPr>
      <w:r>
        <w:separator/>
      </w:r>
    </w:p>
  </w:footnote>
  <w:footnote w:type="continuationSeparator" w:id="1">
    <w:p w:rsidR="00C0761B" w:rsidRDefault="00C0761B" w:rsidP="00D155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15561"/>
    <w:rsid w:val="00C0761B"/>
    <w:rsid w:val="00D15561"/>
    <w:rsid w:val="00DE3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55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5561"/>
  </w:style>
  <w:style w:type="paragraph" w:styleId="Footer">
    <w:name w:val="footer"/>
    <w:basedOn w:val="Normal"/>
    <w:link w:val="FooterChar"/>
    <w:uiPriority w:val="99"/>
    <w:semiHidden/>
    <w:unhideWhenUsed/>
    <w:rsid w:val="00D155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5561"/>
  </w:style>
  <w:style w:type="paragraph" w:styleId="BodyText">
    <w:name w:val="Body Text"/>
    <w:basedOn w:val="Normal"/>
    <w:link w:val="BodyTextChar"/>
    <w:rsid w:val="00D15561"/>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D15561"/>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D15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5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1228</Words>
  <Characters>7003</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2024-05-21T10:49:00Z</dcterms:created>
  <dcterms:modified xsi:type="dcterms:W3CDTF">2024-05-21T11:21:00Z</dcterms:modified>
</cp:coreProperties>
</file>