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4A0874">
        <w:tc>
          <w:tcPr>
            <w:tcW w:w="6204" w:type="dxa"/>
            <w:hideMark/>
          </w:tcPr>
          <w:p w:rsidR="00671D6F" w:rsidRPr="00DB4229" w:rsidRDefault="00671D6F" w:rsidP="004A087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4A08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A08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A08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4A0874">
        <w:tc>
          <w:tcPr>
            <w:tcW w:w="6204" w:type="dxa"/>
            <w:hideMark/>
          </w:tcPr>
          <w:p w:rsidR="00671D6F" w:rsidRPr="00DB4229" w:rsidRDefault="00671D6F" w:rsidP="004A087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4A08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A08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A08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A0874">
        <w:tc>
          <w:tcPr>
            <w:tcW w:w="6204" w:type="dxa"/>
            <w:hideMark/>
          </w:tcPr>
          <w:p w:rsidR="00671D6F" w:rsidRPr="00DB4229" w:rsidRDefault="00671D6F" w:rsidP="004A087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4A08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A08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4A087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4A0874">
        <w:tc>
          <w:tcPr>
            <w:tcW w:w="6204" w:type="dxa"/>
            <w:hideMark/>
          </w:tcPr>
          <w:p w:rsidR="00671D6F" w:rsidRPr="00DB4229" w:rsidRDefault="00603958" w:rsidP="004A087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Александар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Кузмановски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4A08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A08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A08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A0874">
        <w:tc>
          <w:tcPr>
            <w:tcW w:w="6204" w:type="dxa"/>
            <w:hideMark/>
          </w:tcPr>
          <w:p w:rsidR="00671D6F" w:rsidRPr="00DB4229" w:rsidRDefault="00671D6F" w:rsidP="004A087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4A08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A08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A08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A0874">
        <w:tc>
          <w:tcPr>
            <w:tcW w:w="6204" w:type="dxa"/>
            <w:hideMark/>
          </w:tcPr>
          <w:p w:rsidR="00671D6F" w:rsidRPr="00DB4229" w:rsidRDefault="00671D6F" w:rsidP="004A087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4A08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A08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4A087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603958">
              <w:rPr>
                <w:rFonts w:ascii="Arial" w:eastAsia="Times New Roman" w:hAnsi="Arial" w:cs="Arial"/>
                <w:b/>
                <w:lang w:val="en-US"/>
              </w:rPr>
              <w:t>1305/2022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4A0874">
        <w:tc>
          <w:tcPr>
            <w:tcW w:w="6204" w:type="dxa"/>
            <w:hideMark/>
          </w:tcPr>
          <w:p w:rsidR="00671D6F" w:rsidRPr="00DB4229" w:rsidRDefault="00603958" w:rsidP="004A087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Гостивар и Кичево</w:t>
            </w:r>
          </w:p>
        </w:tc>
        <w:tc>
          <w:tcPr>
            <w:tcW w:w="566" w:type="dxa"/>
          </w:tcPr>
          <w:p w:rsidR="00671D6F" w:rsidRPr="00DB4229" w:rsidRDefault="00671D6F" w:rsidP="004A08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A08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A08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A0874">
        <w:tc>
          <w:tcPr>
            <w:tcW w:w="6204" w:type="dxa"/>
            <w:hideMark/>
          </w:tcPr>
          <w:p w:rsidR="00671D6F" w:rsidRPr="00DB4229" w:rsidRDefault="00603958" w:rsidP="004A087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ул.Браќа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Ѓиноски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бр.20-1/5/2</w:t>
            </w:r>
          </w:p>
        </w:tc>
        <w:tc>
          <w:tcPr>
            <w:tcW w:w="566" w:type="dxa"/>
          </w:tcPr>
          <w:p w:rsidR="00671D6F" w:rsidRPr="00DB4229" w:rsidRDefault="00671D6F" w:rsidP="004A08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A08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A08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4A0874">
        <w:tc>
          <w:tcPr>
            <w:tcW w:w="6204" w:type="dxa"/>
            <w:hideMark/>
          </w:tcPr>
          <w:p w:rsidR="00671D6F" w:rsidRPr="00DB4229" w:rsidRDefault="00603958" w:rsidP="004A087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042 27 24 24</w:t>
            </w:r>
          </w:p>
        </w:tc>
        <w:tc>
          <w:tcPr>
            <w:tcW w:w="566" w:type="dxa"/>
          </w:tcPr>
          <w:p w:rsidR="00671D6F" w:rsidRPr="00DB4229" w:rsidRDefault="00671D6F" w:rsidP="004A08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4A08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4A08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603958">
        <w:rPr>
          <w:rFonts w:ascii="Arial" w:hAnsi="Arial" w:cs="Arial"/>
        </w:rPr>
        <w:t>Александар Кузмановски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603958">
        <w:rPr>
          <w:rFonts w:ascii="Arial" w:hAnsi="Arial" w:cs="Arial"/>
        </w:rPr>
        <w:t>Гостивар, ул.Браќа Ѓиноски бр.20-1/5/2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603958">
        <w:rPr>
          <w:rFonts w:ascii="Arial" w:hAnsi="Arial" w:cs="Arial"/>
        </w:rPr>
        <w:t>доверителот Друштво за производство, трговија и услуги ДАЦ-МИ ТРАНС ДООЕЛ увоз-извоз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603958">
        <w:rPr>
          <w:rFonts w:ascii="Arial" w:hAnsi="Arial" w:cs="Arial"/>
        </w:rPr>
        <w:t>Штип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603958">
        <w:rPr>
          <w:rFonts w:ascii="Arial" w:hAnsi="Arial" w:cs="Arial"/>
        </w:rPr>
        <w:t>ЕДБ  и ЕМБС 5902487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603958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603958">
        <w:rPr>
          <w:rFonts w:ascii="Arial" w:hAnsi="Arial" w:cs="Arial"/>
        </w:rPr>
        <w:t>ул. Кочанска бр.2 преку полномошник Адвокат Маријан Михов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603958">
        <w:rPr>
          <w:rFonts w:ascii="Arial" w:hAnsi="Arial" w:cs="Arial"/>
        </w:rPr>
        <w:t>НПН бр.257/19  од 20.11.2019 год. на Нотар Букурије Алими и ПЛ1.ТС.бр.24/21  од 10.11.2021 год. на Основен суд Гостивар и ТСЖ.бр.5/22  од 12.05.2022 год. на Апелационен суд Гостивар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603958">
        <w:rPr>
          <w:rFonts w:ascii="Arial" w:hAnsi="Arial" w:cs="Arial"/>
        </w:rPr>
        <w:t>должникот АД Тајмиште производство,преработка,промет и услуги Кичево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603958">
        <w:rPr>
          <w:rFonts w:ascii="Arial" w:hAnsi="Arial" w:cs="Arial"/>
        </w:rPr>
        <w:t>Кичево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603958">
        <w:rPr>
          <w:rFonts w:ascii="Arial" w:hAnsi="Arial" w:cs="Arial"/>
        </w:rPr>
        <w:t>ЕДБ 4012992100942 и ЕМБС 4401492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603958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603958">
        <w:rPr>
          <w:rFonts w:ascii="Arial" w:hAnsi="Arial" w:cs="Arial"/>
        </w:rPr>
        <w:t>ул.11-ти Септември бр.76Б-12/1-1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603958">
        <w:rPr>
          <w:rFonts w:ascii="Arial" w:hAnsi="Arial" w:cs="Arial"/>
        </w:rPr>
        <w:t>2.510.706,00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603958">
        <w:rPr>
          <w:rFonts w:ascii="Arial" w:hAnsi="Arial" w:cs="Arial"/>
        </w:rPr>
        <w:t>29.05.2023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603958" w:rsidRDefault="00603958" w:rsidP="006039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603958" w:rsidRDefault="00603958" w:rsidP="006039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ПОВТОРЕНА ВТОРА ПРОДАЖБА НА ПОДВИЖНИ ПРЕДМЕТИ СО УСНО ЈАВНО НАДДАВАЊЕ</w:t>
      </w:r>
    </w:p>
    <w:p w:rsidR="00603958" w:rsidRDefault="00603958" w:rsidP="00603958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603958" w:rsidRDefault="00603958" w:rsidP="006039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03958" w:rsidRDefault="00603958" w:rsidP="006039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03958" w:rsidRDefault="00603958" w:rsidP="006039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СЕ ОПРЕДЕЛУВА  повторена втора  продажба со усно  јавно наддавање на подвижен предмет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сопственост на должникот АД Тајмиште производство,преработка,промет и услуги Кичево со ЕДБ 4012992100942 и ЕМБС 4401492</w:t>
      </w:r>
      <w:r>
        <w:rPr>
          <w:rFonts w:ascii="Arial" w:hAnsi="Arial" w:cs="Arial"/>
          <w:lang w:val="ru-RU"/>
        </w:rPr>
        <w:t xml:space="preserve">   и седиште на </w:t>
      </w:r>
      <w:r>
        <w:rPr>
          <w:rFonts w:ascii="Arial" w:hAnsi="Arial" w:cs="Arial"/>
        </w:rPr>
        <w:t>ул.11-ти Септември бр.76Б-12/1-1 и тоа</w:t>
      </w:r>
      <w:r>
        <w:rPr>
          <w:rFonts w:ascii="Arial" w:hAnsi="Arial" w:cs="Arial"/>
          <w:lang w:val="en-US"/>
        </w:rPr>
        <w:t>:</w:t>
      </w:r>
    </w:p>
    <w:p w:rsidR="00603958" w:rsidRDefault="00603958" w:rsidP="006039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03958" w:rsidRDefault="00603958" w:rsidP="006039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-Колска вага (дигитално електрична ),</w:t>
      </w:r>
      <w:r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</w:rPr>
        <w:t xml:space="preserve">производител </w:t>
      </w:r>
      <w:r>
        <w:rPr>
          <w:rFonts w:ascii="Arial" w:hAnsi="Arial" w:cs="Arial"/>
          <w:bCs/>
          <w:lang w:val="en-US"/>
        </w:rPr>
        <w:t>VORTEKS ED,</w:t>
      </w:r>
      <w:r>
        <w:rPr>
          <w:rFonts w:ascii="Arial" w:hAnsi="Arial" w:cs="Arial"/>
          <w:bCs/>
        </w:rPr>
        <w:t xml:space="preserve">тип/модел </w:t>
      </w:r>
      <w:r>
        <w:rPr>
          <w:rFonts w:ascii="Arial" w:hAnsi="Arial" w:cs="Arial"/>
          <w:bCs/>
          <w:lang w:val="en-US"/>
        </w:rPr>
        <w:t xml:space="preserve">VTSF 50.000 KG, </w:t>
      </w:r>
      <w:r>
        <w:rPr>
          <w:rFonts w:ascii="Arial" w:hAnsi="Arial" w:cs="Arial"/>
          <w:bCs/>
        </w:rPr>
        <w:t xml:space="preserve">сериски број 3000101, состојба 2, </w:t>
      </w:r>
      <w:r>
        <w:rPr>
          <w:rFonts w:ascii="Arial" w:hAnsi="Arial" w:cs="Arial"/>
          <w:b/>
          <w:bCs/>
        </w:rPr>
        <w:t>вредноста е утврдена на износ од 339.350,00 денари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  <w:b/>
          <w:bCs/>
        </w:rPr>
        <w:t xml:space="preserve"> но врз основа на предлог од доверителот почетната цена се намалува за 50% од утврдената и истата изнесува 169.675,00 денари како почетна цена за второто јавно наддавање,</w:t>
      </w:r>
    </w:p>
    <w:p w:rsidR="00603958" w:rsidRDefault="00603958" w:rsidP="006039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03958" w:rsidRDefault="00603958" w:rsidP="006039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Предметот е оптоварен со следните товари: Записник за попис и процена на подвижни предмети И.бр.1305/2022 од 20.09.2022 година и Забелешка наместо попис И.бр.2093/2022 од 24.11.2022 година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 Записник за попис и процена на подвижни предмети И.бр.1305/2022 од </w:t>
      </w:r>
      <w:r>
        <w:rPr>
          <w:rFonts w:ascii="Arial" w:hAnsi="Arial" w:cs="Arial"/>
          <w:lang w:val="en-US"/>
        </w:rPr>
        <w:t>07.03.2023</w:t>
      </w:r>
      <w:r>
        <w:rPr>
          <w:rFonts w:ascii="Arial" w:hAnsi="Arial" w:cs="Arial"/>
        </w:rPr>
        <w:t xml:space="preserve"> година сите на Извршител Александар Кузмановски од Гостивар.</w:t>
      </w:r>
    </w:p>
    <w:p w:rsidR="00603958" w:rsidRDefault="00603958" w:rsidP="006039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03958" w:rsidRDefault="00603958" w:rsidP="006039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>
        <w:rPr>
          <w:rFonts w:ascii="Arial" w:hAnsi="Arial" w:cs="Arial"/>
          <w:lang w:val="en-US"/>
        </w:rPr>
        <w:t xml:space="preserve">13.06.2023 </w:t>
      </w:r>
      <w:r>
        <w:rPr>
          <w:rFonts w:ascii="Arial" w:hAnsi="Arial" w:cs="Arial"/>
        </w:rPr>
        <w:t xml:space="preserve">година  во </w:t>
      </w:r>
      <w:r>
        <w:rPr>
          <w:rFonts w:ascii="Arial" w:hAnsi="Arial" w:cs="Arial"/>
          <w:lang w:val="en-US"/>
        </w:rPr>
        <w:t>11.00</w:t>
      </w:r>
      <w:r>
        <w:rPr>
          <w:rFonts w:ascii="Arial" w:hAnsi="Arial" w:cs="Arial"/>
        </w:rPr>
        <w:t xml:space="preserve">  часот  во просториите на Извршител Александар Кузмановски во Гостивар на </w:t>
      </w:r>
      <w:proofErr w:type="spellStart"/>
      <w:r>
        <w:rPr>
          <w:rFonts w:ascii="Arial" w:eastAsia="Times New Roman" w:hAnsi="Arial" w:cs="Arial"/>
          <w:lang w:val="en-US"/>
        </w:rPr>
        <w:t>ул.Браќа</w:t>
      </w:r>
      <w:proofErr w:type="spellEnd"/>
      <w:r>
        <w:rPr>
          <w:rFonts w:ascii="Arial" w:eastAsia="Times New Roman" w:hAnsi="Arial" w:cs="Arial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lang w:val="en-US"/>
        </w:rPr>
        <w:t>Ѓиноски</w:t>
      </w:r>
      <w:proofErr w:type="spellEnd"/>
      <w:r>
        <w:rPr>
          <w:rFonts w:ascii="Arial" w:eastAsia="Times New Roman" w:hAnsi="Arial" w:cs="Arial"/>
          <w:lang w:val="en-US"/>
        </w:rPr>
        <w:t xml:space="preserve"> бр.20-1/5/2</w:t>
      </w:r>
      <w:r>
        <w:rPr>
          <w:rFonts w:ascii="Arial" w:eastAsia="Times New Roman" w:hAnsi="Arial" w:cs="Arial"/>
        </w:rPr>
        <w:t>.</w:t>
      </w:r>
    </w:p>
    <w:p w:rsidR="00603958" w:rsidRDefault="00603958" w:rsidP="006039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03958" w:rsidRDefault="00603958" w:rsidP="00603958">
      <w:pPr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</w:t>
      </w: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Слободен Печат и електронски на веб страната на КИРСМ.</w:t>
      </w:r>
    </w:p>
    <w:p w:rsidR="00603958" w:rsidRDefault="00603958" w:rsidP="00603958">
      <w:pPr>
        <w:ind w:firstLine="720"/>
        <w:jc w:val="both"/>
        <w:rPr>
          <w:rFonts w:ascii="Arial" w:hAnsi="Arial" w:cs="Arial"/>
          <w:lang w:val="en-US" w:eastAsia="mk-MK"/>
        </w:rPr>
      </w:pPr>
      <w:r>
        <w:rPr>
          <w:rFonts w:ascii="Arial" w:eastAsia="Times New Roman" w:hAnsi="Arial" w:cs="Arial"/>
        </w:rPr>
        <w:t>.</w:t>
      </w:r>
      <w:r>
        <w:rPr>
          <w:rFonts w:ascii="Arial" w:hAnsi="Arial" w:cs="Arial"/>
          <w:lang w:eastAsia="mk-MK"/>
        </w:rPr>
        <w:t xml:space="preserve">           На јавното наддавање можат да учествуваат само лица кои претходно положиле гаранција која</w:t>
      </w:r>
      <w:r>
        <w:rPr>
          <w:rFonts w:ascii="Arial" w:hAnsi="Arial" w:cs="Arial"/>
          <w:lang w:val="en-US" w:eastAsia="mk-MK"/>
        </w:rPr>
        <w:t xml:space="preserve">  </w:t>
      </w:r>
      <w:r>
        <w:rPr>
          <w:rFonts w:ascii="Arial" w:hAnsi="Arial" w:cs="Arial"/>
          <w:lang w:eastAsia="mk-MK"/>
        </w:rPr>
        <w:t>изнесува  1/10 (една десетина) од утврдената вредност на подвижните предмети</w:t>
      </w:r>
      <w:r>
        <w:rPr>
          <w:rFonts w:ascii="Arial" w:hAnsi="Arial" w:cs="Arial"/>
          <w:lang w:val="en-US" w:eastAsia="mk-MK"/>
        </w:rPr>
        <w:t xml:space="preserve"> </w:t>
      </w:r>
      <w:r>
        <w:rPr>
          <w:rFonts w:ascii="Arial" w:hAnsi="Arial" w:cs="Arial"/>
          <w:lang w:eastAsia="mk-MK"/>
        </w:rPr>
        <w:t>.</w:t>
      </w:r>
    </w:p>
    <w:p w:rsidR="003422DF" w:rsidRPr="003422DF" w:rsidRDefault="003422DF" w:rsidP="00603958">
      <w:pPr>
        <w:ind w:firstLine="720"/>
        <w:jc w:val="both"/>
        <w:rPr>
          <w:rFonts w:ascii="Arial" w:hAnsi="Arial" w:cs="Arial"/>
          <w:lang w:eastAsia="mk-MK"/>
        </w:rPr>
      </w:pPr>
      <w:r>
        <w:rPr>
          <w:rFonts w:ascii="Arial" w:hAnsi="Arial" w:cs="Arial"/>
          <w:lang w:eastAsia="mk-MK"/>
        </w:rPr>
        <w:t>Гаранцијата за учество на јавното наддавање потребно е да се уплати најдоцна еден ден пред наддавањето односно заклучно со 12.06.2023 година.</w:t>
      </w:r>
    </w:p>
    <w:p w:rsidR="00603958" w:rsidRDefault="00603958" w:rsidP="006039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mk-MK"/>
        </w:rPr>
      </w:pPr>
      <w:r>
        <w:rPr>
          <w:rFonts w:ascii="Arial" w:hAnsi="Arial" w:cs="Arial"/>
          <w:lang w:eastAsia="mk-MK"/>
        </w:rPr>
        <w:t xml:space="preserve">            Уплатата на паричните средства на име гаранција се врши на жиро сметката на Извршителот  Александар Кузмановски со </w:t>
      </w:r>
      <w:r>
        <w:rPr>
          <w:rFonts w:ascii="Arial" w:hAnsi="Arial" w:cs="Arial"/>
          <w:lang w:val="en-US" w:eastAsia="mk-MK"/>
        </w:rPr>
        <w:t xml:space="preserve"> </w:t>
      </w:r>
      <w:r>
        <w:rPr>
          <w:rFonts w:ascii="Arial" w:hAnsi="Arial" w:cs="Arial"/>
          <w:lang w:eastAsia="mk-MK"/>
        </w:rPr>
        <w:t>Бр.240190361123114  депонент УНИ Банка  Ад Скопје.</w:t>
      </w:r>
    </w:p>
    <w:p w:rsidR="00603958" w:rsidRDefault="00603958" w:rsidP="00603958">
      <w:pPr>
        <w:ind w:firstLine="720"/>
        <w:jc w:val="both"/>
        <w:rPr>
          <w:rFonts w:ascii="Arial" w:eastAsia="Times New Roman" w:hAnsi="Arial" w:cs="Arial"/>
          <w:lang w:val="en-US"/>
        </w:rPr>
      </w:pPr>
    </w:p>
    <w:p w:rsidR="00603958" w:rsidRDefault="00603958" w:rsidP="00603958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 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03958" w:rsidRDefault="00603958" w:rsidP="0060395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03958" w:rsidRDefault="00603958" w:rsidP="0060395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со претходна дозвола на Извршителот.</w:t>
      </w:r>
    </w:p>
    <w:p w:rsidR="00603958" w:rsidRDefault="00603958" w:rsidP="0060395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03958" w:rsidRDefault="00603958" w:rsidP="00603958">
      <w:pPr>
        <w:spacing w:after="0" w:line="240" w:lineRule="auto"/>
        <w:ind w:firstLine="720"/>
        <w:jc w:val="both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t>Сите трошоци во врска со демонтажа, утовар и транспорт на подвижните предмети паѓаат на товар на купувачот-купувачите.</w:t>
      </w:r>
    </w:p>
    <w:p w:rsidR="00603958" w:rsidRDefault="00603958" w:rsidP="0060395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03958" w:rsidRDefault="00603958" w:rsidP="0060395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4A0874">
        <w:trPr>
          <w:trHeight w:val="851"/>
        </w:trPr>
        <w:tc>
          <w:tcPr>
            <w:tcW w:w="4297" w:type="dxa"/>
          </w:tcPr>
          <w:p w:rsidR="00671D6F" w:rsidRPr="000406D7" w:rsidRDefault="00603958" w:rsidP="004A087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Кузмановски</w:t>
            </w:r>
          </w:p>
        </w:tc>
      </w:tr>
    </w:tbl>
    <w:p w:rsidR="00671D6F" w:rsidRPr="00603958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671D6F" w:rsidRPr="00603958" w:rsidRDefault="00603958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bookmarkStart w:id="29" w:name="_GoBack"/>
      <w:r w:rsidR="00F3034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9"/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4A087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4A0874">
        <w:rPr>
          <w:rFonts w:ascii="Arial" w:hAnsi="Arial" w:cs="Arial"/>
          <w:b/>
          <w:sz w:val="18"/>
          <w:szCs w:val="18"/>
        </w:rPr>
        <w:t>Правна поука:</w:t>
      </w:r>
      <w:r w:rsidRPr="004A0874">
        <w:rPr>
          <w:rFonts w:ascii="Arial" w:hAnsi="Arial" w:cs="Arial"/>
          <w:sz w:val="18"/>
          <w:szCs w:val="18"/>
        </w:rPr>
        <w:t xml:space="preserve"> Против овој заклучок може да се поднесе приговор до </w:t>
      </w:r>
      <w:bookmarkStart w:id="30" w:name="OSudPouka"/>
      <w:bookmarkEnd w:id="30"/>
      <w:r w:rsidR="00603958" w:rsidRPr="004A0874">
        <w:rPr>
          <w:rFonts w:ascii="Arial" w:hAnsi="Arial" w:cs="Arial"/>
          <w:sz w:val="18"/>
          <w:szCs w:val="18"/>
        </w:rPr>
        <w:t>надлежниот Основен суд</w:t>
      </w:r>
      <w:r w:rsidRPr="004A0874">
        <w:rPr>
          <w:rFonts w:ascii="Arial" w:hAnsi="Arial" w:cs="Arial"/>
          <w:sz w:val="18"/>
          <w:szCs w:val="18"/>
        </w:rPr>
        <w:t xml:space="preserve"> согласно одредбите на член 86 од Законот за извршување.</w:t>
      </w:r>
      <w:r w:rsidRPr="004A0874">
        <w:rPr>
          <w:rFonts w:ascii="Arial" w:hAnsi="Arial" w:cs="Arial"/>
          <w:sz w:val="18"/>
          <w:szCs w:val="18"/>
          <w:lang w:val="en-US"/>
        </w:rPr>
        <w:tab/>
      </w:r>
    </w:p>
    <w:p w:rsidR="00671D6F" w:rsidRPr="004A0874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874" w:rsidRDefault="004A0874" w:rsidP="00603958">
      <w:pPr>
        <w:spacing w:after="0" w:line="240" w:lineRule="auto"/>
      </w:pPr>
      <w:r>
        <w:separator/>
      </w:r>
    </w:p>
  </w:endnote>
  <w:endnote w:type="continuationSeparator" w:id="0">
    <w:p w:rsidR="004A0874" w:rsidRDefault="004A0874" w:rsidP="00603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874" w:rsidRPr="00603958" w:rsidRDefault="004A0874" w:rsidP="0060395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3422DF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874" w:rsidRDefault="004A0874" w:rsidP="00603958">
      <w:pPr>
        <w:spacing w:after="0" w:line="240" w:lineRule="auto"/>
      </w:pPr>
      <w:r>
        <w:separator/>
      </w:r>
    </w:p>
  </w:footnote>
  <w:footnote w:type="continuationSeparator" w:id="0">
    <w:p w:rsidR="004A0874" w:rsidRDefault="004A0874" w:rsidP="006039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422DF"/>
    <w:rsid w:val="00357A3C"/>
    <w:rsid w:val="003A33AE"/>
    <w:rsid w:val="003B4401"/>
    <w:rsid w:val="00485017"/>
    <w:rsid w:val="004A0874"/>
    <w:rsid w:val="00583CFF"/>
    <w:rsid w:val="005961D3"/>
    <w:rsid w:val="005D4E49"/>
    <w:rsid w:val="005E58A7"/>
    <w:rsid w:val="00603958"/>
    <w:rsid w:val="00645661"/>
    <w:rsid w:val="00657F20"/>
    <w:rsid w:val="00671D6F"/>
    <w:rsid w:val="006922F6"/>
    <w:rsid w:val="006A34A7"/>
    <w:rsid w:val="006F43D5"/>
    <w:rsid w:val="006F6726"/>
    <w:rsid w:val="00746C73"/>
    <w:rsid w:val="00784A9E"/>
    <w:rsid w:val="007C3ECA"/>
    <w:rsid w:val="007C50BE"/>
    <w:rsid w:val="007D2E86"/>
    <w:rsid w:val="007E08E4"/>
    <w:rsid w:val="00823A69"/>
    <w:rsid w:val="00851006"/>
    <w:rsid w:val="008A706D"/>
    <w:rsid w:val="008E0E4B"/>
    <w:rsid w:val="00997D80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3034E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03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95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03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95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6</cp:revision>
  <cp:lastPrinted>2023-05-29T07:36:00Z</cp:lastPrinted>
  <dcterms:created xsi:type="dcterms:W3CDTF">2023-05-29T07:20:00Z</dcterms:created>
  <dcterms:modified xsi:type="dcterms:W3CDTF">2023-05-29T07:37:00Z</dcterms:modified>
</cp:coreProperties>
</file>