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618"/>
        <w:gridCol w:w="498"/>
        <w:gridCol w:w="842"/>
        <w:gridCol w:w="2618"/>
      </w:tblGrid>
      <w:tr w:rsidR="005D0AAB" w14:paraId="6D83E3D4" w14:textId="77777777">
        <w:tc>
          <w:tcPr>
            <w:tcW w:w="6204" w:type="dxa"/>
            <w:hideMark/>
          </w:tcPr>
          <w:p w14:paraId="16461183" w14:textId="3581779E" w:rsidR="005D0AAB" w:rsidRDefault="005D0A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0A75D0B" wp14:editId="77A9507B">
                  <wp:extent cx="297180" cy="350520"/>
                  <wp:effectExtent l="0" t="0" r="0" b="0"/>
                  <wp:docPr id="16839406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91A8A29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A3309E2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30EE56B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5D0AAB" w14:paraId="0659736D" w14:textId="77777777">
        <w:tc>
          <w:tcPr>
            <w:tcW w:w="6204" w:type="dxa"/>
            <w:hideMark/>
          </w:tcPr>
          <w:p w14:paraId="77C8316D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561D2BA4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82014F6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1D0E7CD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5D0AAB" w14:paraId="1DE1386B" w14:textId="77777777">
        <w:tc>
          <w:tcPr>
            <w:tcW w:w="6204" w:type="dxa"/>
            <w:hideMark/>
          </w:tcPr>
          <w:p w14:paraId="30ADC8CE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Игор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Антевски</w:t>
            </w:r>
            <w:proofErr w:type="spellEnd"/>
          </w:p>
        </w:tc>
        <w:tc>
          <w:tcPr>
            <w:tcW w:w="566" w:type="dxa"/>
          </w:tcPr>
          <w:p w14:paraId="15FD671F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569D366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7DFC04E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D0AAB" w14:paraId="4A50BBD7" w14:textId="77777777">
        <w:tc>
          <w:tcPr>
            <w:tcW w:w="6204" w:type="dxa"/>
            <w:hideMark/>
          </w:tcPr>
          <w:p w14:paraId="643E30AB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именуван за подрачјето на</w:t>
            </w:r>
          </w:p>
        </w:tc>
        <w:tc>
          <w:tcPr>
            <w:tcW w:w="566" w:type="dxa"/>
          </w:tcPr>
          <w:p w14:paraId="40DDFB1E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EF7966D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B5295FD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 xml:space="preserve">23/2026 </w:t>
            </w:r>
          </w:p>
        </w:tc>
      </w:tr>
      <w:tr w:rsidR="005D0AAB" w14:paraId="7D166A87" w14:textId="77777777">
        <w:tc>
          <w:tcPr>
            <w:tcW w:w="6204" w:type="dxa"/>
            <w:hideMark/>
          </w:tcPr>
          <w:p w14:paraId="1642F209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214C0F53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7DF4A4A3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D5CF7FA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2A207E9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D0AAB" w14:paraId="2B2B443B" w14:textId="77777777">
        <w:tc>
          <w:tcPr>
            <w:tcW w:w="6204" w:type="dxa"/>
            <w:hideMark/>
          </w:tcPr>
          <w:p w14:paraId="6001CB08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. 8-ма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Ударна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Бригада” бр.20-А/1-2</w:t>
            </w:r>
          </w:p>
        </w:tc>
        <w:tc>
          <w:tcPr>
            <w:tcW w:w="566" w:type="dxa"/>
          </w:tcPr>
          <w:p w14:paraId="3FD6D3D6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F89A218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E1C3508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D0AAB" w14:paraId="1B287C49" w14:textId="77777777">
        <w:tc>
          <w:tcPr>
            <w:tcW w:w="6204" w:type="dxa"/>
            <w:hideMark/>
          </w:tcPr>
          <w:p w14:paraId="35E55A7C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. 02/2050-206,  </w:t>
            </w:r>
          </w:p>
          <w:p w14:paraId="3ACD12BA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izvrsitelantevski@gmail.com</w:t>
            </w:r>
          </w:p>
        </w:tc>
        <w:tc>
          <w:tcPr>
            <w:tcW w:w="566" w:type="dxa"/>
          </w:tcPr>
          <w:p w14:paraId="68542E94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08BC8C6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DA201B7" w14:textId="77777777" w:rsidR="005D0AAB" w:rsidRDefault="005D0A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7B34C156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31EA0D5F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B0FC0D0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Игор Антевски од </w:t>
      </w:r>
      <w:bookmarkStart w:id="6" w:name="Adresa"/>
      <w:bookmarkEnd w:id="6"/>
      <w:r>
        <w:rPr>
          <w:rFonts w:ascii="Arial" w:hAnsi="Arial" w:cs="Arial"/>
        </w:rPr>
        <w:t xml:space="preserve">Скопје, ул. 8-ма Ударна Бригада” бр.20-А/1-2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заложен доверител Комерцијална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4030989254937 и ЕМБС 4065573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ул.Васил Иљоски бр.3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Солемнизација – Потврда на приватна исправа на Договор за залог на недвижен имот со својство на извршна исправа ОДУ бр.1519/2020 од 30.09.2020 година на Нотар Зафир Хаџи-Зафиров од Скопје,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должник/заложен должник  Друштво за производство, трговија и услуги ЈАНТАР ДООЕЛ увоз-извоз Скопје од </w:t>
      </w:r>
      <w:bookmarkStart w:id="19" w:name="DolzGrad1"/>
      <w:bookmarkEnd w:id="19"/>
      <w:r>
        <w:rPr>
          <w:rFonts w:ascii="Arial" w:hAnsi="Arial" w:cs="Arial"/>
        </w:rPr>
        <w:t xml:space="preserve">Скопје со </w:t>
      </w:r>
      <w:bookmarkStart w:id="20" w:name="opis_edb1_dolz"/>
      <w:bookmarkEnd w:id="20"/>
      <w:r>
        <w:rPr>
          <w:rFonts w:ascii="Arial" w:hAnsi="Arial" w:cs="Arial"/>
        </w:rPr>
        <w:t>ЕДБ 4080011524328 и ЕМБС 6739164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embs_dolz"/>
      <w:bookmarkStart w:id="23" w:name="opis_sed1_dolz"/>
      <w:bookmarkEnd w:id="22"/>
      <w:bookmarkEnd w:id="23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 xml:space="preserve">Кеј 13-ти Ноември бр.9-лок.1/Д.Е.367, Скопје </w:t>
      </w:r>
      <w:bookmarkStart w:id="25" w:name="Dolznik2"/>
      <w:bookmarkEnd w:id="25"/>
      <w:r>
        <w:rPr>
          <w:rFonts w:ascii="Arial" w:hAnsi="Arial" w:cs="Arial"/>
        </w:rPr>
        <w:t xml:space="preserve">за спроведување на извршување на ден </w:t>
      </w:r>
      <w:bookmarkStart w:id="26" w:name="DatumIzdava"/>
      <w:bookmarkEnd w:id="26"/>
      <w:r>
        <w:rPr>
          <w:rFonts w:ascii="Arial" w:hAnsi="Arial" w:cs="Arial"/>
        </w:rPr>
        <w:t>26.02.2026 година го донесува следниот:</w:t>
      </w:r>
    </w:p>
    <w:p w14:paraId="2664DA75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14:paraId="061D8DC1" w14:textId="77777777" w:rsidR="005D0AAB" w:rsidRDefault="005D0AAB" w:rsidP="005D0AA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14:paraId="36D3D106" w14:textId="77777777" w:rsidR="005D0AAB" w:rsidRDefault="005D0AAB" w:rsidP="005D0AA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УСНА ЈАВНА ПРОДАЖБА</w:t>
      </w:r>
    </w:p>
    <w:p w14:paraId="77069796" w14:textId="77777777" w:rsidR="005D0AAB" w:rsidRDefault="005D0AAB" w:rsidP="005D0AA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14:paraId="52F24F7A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DFCA12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ind w:right="-23"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СЕ ОПРЕДЕЛУВА втора продажба со усно јавно наддавање на недвижноста - </w:t>
      </w:r>
      <w:r>
        <w:rPr>
          <w:rFonts w:ascii="Arial" w:hAnsi="Arial" w:cs="Arial"/>
        </w:rPr>
        <w:t>деловен простор со следниве ознаки:</w:t>
      </w:r>
    </w:p>
    <w:p w14:paraId="0857EAB6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КП.бр.12079 дел 0; адреса Г.Т.Ц Локал 3 Д.Е.211; број на зграда 5; намена ЗГРАДИ ВО ОСТАНАТО СТОПАНСТВО; влез 001; кат 001; број 211; внатрешна површина од 102 м2; </w:t>
      </w:r>
    </w:p>
    <w:p w14:paraId="2FD3F740" w14:textId="77777777" w:rsidR="005D0AAB" w:rsidRDefault="005D0AAB" w:rsidP="005D0AA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со право на сопственост на должник/заложен должник Друштво за производство, трговија и услуги ЈАНТАР ДООЕЛ увоз-извоз Скопје, со фактичка состојба на денот на реализација на заложното право со сите припадоци, доградби, надградби и прирастоци, запишана во имотен лист бр.48084 за КО Центар 1 во Агенција за катастар на недвижности – Центар за катастар на недвижности Скопје.</w:t>
      </w:r>
    </w:p>
    <w:p w14:paraId="71C10F64" w14:textId="77777777" w:rsidR="005D0AAB" w:rsidRDefault="005D0AAB" w:rsidP="005D0AAB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16785190" w14:textId="77777777" w:rsidR="005D0AAB" w:rsidRDefault="005D0AAB" w:rsidP="005D0AAB">
      <w:pPr>
        <w:spacing w:after="0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</w:rPr>
        <w:t xml:space="preserve">25.03.2026 година во </w:t>
      </w:r>
      <w:r>
        <w:rPr>
          <w:rFonts w:ascii="Arial" w:eastAsia="Times New Roman" w:hAnsi="Arial" w:cs="Arial"/>
          <w:b/>
          <w:lang w:val="ru-RU"/>
        </w:rPr>
        <w:t xml:space="preserve">11:00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во просториите на </w:t>
      </w:r>
      <w:r>
        <w:rPr>
          <w:rFonts w:ascii="Arial" w:eastAsia="Times New Roman" w:hAnsi="Arial" w:cs="Arial"/>
          <w:lang w:val="ru-RU"/>
        </w:rPr>
        <w:t xml:space="preserve">Извршител Игор Антевски Скопје, на адреса ул. 8-ма Ударна Бригада” бр.20-А/1-2 во Скопје. </w:t>
      </w:r>
    </w:p>
    <w:p w14:paraId="20DDB9E3" w14:textId="77777777" w:rsidR="005D0AAB" w:rsidRDefault="005D0AAB" w:rsidP="005D0AAB">
      <w:pPr>
        <w:spacing w:after="0"/>
        <w:ind w:firstLine="720"/>
        <w:jc w:val="both"/>
        <w:rPr>
          <w:rFonts w:ascii="Arial" w:eastAsia="Times New Roman" w:hAnsi="Arial" w:cs="Arial"/>
          <w:lang w:val="ru-RU"/>
        </w:rPr>
      </w:pPr>
    </w:p>
    <w:p w14:paraId="7530F242" w14:textId="77777777" w:rsidR="005D0AAB" w:rsidRDefault="005D0AAB" w:rsidP="005D0AAB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Почетната вредност на недвижноста, е утврдена со заклучок на извршителот И.бр.23/2026 од </w:t>
      </w:r>
      <w:r>
        <w:rPr>
          <w:rFonts w:ascii="Arial" w:eastAsia="Times New Roman" w:hAnsi="Arial" w:cs="Arial"/>
          <w:lang w:val="en-US"/>
        </w:rPr>
        <w:t>06</w:t>
      </w:r>
      <w:r>
        <w:rPr>
          <w:rFonts w:ascii="Arial" w:eastAsia="Times New Roman" w:hAnsi="Arial" w:cs="Arial"/>
          <w:lang w:val="ru-RU"/>
        </w:rPr>
        <w:t>.0</w:t>
      </w:r>
      <w:r>
        <w:rPr>
          <w:rFonts w:ascii="Arial" w:eastAsia="Times New Roman" w:hAnsi="Arial" w:cs="Arial"/>
          <w:lang w:val="en-US"/>
        </w:rPr>
        <w:t>2</w:t>
      </w:r>
      <w:r>
        <w:rPr>
          <w:rFonts w:ascii="Arial" w:eastAsia="Times New Roman" w:hAnsi="Arial" w:cs="Arial"/>
          <w:lang w:val="ru-RU"/>
        </w:rPr>
        <w:t>.202</w:t>
      </w:r>
      <w:r>
        <w:rPr>
          <w:rFonts w:ascii="Arial" w:eastAsia="Times New Roman" w:hAnsi="Arial" w:cs="Arial"/>
          <w:lang w:val="en-US"/>
        </w:rPr>
        <w:t>6</w:t>
      </w:r>
      <w:r>
        <w:rPr>
          <w:rFonts w:ascii="Arial" w:eastAsia="Times New Roman" w:hAnsi="Arial" w:cs="Arial"/>
          <w:lang w:val="ru-RU"/>
        </w:rPr>
        <w:t xml:space="preserve"> година</w:t>
      </w:r>
      <w:r>
        <w:rPr>
          <w:rFonts w:ascii="Arial" w:hAnsi="Arial" w:cs="Arial"/>
        </w:rPr>
        <w:t xml:space="preserve">, а по предлог на заложниот доверител е определена за второто јавно наддавање и истата изнесува </w:t>
      </w:r>
      <w:r>
        <w:rPr>
          <w:rFonts w:ascii="Arial" w:hAnsi="Arial" w:cs="Arial"/>
          <w:b/>
          <w:bCs/>
          <w:shd w:val="clear" w:color="auto" w:fill="FFFFFF"/>
        </w:rPr>
        <w:t>10.407.563,00</w:t>
      </w:r>
      <w:r>
        <w:rPr>
          <w:rFonts w:ascii="Arial" w:hAnsi="Arial" w:cs="Arial"/>
          <w:b/>
        </w:rPr>
        <w:t xml:space="preserve"> денари</w:t>
      </w:r>
      <w:r>
        <w:rPr>
          <w:rFonts w:ascii="Arial" w:hAnsi="Arial" w:cs="Arial"/>
        </w:rPr>
        <w:t>, под која недвижноста не може да се продаде на второто јавно наддавање.</w:t>
      </w:r>
    </w:p>
    <w:p w14:paraId="71CAC20A" w14:textId="77777777" w:rsidR="005D0AAB" w:rsidRDefault="005D0AAB" w:rsidP="005D0AAB">
      <w:pPr>
        <w:spacing w:after="0"/>
        <w:ind w:firstLine="720"/>
        <w:jc w:val="both"/>
        <w:rPr>
          <w:rFonts w:ascii="Arial" w:eastAsia="Times New Roman" w:hAnsi="Arial" w:cs="Arial"/>
          <w:color w:val="FF0000"/>
        </w:rPr>
      </w:pPr>
    </w:p>
    <w:p w14:paraId="0A82E169" w14:textId="77777777" w:rsidR="005D0AAB" w:rsidRDefault="005D0AAB" w:rsidP="005D0AA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u w:val="single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службености: заложно право – хипотека во корист на заложен доверител Комерцијална банка АД Скопје; Налози за </w:t>
      </w:r>
      <w:r>
        <w:rPr>
          <w:rFonts w:ascii="Arial" w:eastAsia="Times New Roman" w:hAnsi="Arial" w:cs="Arial"/>
        </w:rPr>
        <w:lastRenderedPageBreak/>
        <w:t xml:space="preserve">извршување врз недвижност, </w:t>
      </w:r>
      <w:r>
        <w:rPr>
          <w:rFonts w:ascii="Arial" w:eastAsia="Times New Roman" w:hAnsi="Arial" w:cs="Arial"/>
          <w:b/>
          <w:bCs/>
          <w:u w:val="single"/>
        </w:rPr>
        <w:t xml:space="preserve">Договор за користење и одржување на заеднички делови и функции на ГТЦ АД Скопје. </w:t>
      </w:r>
    </w:p>
    <w:p w14:paraId="5A0E42A6" w14:textId="77777777" w:rsidR="005D0AAB" w:rsidRDefault="005D0AAB" w:rsidP="005D0AA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u w:val="single"/>
        </w:rPr>
      </w:pPr>
    </w:p>
    <w:p w14:paraId="701FBB69" w14:textId="77777777" w:rsidR="005D0AAB" w:rsidRDefault="005D0AAB" w:rsidP="005D0AA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</w:t>
      </w:r>
      <w:r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</w:rPr>
        <w:t>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0C659492" w14:textId="77777777" w:rsidR="005D0AAB" w:rsidRDefault="005D0AAB" w:rsidP="005D0AA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30016E65" w14:textId="77777777" w:rsidR="005D0AAB" w:rsidRDefault="005D0AAB" w:rsidP="005D0AA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1F4EBDD" w14:textId="77777777" w:rsidR="005D0AAB" w:rsidRDefault="005D0AAB" w:rsidP="005D0AA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Игор Антевски со бр.</w:t>
      </w:r>
      <w:r>
        <w:rPr>
          <w:rFonts w:ascii="Arial" w:eastAsia="Times New Roman" w:hAnsi="Arial" w:cs="Arial"/>
          <w:b/>
        </w:rPr>
        <w:t xml:space="preserve">250-0104023201-72 која се води кај </w:t>
      </w:r>
      <w:r>
        <w:rPr>
          <w:rFonts w:ascii="Arial" w:eastAsia="Times New Roman" w:hAnsi="Arial" w:cs="Arial"/>
          <w:b/>
          <w:lang w:val="ru-RU"/>
        </w:rPr>
        <w:t>Шпаркасе банка АД Скопје</w:t>
      </w:r>
      <w:r>
        <w:rPr>
          <w:rFonts w:ascii="Arial" w:eastAsia="Times New Roman" w:hAnsi="Arial" w:cs="Arial"/>
        </w:rPr>
        <w:t xml:space="preserve"> и даночен број МК5080021510736, најдоцна до 24.03.2026 година.</w:t>
      </w:r>
    </w:p>
    <w:p w14:paraId="6C094896" w14:textId="77777777" w:rsidR="005D0AAB" w:rsidRDefault="005D0AAB" w:rsidP="005D0AA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3B329163" w14:textId="77777777" w:rsidR="005D0AAB" w:rsidRDefault="005D0AAB" w:rsidP="005D0AA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1E005636" w14:textId="77777777" w:rsidR="005D0AAB" w:rsidRDefault="005D0AAB" w:rsidP="005D0AA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дневен весник 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14:paraId="0DF827E4" w14:textId="77777777" w:rsidR="005D0AAB" w:rsidRDefault="005D0AAB" w:rsidP="005D0AA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14:paraId="041F1A3E" w14:textId="77777777" w:rsidR="005D0AAB" w:rsidRDefault="005D0AAB" w:rsidP="005D0AA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383E69C8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D6CEC68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Д.-на</w:t>
      </w:r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</w:rPr>
        <w:t xml:space="preserve">   должник/заложен должник ДПТУ ЈАНТАР ДООЕЛ Скопје</w:t>
      </w:r>
    </w:p>
    <w:p w14:paraId="66B627F2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Заложен доверител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Комерцијална Банка АД Скопје</w:t>
      </w:r>
    </w:p>
    <w:p w14:paraId="75276AC5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Доверител Шпаркасе Банка АД Скопје</w:t>
      </w:r>
    </w:p>
    <w:p w14:paraId="0437EB13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Адвокат Весна Тренкоска Апостолоски</w:t>
      </w:r>
    </w:p>
    <w:p w14:paraId="7041F3C4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>Адвокат Жарко Михајловски, Извршител Павел Поп Иванов</w:t>
      </w:r>
    </w:p>
    <w:p w14:paraId="2D31AB6D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ГТЦ, Извршител Александра Заринска Дуровска</w:t>
      </w:r>
    </w:p>
    <w:p w14:paraId="658A4CF0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ГТЦ, Извршител Благоја Каламатиев</w:t>
      </w:r>
    </w:p>
    <w:p w14:paraId="05B672F3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Град Скопје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3648D00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0381FFBC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2D3C94C2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239891" w14:textId="77777777" w:rsidR="005D0AAB" w:rsidRDefault="005D0AAB" w:rsidP="005D0AAB">
      <w:pPr>
        <w:spacing w:after="0" w:line="240" w:lineRule="auto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D0AAB" w14:paraId="2743AA22" w14:textId="77777777">
        <w:trPr>
          <w:trHeight w:val="851"/>
        </w:trPr>
        <w:tc>
          <w:tcPr>
            <w:tcW w:w="4297" w:type="dxa"/>
            <w:hideMark/>
          </w:tcPr>
          <w:p w14:paraId="58A0AE18" w14:textId="77777777" w:rsidR="005D0AAB" w:rsidRDefault="005D0AA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7" w:name="OIzvIme"/>
            <w:bookmarkEnd w:id="27"/>
            <w:r>
              <w:rPr>
                <w:rFonts w:ascii="Arial" w:hAnsi="Arial" w:cs="Arial"/>
                <w:lang w:val="mk-MK" w:eastAsia="mk-MK"/>
              </w:rPr>
              <w:t>Игор Антевски</w:t>
            </w:r>
            <w:r>
              <w:rPr>
                <w:rFonts w:ascii="Arial" w:hAnsi="Arial" w:cs="Arial"/>
                <w:lang w:val="mk-MK" w:eastAsia="mk-MK"/>
              </w:rPr>
              <w:pict w14:anchorId="7FA920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Signature Line, Unsigned" style="width:169.7pt;height:48.15pt" wrapcoords="-63 0 -63 21016 21600 21016 21600 0 -63 0" o:allowoverlap="f">
                  <v:imagedata r:id="rId5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69E2A4E7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36DD27DB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5D4ED2A6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</w:rPr>
        <w:t>Правна поука:</w:t>
      </w:r>
      <w:r>
        <w:rPr>
          <w:rFonts w:ascii="Arial" w:hAnsi="Arial" w:cs="Arial"/>
          <w:sz w:val="18"/>
          <w:szCs w:val="18"/>
        </w:rPr>
        <w:t xml:space="preserve"> Против овој заклучок може да се поднесе приговор до надлежниот </w:t>
      </w:r>
      <w:bookmarkStart w:id="28" w:name="OSudPouka"/>
      <w:bookmarkEnd w:id="28"/>
      <w:r>
        <w:rPr>
          <w:rFonts w:ascii="Arial" w:hAnsi="Arial" w:cs="Arial"/>
          <w:sz w:val="18"/>
          <w:szCs w:val="18"/>
        </w:rPr>
        <w:t>Основен суд, во рок од три дена од денот на прием на заклучокот, согласно одредбите на член 86 од Законот за извршување.</w:t>
      </w:r>
    </w:p>
    <w:p w14:paraId="33F41F32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375D826D" w14:textId="77777777" w:rsidR="005D0AAB" w:rsidRDefault="005D0AAB" w:rsidP="005D0A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</w:p>
    <w:p w14:paraId="572B10C4" w14:textId="77777777" w:rsidR="00553622" w:rsidRDefault="00553622"/>
    <w:sectPr w:rsidR="00553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ambr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8B0"/>
    <w:rsid w:val="002438F7"/>
    <w:rsid w:val="002E68B0"/>
    <w:rsid w:val="003D56D6"/>
    <w:rsid w:val="00510FB8"/>
    <w:rsid w:val="00553622"/>
    <w:rsid w:val="005D0AAB"/>
    <w:rsid w:val="009863BC"/>
    <w:rsid w:val="009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45FC5-7667-44AE-9ABF-DD448C7F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A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8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8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8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8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8B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5D0AA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D0AAB"/>
    <w:rPr>
      <w:rFonts w:ascii="MAC C Times" w:eastAsia="Times New Roman" w:hAnsi="MAC C Times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SP</dc:creator>
  <cp:keywords/>
  <dc:description/>
  <cp:lastModifiedBy>Kristina SP</cp:lastModifiedBy>
  <cp:revision>2</cp:revision>
  <dcterms:created xsi:type="dcterms:W3CDTF">2026-02-26T11:26:00Z</dcterms:created>
  <dcterms:modified xsi:type="dcterms:W3CDTF">2026-02-26T11:28:00Z</dcterms:modified>
</cp:coreProperties>
</file>