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84F95">
        <w:tc>
          <w:tcPr>
            <w:tcW w:w="6204" w:type="dxa"/>
            <w:hideMark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84F95">
        <w:tc>
          <w:tcPr>
            <w:tcW w:w="6204" w:type="dxa"/>
            <w:hideMark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4F95">
        <w:tc>
          <w:tcPr>
            <w:tcW w:w="6204" w:type="dxa"/>
            <w:hideMark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84F95">
        <w:tc>
          <w:tcPr>
            <w:tcW w:w="6204" w:type="dxa"/>
            <w:hideMark/>
          </w:tcPr>
          <w:p w:rsidR="00823825" w:rsidRPr="00DB4229" w:rsidRDefault="00E84F9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Мики Лазаров</w:t>
            </w:r>
          </w:p>
        </w:tc>
        <w:tc>
          <w:tcPr>
            <w:tcW w:w="566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4F95">
        <w:tc>
          <w:tcPr>
            <w:tcW w:w="6204" w:type="dxa"/>
            <w:hideMark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4F95">
        <w:tc>
          <w:tcPr>
            <w:tcW w:w="6204" w:type="dxa"/>
            <w:hideMark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E84F95">
              <w:rPr>
                <w:rFonts w:ascii="Arial" w:eastAsia="Times New Roman" w:hAnsi="Arial" w:cs="Arial"/>
                <w:b/>
                <w:lang w:val="en-US"/>
              </w:rPr>
              <w:t>204/2024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84F95">
        <w:tc>
          <w:tcPr>
            <w:tcW w:w="6204" w:type="dxa"/>
            <w:hideMark/>
          </w:tcPr>
          <w:p w:rsidR="00823825" w:rsidRPr="00DB4229" w:rsidRDefault="00E84F9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4F95">
        <w:tc>
          <w:tcPr>
            <w:tcW w:w="6204" w:type="dxa"/>
            <w:hideMark/>
          </w:tcPr>
          <w:p w:rsidR="00823825" w:rsidRPr="00DB4229" w:rsidRDefault="00E84F9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ул.Солунска бр.4</w:t>
            </w:r>
          </w:p>
        </w:tc>
        <w:tc>
          <w:tcPr>
            <w:tcW w:w="566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84F95">
        <w:tc>
          <w:tcPr>
            <w:tcW w:w="6204" w:type="dxa"/>
            <w:hideMark/>
          </w:tcPr>
          <w:p w:rsidR="00823825" w:rsidRPr="00DB4229" w:rsidRDefault="00E84F95" w:rsidP="00E84F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043/210-535</w:t>
            </w:r>
          </w:p>
        </w:tc>
        <w:tc>
          <w:tcPr>
            <w:tcW w:w="566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84F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E84F95">
        <w:rPr>
          <w:rFonts w:ascii="Arial" w:hAnsi="Arial" w:cs="Arial"/>
        </w:rPr>
        <w:t>Мики Лазаров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E84F95">
        <w:rPr>
          <w:rFonts w:ascii="Arial" w:hAnsi="Arial" w:cs="Arial"/>
        </w:rPr>
        <w:t>Велес, ул.Солунска бр.4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E84F95"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E84F9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E84F95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="00E84F95">
        <w:rPr>
          <w:rFonts w:ascii="Arial" w:hAnsi="Arial" w:cs="Arial"/>
        </w:rPr>
        <w:t>4030996254241</w:t>
      </w:r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E84F9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E84F95">
        <w:rPr>
          <w:rFonts w:ascii="Arial" w:hAnsi="Arial" w:cs="Arial"/>
        </w:rPr>
        <w:t>Ул.Никола Кљусев бр.1 преку полномошник Адвокат Славко Секулов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E84F95">
        <w:rPr>
          <w:rFonts w:ascii="Arial" w:hAnsi="Arial" w:cs="Arial"/>
        </w:rPr>
        <w:t>ОДУ бр.526/21 од 29.10.2021 година на Нотар Гоце Ѓуракоски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E84F95">
        <w:rPr>
          <w:rFonts w:ascii="Arial" w:hAnsi="Arial" w:cs="Arial"/>
        </w:rPr>
        <w:t>должникот Игор Јанев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E84F95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</w:t>
      </w:r>
      <w:bookmarkStart w:id="21" w:name="opis_edb1_dolz"/>
      <w:bookmarkStart w:id="22" w:name="opis_sed1_dolz"/>
      <w:bookmarkEnd w:id="21"/>
      <w:bookmarkEnd w:id="22"/>
      <w:r w:rsidR="00E84F95">
        <w:rPr>
          <w:rFonts w:ascii="Arial" w:hAnsi="Arial" w:cs="Arial"/>
        </w:rPr>
        <w:t xml:space="preserve"> </w:t>
      </w:r>
      <w:r w:rsidR="00E84F95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3" w:name="adresa1_dolz"/>
      <w:bookmarkEnd w:id="23"/>
      <w:r w:rsidR="00E84F95">
        <w:rPr>
          <w:rFonts w:ascii="Arial" w:hAnsi="Arial" w:cs="Arial"/>
        </w:rPr>
        <w:t>Ул.Питу Гули бр.28</w:t>
      </w:r>
      <w:r w:rsidRPr="00823825">
        <w:rPr>
          <w:rFonts w:ascii="Arial" w:hAnsi="Arial" w:cs="Arial"/>
        </w:rPr>
        <w:t xml:space="preserve">, </w:t>
      </w:r>
      <w:bookmarkStart w:id="24" w:name="Dolznik2"/>
      <w:bookmarkEnd w:id="24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E84F95">
        <w:rPr>
          <w:rFonts w:ascii="Arial" w:hAnsi="Arial" w:cs="Arial"/>
        </w:rPr>
        <w:t xml:space="preserve">831.984,00 </w:t>
      </w:r>
      <w:r w:rsidRPr="00823825">
        <w:rPr>
          <w:rFonts w:ascii="Arial" w:hAnsi="Arial" w:cs="Arial"/>
        </w:rPr>
        <w:t xml:space="preserve">денари на ден </w:t>
      </w:r>
      <w:bookmarkStart w:id="26" w:name="DatumIzdava"/>
      <w:bookmarkEnd w:id="26"/>
      <w:r w:rsidR="00E84F95">
        <w:rPr>
          <w:rFonts w:ascii="Arial" w:hAnsi="Arial" w:cs="Arial"/>
        </w:rPr>
        <w:t>27.05.2024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 w:rsidR="00E84F95">
        <w:rPr>
          <w:rFonts w:ascii="Arial" w:hAnsi="Arial" w:cs="Arial"/>
          <w:b/>
        </w:rPr>
        <w:t xml:space="preserve"> 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E84F9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E84F95" w:rsidRPr="00211393">
        <w:rPr>
          <w:rFonts w:ascii="Arial" w:eastAsia="Times New Roman" w:hAnsi="Arial" w:cs="Arial"/>
        </w:rPr>
        <w:t xml:space="preserve">СЕ ОПРЕДЕЛУВА </w:t>
      </w:r>
      <w:r w:rsidR="00E84F95">
        <w:rPr>
          <w:rFonts w:ascii="Arial" w:eastAsia="Times New Roman" w:hAnsi="Arial" w:cs="Arial"/>
        </w:rPr>
        <w:t>втора</w:t>
      </w:r>
      <w:r w:rsidR="00E84F95"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E84F95">
        <w:rPr>
          <w:rFonts w:ascii="Arial" w:eastAsia="Times New Roman" w:hAnsi="Arial" w:cs="Arial"/>
          <w:lang w:val="en-US"/>
        </w:rPr>
        <w:t>:</w:t>
      </w:r>
    </w:p>
    <w:p w:rsidR="00E84F95" w:rsidRPr="00E84F95" w:rsidRDefault="00E84F95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E84F95" w:rsidRDefault="00E84F95" w:rsidP="00E84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број 5889, дел 0, Ул.Питу Гули бр.28, број на зграда/друг објект 1, намена на зграда превземена при конверзија на податоците од стариот електронски систем А1-1, влез 3, кат К 2, број 3, намена на посебен/заеднички дел од зграда СТ, со внатрешна површина од 64м2.</w:t>
      </w:r>
    </w:p>
    <w:p w:rsidR="00E84F95" w:rsidRDefault="00E84F95" w:rsidP="00E84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број 5889, дел 0, Ул.Питу Гули бр.28, број на зграда/друг објект 2, намена на зграда превземена при конверзија на податоците од стариот електронски систем А1-1, влез 1, кат ПР, број /, намена на посебен/заеднички дел од зграда Г, со внатрешна површина од 20м2.</w:t>
      </w:r>
    </w:p>
    <w:p w:rsidR="00DE4B28" w:rsidRDefault="00DE4B28" w:rsidP="00E84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E4B28" w:rsidRDefault="00DE4B28" w:rsidP="00E84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запишани во имотен лист бр.23090 за КО Велес, сопственост на должникот</w:t>
      </w:r>
    </w:p>
    <w:p w:rsidR="00E84F95" w:rsidRDefault="00E84F95" w:rsidP="00E84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84F95" w:rsidRDefault="00E84F95" w:rsidP="00E84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 за недвижноста попишано со записник по член 239-а став 1 од З.И од 18.03.2024 година И.бр.204/24, согласно геодетски елаборат за индификација на недвижност со деловоден број 0808-22/23 од 25.03.2024 година од Друштво за истажување, инженеринг и проценка  ГЕОАПРУЗЛ Скопје, и тоа тераса од 3м2, тераса од 5м2 и тераса од 2м2 во состав на КП5889 за КО Велес во објект 1 </w:t>
      </w:r>
      <w:r w:rsidR="00F55348">
        <w:rPr>
          <w:rFonts w:ascii="Arial" w:hAnsi="Arial" w:cs="Arial"/>
        </w:rPr>
        <w:t>кат 2 влез 3 без утврдени права</w:t>
      </w:r>
    </w:p>
    <w:p w:rsidR="00E84F95" w:rsidRDefault="00E84F95" w:rsidP="00E84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84F95" w:rsidRDefault="00E84F95" w:rsidP="00E84F9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13.06.2024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13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  <w:lang w:val="ru-RU"/>
        </w:rPr>
        <w:t>00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Извршитело Мики Лаз</w:t>
      </w:r>
      <w:r w:rsidR="00124593">
        <w:rPr>
          <w:rFonts w:ascii="Arial" w:eastAsia="Times New Roman" w:hAnsi="Arial" w:cs="Arial"/>
          <w:lang w:val="ru-RU"/>
        </w:rPr>
        <w:t>аров, на Ул.Солунска бр.4 Велес, тел-043-210-535.</w:t>
      </w:r>
    </w:p>
    <w:p w:rsidR="00124593" w:rsidRDefault="00124593" w:rsidP="00E84F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4F95" w:rsidRDefault="00124593" w:rsidP="00E84F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Вредноста на недвижноста е </w:t>
      </w:r>
      <w:r w:rsidR="00E84F95">
        <w:rPr>
          <w:rFonts w:ascii="Arial" w:eastAsia="Times New Roman" w:hAnsi="Arial" w:cs="Arial"/>
        </w:rPr>
        <w:t xml:space="preserve">утврдена со заклучок на извршителот </w:t>
      </w:r>
      <w:r w:rsidR="00E84F95">
        <w:rPr>
          <w:rFonts w:ascii="Arial" w:eastAsia="Times New Roman" w:hAnsi="Arial" w:cs="Arial"/>
          <w:lang w:val="ru-RU"/>
        </w:rPr>
        <w:t>Мики Лазаров</w:t>
      </w:r>
      <w:r>
        <w:rPr>
          <w:rFonts w:ascii="Arial" w:eastAsia="Times New Roman" w:hAnsi="Arial" w:cs="Arial"/>
        </w:rPr>
        <w:t xml:space="preserve"> И.бр.204/24</w:t>
      </w:r>
    </w:p>
    <w:p w:rsidR="00124593" w:rsidRDefault="00124593" w:rsidP="00E84F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E3AAB" w:rsidRDefault="00124593" w:rsidP="00DE3A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од 27.05.2024 година, почетната продажна цена на недвижноста се утврдува во износ од </w:t>
      </w:r>
      <w:r w:rsidR="00DE3AAB">
        <w:rPr>
          <w:rFonts w:ascii="Arial" w:eastAsia="Times New Roman" w:hAnsi="Arial" w:cs="Arial"/>
        </w:rPr>
        <w:t>1.465.216,00 денари, под кои износ недвижноста не може да се продаде на второто јавно наддавање.</w:t>
      </w:r>
    </w:p>
    <w:p w:rsidR="00DE3AAB" w:rsidRDefault="00DE3AAB" w:rsidP="00DE3AA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залогата што се реализира,залога во корист на Капитал банка АД Скопје, врз основа на нотарски акт ОДУ бр.526/21 од 29.10.2021 на Нотар Гоце Ѓуракоски, со прибелешка на Извршител Мики Лазаров И.бр.204/2024 година.</w:t>
      </w:r>
    </w:p>
    <w:p w:rsidR="00E84F95" w:rsidRDefault="00DE3AAB" w:rsidP="00DE3A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 xml:space="preserve">стори, извршителот на предлог од купувачот присилно ќе го изврши испразнувањето  на зградата односно станот. </w:t>
      </w:r>
    </w:p>
    <w:p w:rsidR="00211393" w:rsidRPr="00211393" w:rsidRDefault="00211393" w:rsidP="00DE3AAB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</w:t>
      </w:r>
      <w:r w:rsidR="00DE3AAB">
        <w:rPr>
          <w:rFonts w:ascii="Arial" w:eastAsia="Times New Roman" w:hAnsi="Arial" w:cs="Arial"/>
        </w:rPr>
        <w:t>0 (една десеттина) од почетната продажна цена, најдоцна до 12.06.2024 година.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DE3AAB">
        <w:rPr>
          <w:rFonts w:ascii="Arial" w:eastAsia="Times New Roman" w:hAnsi="Arial" w:cs="Arial"/>
          <w:lang w:val="ru-RU"/>
        </w:rPr>
        <w:t xml:space="preserve"> 250100402016121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DE3AAB">
        <w:rPr>
          <w:rFonts w:ascii="Arial" w:eastAsia="Times New Roman" w:hAnsi="Arial" w:cs="Arial"/>
          <w:lang w:val="ru-RU"/>
        </w:rPr>
        <w:t xml:space="preserve">Шпаркасе банка АД Скопје </w:t>
      </w:r>
      <w:r w:rsidRPr="00211393">
        <w:rPr>
          <w:rFonts w:ascii="Arial" w:eastAsia="Times New Roman" w:hAnsi="Arial" w:cs="Arial"/>
        </w:rPr>
        <w:t xml:space="preserve">и даночен број </w:t>
      </w:r>
      <w:r w:rsidR="00DE3AAB">
        <w:rPr>
          <w:rFonts w:ascii="Arial" w:eastAsia="Times New Roman" w:hAnsi="Arial" w:cs="Arial"/>
          <w:lang w:val="ru-RU"/>
        </w:rPr>
        <w:t>5004017508885</w:t>
      </w:r>
    </w:p>
    <w:p w:rsidR="00DE3AAB" w:rsidRDefault="00DE3AAB" w:rsidP="00DE3A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Даночните обврски по основ на продажба, паѓаат на товар на купувачот. </w:t>
      </w:r>
    </w:p>
    <w:p w:rsidR="00DE3AAB" w:rsidRPr="00DE3AAB" w:rsidRDefault="00DE3AAB" w:rsidP="00DE3A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E3AAB">
        <w:rPr>
          <w:rFonts w:ascii="Arial" w:eastAsia="Times New Roman" w:hAnsi="Arial" w:cs="Arial"/>
          <w:lang w:val="ru-RU"/>
        </w:rPr>
        <w:t>8 (</w:t>
      </w:r>
      <w:r w:rsidR="00DE4B28">
        <w:rPr>
          <w:rFonts w:ascii="Arial" w:eastAsia="Times New Roman" w:hAnsi="Arial" w:cs="Arial"/>
          <w:lang w:val="ru-RU"/>
        </w:rPr>
        <w:t xml:space="preserve">осум)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DE4B28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DE4B28">
        <w:rPr>
          <w:rFonts w:ascii="Arial" w:eastAsia="Times New Roman" w:hAnsi="Arial" w:cs="Arial"/>
        </w:rPr>
        <w:t xml:space="preserve">Дневен весник </w:t>
      </w:r>
      <w:r w:rsidR="00DE4B28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E84F95">
        <w:trPr>
          <w:trHeight w:val="851"/>
        </w:trPr>
        <w:tc>
          <w:tcPr>
            <w:tcW w:w="4297" w:type="dxa"/>
          </w:tcPr>
          <w:p w:rsidR="00823825" w:rsidRPr="000406D7" w:rsidRDefault="00E84F95" w:rsidP="00E84F9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DE4B28">
        <w:rPr>
          <w:rFonts w:ascii="Arial" w:hAnsi="Arial" w:cs="Arial"/>
          <w:sz w:val="20"/>
          <w:szCs w:val="20"/>
        </w:rPr>
        <w:t>Општина Велес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DE4B28" w:rsidRDefault="00DE4B2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-Ујп-Велес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B0D6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E84F95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FC2" w:rsidRDefault="00A96FC2" w:rsidP="00E84F95">
      <w:pPr>
        <w:spacing w:after="0" w:line="240" w:lineRule="auto"/>
      </w:pPr>
      <w:r>
        <w:separator/>
      </w:r>
    </w:p>
  </w:endnote>
  <w:endnote w:type="continuationSeparator" w:id="0">
    <w:p w:rsidR="00A96FC2" w:rsidRDefault="00A96FC2" w:rsidP="00E84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B28" w:rsidRPr="00E84F95" w:rsidRDefault="00DE4B28" w:rsidP="00E84F9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B0D6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FC2" w:rsidRDefault="00A96FC2" w:rsidP="00E84F95">
      <w:pPr>
        <w:spacing w:after="0" w:line="240" w:lineRule="auto"/>
      </w:pPr>
      <w:r>
        <w:separator/>
      </w:r>
    </w:p>
  </w:footnote>
  <w:footnote w:type="continuationSeparator" w:id="0">
    <w:p w:rsidR="00A96FC2" w:rsidRDefault="00A96FC2" w:rsidP="00E84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24593"/>
    <w:rsid w:val="00126C5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0D6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96FC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3AAB"/>
    <w:rsid w:val="00DE4B28"/>
    <w:rsid w:val="00DF1299"/>
    <w:rsid w:val="00E01FCA"/>
    <w:rsid w:val="00E3104F"/>
    <w:rsid w:val="00E41120"/>
    <w:rsid w:val="00E54AAA"/>
    <w:rsid w:val="00E64DBC"/>
    <w:rsid w:val="00E84F95"/>
    <w:rsid w:val="00EF46AF"/>
    <w:rsid w:val="00F23081"/>
    <w:rsid w:val="00F55348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84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F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4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F9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84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F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4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F9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2024-05-27T11:13:00Z</cp:lastPrinted>
  <dcterms:created xsi:type="dcterms:W3CDTF">2024-05-27T13:00:00Z</dcterms:created>
  <dcterms:modified xsi:type="dcterms:W3CDTF">2024-05-27T13:00:00Z</dcterms:modified>
</cp:coreProperties>
</file>