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33" w:rsidRDefault="005A3533" w:rsidP="005A353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6274"/>
      </w:tblGrid>
      <w:tr w:rsidR="005A3533" w:rsidTr="005A3533">
        <w:trPr>
          <w:trHeight w:val="562"/>
        </w:trPr>
        <w:tc>
          <w:tcPr>
            <w:tcW w:w="6274" w:type="dxa"/>
            <w:hideMark/>
          </w:tcPr>
          <w:p w:rsidR="005A3533" w:rsidRDefault="005A353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533" w:rsidTr="005A3533">
        <w:trPr>
          <w:trHeight w:val="250"/>
        </w:trPr>
        <w:tc>
          <w:tcPr>
            <w:tcW w:w="6274" w:type="dxa"/>
            <w:hideMark/>
          </w:tcPr>
          <w:p w:rsidR="005A3533" w:rsidRDefault="005A3533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5A3533" w:rsidTr="005A3533">
        <w:trPr>
          <w:trHeight w:val="261"/>
        </w:trPr>
        <w:tc>
          <w:tcPr>
            <w:tcW w:w="6274" w:type="dxa"/>
            <w:hideMark/>
          </w:tcPr>
          <w:p w:rsidR="005A3533" w:rsidRDefault="005A35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5A3533" w:rsidTr="005A3533">
        <w:trPr>
          <w:trHeight w:val="250"/>
        </w:trPr>
        <w:tc>
          <w:tcPr>
            <w:tcW w:w="6274" w:type="dxa"/>
            <w:hideMark/>
          </w:tcPr>
          <w:p w:rsidR="005A3533" w:rsidRDefault="005A35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5A3533" w:rsidTr="005A3533">
        <w:trPr>
          <w:trHeight w:val="250"/>
        </w:trPr>
        <w:tc>
          <w:tcPr>
            <w:tcW w:w="6274" w:type="dxa"/>
            <w:hideMark/>
          </w:tcPr>
          <w:p w:rsidR="005A3533" w:rsidRDefault="005A35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5A3533" w:rsidTr="005A3533">
        <w:trPr>
          <w:trHeight w:val="250"/>
        </w:trPr>
        <w:tc>
          <w:tcPr>
            <w:tcW w:w="6274" w:type="dxa"/>
            <w:hideMark/>
          </w:tcPr>
          <w:p w:rsidR="005A3533" w:rsidRDefault="005A35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5A3533" w:rsidTr="005A3533">
        <w:trPr>
          <w:trHeight w:val="261"/>
        </w:trPr>
        <w:tc>
          <w:tcPr>
            <w:tcW w:w="6274" w:type="dxa"/>
            <w:hideMark/>
          </w:tcPr>
          <w:p w:rsidR="005A3533" w:rsidRDefault="005A35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5A3533" w:rsidTr="005A3533">
        <w:trPr>
          <w:trHeight w:val="250"/>
        </w:trPr>
        <w:tc>
          <w:tcPr>
            <w:tcW w:w="6274" w:type="dxa"/>
            <w:hideMark/>
          </w:tcPr>
          <w:p w:rsidR="005A3533" w:rsidRDefault="005A35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5A3533" w:rsidTr="005A3533">
        <w:trPr>
          <w:trHeight w:val="250"/>
        </w:trPr>
        <w:tc>
          <w:tcPr>
            <w:tcW w:w="6274" w:type="dxa"/>
            <w:hideMark/>
          </w:tcPr>
          <w:p w:rsidR="005A3533" w:rsidRDefault="005A35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5A3533" w:rsidRDefault="005A3533" w:rsidP="005A35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И.бр.1188/2023</w:t>
      </w:r>
    </w:p>
    <w:p w:rsidR="005A3533" w:rsidRDefault="005A3533" w:rsidP="005A3533">
      <w:pPr>
        <w:rPr>
          <w:sz w:val="28"/>
          <w:szCs w:val="28"/>
        </w:rPr>
      </w:pPr>
    </w:p>
    <w:p w:rsidR="005A3533" w:rsidRDefault="005A3533" w:rsidP="005A3533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5A3533" w:rsidRDefault="005A3533" w:rsidP="005A353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5A3533" w:rsidRDefault="005A3533" w:rsidP="005A3533">
      <w:pPr>
        <w:ind w:firstLine="720"/>
        <w:jc w:val="both"/>
        <w:rPr>
          <w:sz w:val="28"/>
          <w:szCs w:val="28"/>
          <w:lang w:val="ru-RU"/>
        </w:rPr>
      </w:pPr>
      <w:bookmarkStart w:id="0" w:name="Doveritel1"/>
      <w:bookmarkEnd w:id="0"/>
    </w:p>
    <w:p w:rsidR="005A3533" w:rsidRDefault="005A3533" w:rsidP="005A3533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1" w:name="OIzvrsitel"/>
      <w:bookmarkEnd w:id="1"/>
      <w:r>
        <w:rPr>
          <w:sz w:val="22"/>
          <w:szCs w:val="22"/>
          <w:lang w:val="mk-MK"/>
        </w:rPr>
        <w:t>Гордана Џутеска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постапувајќи по предлог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Стопанска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банка</w:t>
      </w:r>
      <w:proofErr w:type="spellEnd"/>
      <w:r>
        <w:rPr>
          <w:rFonts w:ascii="Arial" w:hAnsi="Arial" w:cs="Arial"/>
          <w:sz w:val="22"/>
          <w:szCs w:val="22"/>
        </w:rPr>
        <w:t xml:space="preserve"> АД </w:t>
      </w:r>
      <w:proofErr w:type="spellStart"/>
      <w:r>
        <w:rPr>
          <w:rFonts w:ascii="Arial" w:hAnsi="Arial" w:cs="Arial"/>
          <w:sz w:val="22"/>
          <w:szCs w:val="22"/>
        </w:rPr>
        <w:t>Битола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2" w:name="Doveritel2"/>
      <w:bookmarkStart w:id="3" w:name="Doveritel3"/>
      <w:bookmarkStart w:id="4" w:name="Doveritel4"/>
      <w:bookmarkStart w:id="5" w:name="Doveritel5"/>
      <w:bookmarkEnd w:id="2"/>
      <w:bookmarkEnd w:id="3"/>
      <w:bookmarkEnd w:id="4"/>
      <w:bookmarkEnd w:id="5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Dolznik1"/>
      <w:bookmarkEnd w:id="6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ДПТУ </w:t>
      </w:r>
      <w:proofErr w:type="spellStart"/>
      <w:r>
        <w:rPr>
          <w:rFonts w:ascii="Arial" w:hAnsi="Arial" w:cs="Arial"/>
          <w:sz w:val="22"/>
          <w:szCs w:val="22"/>
        </w:rPr>
        <w:t>Ќосески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Науме</w:t>
      </w:r>
      <w:proofErr w:type="spellEnd"/>
      <w:r>
        <w:rPr>
          <w:rFonts w:ascii="Arial" w:hAnsi="Arial" w:cs="Arial"/>
          <w:sz w:val="22"/>
          <w:szCs w:val="22"/>
        </w:rPr>
        <w:t xml:space="preserve"> МАЛМЕ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ДООЕЛ </w:t>
      </w:r>
      <w:proofErr w:type="spellStart"/>
      <w:r>
        <w:rPr>
          <w:rFonts w:ascii="Arial" w:hAnsi="Arial" w:cs="Arial"/>
          <w:sz w:val="22"/>
          <w:szCs w:val="22"/>
        </w:rPr>
        <w:t>с.Враништа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opis_edb1_dolz"/>
      <w:bookmarkEnd w:id="7"/>
      <w:r>
        <w:rPr>
          <w:rFonts w:ascii="Arial" w:hAnsi="Arial" w:cs="Arial"/>
          <w:sz w:val="22"/>
          <w:szCs w:val="22"/>
          <w:lang w:val="ru-RU"/>
        </w:rPr>
        <w:t>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8" w:name="adresa1_dolz"/>
      <w:bookmarkEnd w:id="8"/>
      <w:proofErr w:type="spellStart"/>
      <w:r>
        <w:rPr>
          <w:rFonts w:ascii="Arial" w:hAnsi="Arial" w:cs="Arial"/>
          <w:sz w:val="22"/>
          <w:szCs w:val="22"/>
        </w:rPr>
        <w:t>с.Враништа</w:t>
      </w:r>
      <w:proofErr w:type="spellEnd"/>
      <w:r>
        <w:rPr>
          <w:rFonts w:ascii="Arial" w:hAnsi="Arial" w:cs="Arial"/>
          <w:sz w:val="22"/>
          <w:szCs w:val="22"/>
        </w:rPr>
        <w:t>,</w:t>
      </w:r>
      <w:bookmarkStart w:id="9" w:name="Dolznik2"/>
      <w:bookmarkEnd w:id="9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Ќосески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Науме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с.Враниште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производство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МАЛМЕ ГРАДБА ДООЕЛ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Враништа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с.Враништа</w:t>
      </w:r>
      <w:proofErr w:type="spellEnd"/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30.04.2024 </w:t>
      </w:r>
      <w:r>
        <w:rPr>
          <w:sz w:val="22"/>
          <w:szCs w:val="22"/>
          <w:lang w:val="mk-MK"/>
        </w:rPr>
        <w:t xml:space="preserve">го </w:t>
      </w:r>
    </w:p>
    <w:p w:rsidR="005A3533" w:rsidRDefault="005A3533" w:rsidP="005A3533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5A3533" w:rsidRDefault="005A3533" w:rsidP="005A3533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5A3533" w:rsidRDefault="005A3533" w:rsidP="005A3533">
      <w:pPr>
        <w:rPr>
          <w:sz w:val="22"/>
          <w:szCs w:val="22"/>
          <w:lang w:val="mk-MK"/>
        </w:rPr>
      </w:pPr>
    </w:p>
    <w:p w:rsidR="005A3533" w:rsidRDefault="005A3533" w:rsidP="005A3533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Лицата (граничари) </w:t>
      </w:r>
      <w:bookmarkStart w:id="10" w:name="ODolz"/>
      <w:bookmarkEnd w:id="10"/>
      <w:r>
        <w:rPr>
          <w:sz w:val="22"/>
          <w:szCs w:val="22"/>
          <w:lang w:val="mk-MK"/>
        </w:rPr>
        <w:t>Ердељанова Јадранка од Скопје со живеалиште ул.Јане Сандански 112, Исејноски Иса од Охрид со живеалиште с.Љубаништа, Крека Сабри од Охрид со живеалиште на ул.А.Мустафа а2/2-2, Крека Мурат од Струга со живеалиште на ул.Ч.Филиповски 17 и Крека Бесник од Струга со живеалиште  ул.Ч.Филиповски 17 да се јават во канцеларијата на извршителот на</w:t>
      </w:r>
      <w:r>
        <w:rPr>
          <w:sz w:val="22"/>
          <w:szCs w:val="22"/>
          <w:lang w:val="ru-RU"/>
        </w:rPr>
        <w:t xml:space="preserve"> </w:t>
      </w:r>
      <w:bookmarkStart w:id="11" w:name="OIzvAdresa"/>
      <w:bookmarkEnd w:id="11"/>
      <w:r>
        <w:rPr>
          <w:sz w:val="22"/>
          <w:szCs w:val="22"/>
          <w:lang w:val="ru-RU"/>
        </w:rPr>
        <w:t>ул.Димитар Влахов бр.14 Охрид</w:t>
      </w:r>
      <w:r>
        <w:rPr>
          <w:sz w:val="22"/>
          <w:szCs w:val="22"/>
          <w:lang w:val="mk-MK"/>
        </w:rPr>
        <w:t xml:space="preserve">, заради доставување на Препис на записник за продажба на недвижност со усно јавно наддавање (врз основа на член 186 став 4 од ЗИ) и Заклучок за втора усна јавна продажба на недвижност ( врз основа на членовите 179 став 1, 181 став 1 и 182 став 1 од Законот за извршување ) од </w:t>
      </w:r>
      <w:r>
        <w:rPr>
          <w:rFonts w:ascii="Arial" w:hAnsi="Arial" w:cs="Arial"/>
          <w:sz w:val="22"/>
          <w:szCs w:val="22"/>
          <w:lang w:val="mk-MK"/>
        </w:rPr>
        <w:t>18.04.2024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  <w:lang w:val="mk-MK"/>
        </w:rPr>
        <w:t>заведен со И.бр.</w:t>
      </w:r>
      <w:bookmarkStart w:id="12" w:name="OIbr"/>
      <w:bookmarkEnd w:id="12"/>
      <w:r>
        <w:rPr>
          <w:sz w:val="22"/>
          <w:szCs w:val="22"/>
          <w:lang w:val="mk-MK"/>
        </w:rPr>
        <w:t xml:space="preserve">1188/2023  на извршител Гордана Џутеска </w:t>
      </w:r>
      <w:r>
        <w:rPr>
          <w:b/>
          <w:sz w:val="22"/>
          <w:szCs w:val="22"/>
          <w:lang w:val="mk-MK"/>
        </w:rPr>
        <w:t>ВО РОК ОД 1 (еден) ДЕН</w:t>
      </w:r>
      <w:r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5A3533" w:rsidRDefault="005A3533" w:rsidP="005A3533">
      <w:pPr>
        <w:jc w:val="both"/>
        <w:rPr>
          <w:sz w:val="22"/>
          <w:szCs w:val="22"/>
          <w:lang w:val="mk-MK"/>
        </w:rPr>
      </w:pPr>
    </w:p>
    <w:p w:rsidR="005A3533" w:rsidRDefault="005A3533" w:rsidP="005A3533">
      <w:pPr>
        <w:ind w:firstLine="720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СЕ ПРЕДУПРЕДУВААТ</w:t>
      </w:r>
      <w:r>
        <w:rPr>
          <w:sz w:val="22"/>
          <w:szCs w:val="22"/>
          <w:lang w:val="mk-MK"/>
        </w:rPr>
        <w:t xml:space="preserve"> лицата (граничари)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A3533" w:rsidRDefault="005A3533" w:rsidP="005A3533">
      <w:pPr>
        <w:rPr>
          <w:sz w:val="22"/>
          <w:szCs w:val="22"/>
          <w:lang w:val="mk-MK"/>
        </w:rPr>
      </w:pPr>
    </w:p>
    <w:p w:rsidR="005A3533" w:rsidRDefault="005A3533" w:rsidP="005A353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5A3533" w:rsidRDefault="005A3533" w:rsidP="005A353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>
        <w:rPr>
          <w:sz w:val="22"/>
          <w:szCs w:val="22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5A3533" w:rsidRDefault="005A3533" w:rsidP="005A3533">
      <w:pPr>
        <w:ind w:left="5760" w:firstLine="720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ИЗВРШИТЕЛ </w:t>
      </w:r>
    </w:p>
    <w:p w:rsidR="005A3533" w:rsidRDefault="005A3533" w:rsidP="005A3533">
      <w:pPr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  <w:t xml:space="preserve">            </w:t>
      </w:r>
      <w:bookmarkStart w:id="13" w:name="OIzvrsitel1"/>
      <w:bookmarkEnd w:id="13"/>
      <w:r>
        <w:rPr>
          <w:b/>
          <w:sz w:val="20"/>
          <w:szCs w:val="20"/>
          <w:lang w:val="mk-MK"/>
        </w:rPr>
        <w:t>Гордана Џутеска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533" w:rsidRDefault="005A3533" w:rsidP="005A3533">
      <w:r>
        <w:separator/>
      </w:r>
    </w:p>
  </w:endnote>
  <w:endnote w:type="continuationSeparator" w:id="1">
    <w:p w:rsidR="005A3533" w:rsidRDefault="005A3533" w:rsidP="005A3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33" w:rsidRPr="005A3533" w:rsidRDefault="005A3533" w:rsidP="005A353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533" w:rsidRDefault="005A3533" w:rsidP="005A3533">
      <w:r>
        <w:separator/>
      </w:r>
    </w:p>
  </w:footnote>
  <w:footnote w:type="continuationSeparator" w:id="1">
    <w:p w:rsidR="005A3533" w:rsidRDefault="005A3533" w:rsidP="005A3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3E65EB"/>
    <w:rsid w:val="00414151"/>
    <w:rsid w:val="00414DF1"/>
    <w:rsid w:val="00463286"/>
    <w:rsid w:val="00495419"/>
    <w:rsid w:val="004A66D9"/>
    <w:rsid w:val="004E5FA6"/>
    <w:rsid w:val="004F5896"/>
    <w:rsid w:val="00517BB7"/>
    <w:rsid w:val="005A3533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84CE4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3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353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A3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353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2024-04-25T12:00:00Z</dcterms:created>
  <dcterms:modified xsi:type="dcterms:W3CDTF">2024-04-25T12:04:00Z</dcterms:modified>
</cp:coreProperties>
</file>