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540E5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8"/>
        <w:gridCol w:w="490"/>
        <w:gridCol w:w="822"/>
        <w:gridCol w:w="2570"/>
      </w:tblGrid>
      <w:tr w:rsidR="00D21FA0" w14:paraId="004244B9" w14:textId="77777777" w:rsidTr="00D21FA0">
        <w:tc>
          <w:tcPr>
            <w:tcW w:w="6204" w:type="dxa"/>
            <w:hideMark/>
          </w:tcPr>
          <w:p w14:paraId="22A75873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63B9CAA" wp14:editId="67F626A2">
                  <wp:extent cx="295275" cy="352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8F903A8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14:paraId="540DE945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14:paraId="34BAE079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D21FA0" w14:paraId="12D9CB94" w14:textId="77777777" w:rsidTr="00D21FA0">
        <w:tc>
          <w:tcPr>
            <w:tcW w:w="6204" w:type="dxa"/>
            <w:hideMark/>
          </w:tcPr>
          <w:p w14:paraId="09531A9E" w14:textId="77777777" w:rsidR="00D21FA0" w:rsidRDefault="00D21FA0">
            <w:pPr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566" w:type="dxa"/>
          </w:tcPr>
          <w:p w14:paraId="5430D5B9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7083F682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1194C1C1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D21FA0" w14:paraId="4CF4B616" w14:textId="77777777" w:rsidTr="00D21FA0">
        <w:tc>
          <w:tcPr>
            <w:tcW w:w="6204" w:type="dxa"/>
            <w:hideMark/>
          </w:tcPr>
          <w:p w14:paraId="4863A4A9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14:paraId="31B0D491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67D78B1A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14:paraId="530048C6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>29</w:t>
            </w:r>
          </w:p>
        </w:tc>
      </w:tr>
      <w:tr w:rsidR="00D21FA0" w14:paraId="50BA82FF" w14:textId="77777777" w:rsidTr="00D21FA0">
        <w:tc>
          <w:tcPr>
            <w:tcW w:w="6204" w:type="dxa"/>
            <w:hideMark/>
          </w:tcPr>
          <w:p w14:paraId="62FA41E2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АлександарКузмановски</w:t>
            </w:r>
            <w:proofErr w:type="spellEnd"/>
          </w:p>
        </w:tc>
        <w:tc>
          <w:tcPr>
            <w:tcW w:w="566" w:type="dxa"/>
          </w:tcPr>
          <w:p w14:paraId="35BE576A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622C4EF4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58DDD17D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D21FA0" w14:paraId="2D2C2752" w14:textId="77777777" w:rsidTr="00D21FA0">
        <w:tc>
          <w:tcPr>
            <w:tcW w:w="6204" w:type="dxa"/>
            <w:hideMark/>
          </w:tcPr>
          <w:p w14:paraId="1E4061A2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14:paraId="26EE3408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1B4EE8E1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3D48CEA3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D21FA0" w14:paraId="20C6F126" w14:textId="77777777" w:rsidTr="00D21FA0">
        <w:tc>
          <w:tcPr>
            <w:tcW w:w="6204" w:type="dxa"/>
            <w:hideMark/>
          </w:tcPr>
          <w:p w14:paraId="11ED420B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на Основниот суд</w:t>
            </w:r>
          </w:p>
        </w:tc>
        <w:tc>
          <w:tcPr>
            <w:tcW w:w="566" w:type="dxa"/>
          </w:tcPr>
          <w:p w14:paraId="560B5DE3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0D1DA8A8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14:paraId="45DBEAAE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 w:eastAsia="mk-MK"/>
              </w:rPr>
              <w:t>339/2024</w:t>
            </w:r>
          </w:p>
        </w:tc>
      </w:tr>
      <w:tr w:rsidR="00D21FA0" w14:paraId="001A216D" w14:textId="77777777" w:rsidTr="00D21FA0">
        <w:tc>
          <w:tcPr>
            <w:tcW w:w="6204" w:type="dxa"/>
            <w:hideMark/>
          </w:tcPr>
          <w:p w14:paraId="0B1E13C7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 w:eastAsia="mk-MK"/>
              </w:rPr>
              <w:t>Гостивар и Кичево</w:t>
            </w:r>
          </w:p>
        </w:tc>
        <w:tc>
          <w:tcPr>
            <w:tcW w:w="566" w:type="dxa"/>
          </w:tcPr>
          <w:p w14:paraId="1BE96C06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64E1D488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46A341A5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D21FA0" w14:paraId="479DE370" w14:textId="77777777" w:rsidTr="00D21FA0">
        <w:tc>
          <w:tcPr>
            <w:tcW w:w="6204" w:type="dxa"/>
            <w:hideMark/>
          </w:tcPr>
          <w:p w14:paraId="0580F4D8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ул.БраќаЃиноски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бр.20-1/5/2</w:t>
            </w:r>
          </w:p>
        </w:tc>
        <w:tc>
          <w:tcPr>
            <w:tcW w:w="566" w:type="dxa"/>
          </w:tcPr>
          <w:p w14:paraId="3F3DB652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3D884450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2FB18090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D21FA0" w14:paraId="79D8CA7D" w14:textId="77777777" w:rsidTr="00D21FA0">
        <w:tc>
          <w:tcPr>
            <w:tcW w:w="6204" w:type="dxa"/>
            <w:hideMark/>
          </w:tcPr>
          <w:p w14:paraId="0F2B1256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>. 042 27 24 24</w:t>
            </w:r>
          </w:p>
        </w:tc>
        <w:tc>
          <w:tcPr>
            <w:tcW w:w="566" w:type="dxa"/>
          </w:tcPr>
          <w:p w14:paraId="026B2E22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64D58D5D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6F9D1FC5" w14:textId="77777777" w:rsidR="00D21FA0" w:rsidRDefault="00D21FA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14:paraId="0CDD1C6B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14:paraId="1997E3DB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14:paraId="730CF7C3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18"/>
          <w:szCs w:val="18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  <w:sz w:val="18"/>
          <w:szCs w:val="18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18"/>
          <w:szCs w:val="18"/>
        </w:rPr>
        <w:t xml:space="preserve">доверителот Друштво за производство, трговија, транспорт и услуги ВИВА ТРАВЕЛ СЕРВИС ДООЕЛ увоз-извоз од </w:t>
      </w:r>
      <w:bookmarkStart w:id="8" w:name="DovGrad1"/>
      <w:bookmarkEnd w:id="8"/>
      <w:r>
        <w:rPr>
          <w:rFonts w:ascii="Arial" w:hAnsi="Arial" w:cs="Arial"/>
          <w:sz w:val="18"/>
          <w:szCs w:val="18"/>
        </w:rPr>
        <w:t xml:space="preserve">Гостиварсо </w:t>
      </w:r>
      <w:bookmarkStart w:id="9" w:name="opis_edb1"/>
      <w:bookmarkEnd w:id="9"/>
      <w:r>
        <w:rPr>
          <w:rFonts w:ascii="Arial" w:hAnsi="Arial" w:cs="Arial"/>
          <w:sz w:val="18"/>
          <w:szCs w:val="18"/>
        </w:rPr>
        <w:t xml:space="preserve">ЕДБ </w:t>
      </w:r>
      <w:bookmarkStart w:id="10" w:name="edb1"/>
      <w:bookmarkEnd w:id="10"/>
      <w:r>
        <w:rPr>
          <w:rFonts w:ascii="Arial" w:hAnsi="Arial" w:cs="Arial"/>
          <w:sz w:val="18"/>
          <w:szCs w:val="18"/>
        </w:rPr>
        <w:t xml:space="preserve">4007009507670 </w:t>
      </w:r>
      <w:bookmarkStart w:id="11" w:name="opis_sed1"/>
      <w:bookmarkEnd w:id="11"/>
      <w:r>
        <w:rPr>
          <w:rFonts w:ascii="Arial" w:hAnsi="Arial" w:cs="Arial"/>
          <w:sz w:val="18"/>
          <w:szCs w:val="18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  <w:sz w:val="18"/>
          <w:szCs w:val="18"/>
        </w:rPr>
        <w:t>ул. Браќа Ѓиноски бр.199 преку полномошник Адвокат Наим Ислами од Гостивар</w:t>
      </w:r>
      <w:r>
        <w:rPr>
          <w:rFonts w:ascii="Arial" w:hAnsi="Arial" w:cs="Arial"/>
          <w:sz w:val="18"/>
          <w:szCs w:val="18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  <w:sz w:val="18"/>
          <w:szCs w:val="18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  <w:sz w:val="18"/>
          <w:szCs w:val="18"/>
        </w:rPr>
        <w:t xml:space="preserve">ПЛ1-ТС-55/23 од 15.11.2023 година на Основен суд Гостивар, против </w:t>
      </w:r>
      <w:bookmarkStart w:id="18" w:name="Dolznik1"/>
      <w:bookmarkEnd w:id="18"/>
      <w:r>
        <w:rPr>
          <w:rFonts w:ascii="Arial" w:hAnsi="Arial" w:cs="Arial"/>
          <w:sz w:val="18"/>
          <w:szCs w:val="18"/>
        </w:rPr>
        <w:t xml:space="preserve">должникот Друштво за трговија,производство,транспорт и услуги Ирем Дооел експорт-импорт Гостивар од </w:t>
      </w:r>
      <w:bookmarkStart w:id="19" w:name="DolzGrad1"/>
      <w:bookmarkEnd w:id="19"/>
      <w:r>
        <w:rPr>
          <w:rFonts w:ascii="Arial" w:hAnsi="Arial" w:cs="Arial"/>
          <w:sz w:val="18"/>
          <w:szCs w:val="18"/>
        </w:rPr>
        <w:t xml:space="preserve">Гостивар со </w:t>
      </w:r>
      <w:bookmarkStart w:id="20" w:name="opis_edb1_dolz"/>
      <w:bookmarkEnd w:id="20"/>
      <w:r>
        <w:rPr>
          <w:rFonts w:ascii="Arial" w:hAnsi="Arial" w:cs="Arial"/>
          <w:sz w:val="18"/>
          <w:szCs w:val="18"/>
        </w:rPr>
        <w:t>ЕДБ 4007011510344 и ЕМБС 6670954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sz w:val="18"/>
          <w:szCs w:val="18"/>
          <w:lang w:val="ru-RU"/>
        </w:rPr>
        <w:t>и седиште на</w:t>
      </w:r>
      <w:bookmarkStart w:id="24" w:name="adresa1_dolz"/>
      <w:bookmarkEnd w:id="24"/>
      <w:r>
        <w:rPr>
          <w:rFonts w:ascii="Arial" w:hAnsi="Arial" w:cs="Arial"/>
          <w:sz w:val="18"/>
          <w:szCs w:val="18"/>
          <w:lang w:val="ru-RU"/>
        </w:rPr>
        <w:t xml:space="preserve"> ул.</w:t>
      </w:r>
      <w:r>
        <w:rPr>
          <w:rFonts w:ascii="Arial" w:hAnsi="Arial" w:cs="Arial"/>
          <w:sz w:val="18"/>
          <w:szCs w:val="18"/>
        </w:rPr>
        <w:t xml:space="preserve">Беличица  бр.87, </w:t>
      </w:r>
      <w:bookmarkStart w:id="25" w:name="Dolznik2"/>
      <w:bookmarkEnd w:id="25"/>
      <w:r>
        <w:rPr>
          <w:rFonts w:ascii="Arial" w:hAnsi="Arial" w:cs="Arial"/>
          <w:sz w:val="18"/>
          <w:szCs w:val="18"/>
        </w:rPr>
        <w:t xml:space="preserve">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  <w:sz w:val="18"/>
          <w:szCs w:val="18"/>
        </w:rPr>
        <w:t xml:space="preserve">44.484,00 денари на ден </w:t>
      </w:r>
      <w:bookmarkStart w:id="27" w:name="DatumIzdava"/>
      <w:bookmarkEnd w:id="27"/>
      <w:r>
        <w:rPr>
          <w:rFonts w:ascii="Arial" w:hAnsi="Arial" w:cs="Arial"/>
          <w:sz w:val="18"/>
          <w:szCs w:val="18"/>
          <w:lang w:val="en-US"/>
        </w:rPr>
        <w:t>0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  <w:lang w:val="en-US"/>
        </w:rPr>
        <w:t>.12</w:t>
      </w:r>
      <w:r>
        <w:rPr>
          <w:rFonts w:ascii="Arial" w:hAnsi="Arial" w:cs="Arial"/>
          <w:sz w:val="18"/>
          <w:szCs w:val="18"/>
        </w:rPr>
        <w:t>.2024 година го составува следниот:</w:t>
      </w:r>
    </w:p>
    <w:p w14:paraId="5389DE50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B22813F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14:paraId="25C53417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 ПРОДАЖБА НА ПОДВИЖНИ ПРЕДМЕТИ СО УСНО ЈАВНО НАДДАВАЊЕ</w:t>
      </w:r>
    </w:p>
    <w:p w14:paraId="196C26E8" w14:textId="77777777" w:rsidR="00D21FA0" w:rsidRDefault="00D21FA0" w:rsidP="00D21FA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651D4FDF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E03B1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tab/>
      </w:r>
      <w:r>
        <w:rPr>
          <w:rFonts w:ascii="Arial" w:hAnsi="Arial" w:cs="Arial"/>
          <w:sz w:val="18"/>
          <w:szCs w:val="18"/>
        </w:rPr>
        <w:t>СЕ ОПРЕДЕЛУВА втора продажба со усно  јавно наддавање на подвижни предмети сопственост на  должникот Друштво за трговија,производство,транспорт и услуги Ирем Дооел експорт-импорт Гостивар од Гостивар со ЕДБ 4007011510344 и ЕМБС 6670954</w:t>
      </w:r>
      <w:r>
        <w:rPr>
          <w:rFonts w:ascii="Arial" w:hAnsi="Arial" w:cs="Arial"/>
          <w:sz w:val="18"/>
          <w:szCs w:val="18"/>
          <w:lang w:val="ru-RU"/>
        </w:rPr>
        <w:t xml:space="preserve">   и седиште на ул.</w:t>
      </w:r>
      <w:r>
        <w:rPr>
          <w:rFonts w:ascii="Arial" w:hAnsi="Arial" w:cs="Arial"/>
          <w:sz w:val="18"/>
          <w:szCs w:val="18"/>
        </w:rPr>
        <w:t xml:space="preserve"> Беличица  бр.87, кои се попишани од Извршителот Александар Кузмановски од Гостивар на  записник за попис и процена  на подвижни предмети И.бр.</w:t>
      </w:r>
      <w:r>
        <w:rPr>
          <w:rFonts w:ascii="Arial" w:hAnsi="Arial" w:cs="Arial"/>
          <w:sz w:val="18"/>
          <w:szCs w:val="18"/>
          <w:lang w:val="en-US"/>
        </w:rPr>
        <w:t>339/2024</w:t>
      </w:r>
      <w:r>
        <w:rPr>
          <w:rFonts w:ascii="Arial" w:hAnsi="Arial" w:cs="Arial"/>
          <w:sz w:val="18"/>
          <w:szCs w:val="18"/>
        </w:rPr>
        <w:t xml:space="preserve"> од </w:t>
      </w:r>
      <w:r>
        <w:rPr>
          <w:rFonts w:ascii="Arial" w:hAnsi="Arial" w:cs="Arial"/>
          <w:sz w:val="18"/>
          <w:szCs w:val="18"/>
          <w:lang w:val="en-US"/>
        </w:rPr>
        <w:t xml:space="preserve">12.09.2024 </w:t>
      </w:r>
      <w:r>
        <w:rPr>
          <w:rFonts w:ascii="Arial" w:hAnsi="Arial" w:cs="Arial"/>
          <w:sz w:val="18"/>
          <w:szCs w:val="18"/>
        </w:rPr>
        <w:t>година и записник за попис и процена на подвижни предмети И.бр.339/2024 од 23.09.2024 година на следните подвижни  предмети и тоа:</w:t>
      </w:r>
    </w:p>
    <w:p w14:paraId="5330636F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26373C4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светло плава боја со димензии 240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340  со проценета вредност  од 23.390,00 денари,која вредност на предлог од доверителот е намалена на износ од  11.695,00 денари и истата претставува  почетна цена за второто  усно јавно наддавање.</w:t>
      </w:r>
    </w:p>
    <w:p w14:paraId="3C5CE2E5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светло плава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300 со проценета вредност  од 15.999,00 денари која вредност на предлог од доверителот е намалена на износ од  8.000,00 денари и истата претставува  почетна цена за второто  усно јавно наддавање.</w:t>
      </w:r>
    </w:p>
    <w:p w14:paraId="527949FA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светло плава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 која вредност на предлог од доверителот е намалена на износ од  3.230,00 денари и истата претставува  почетна цена за второто  усно јавно наддавање.</w:t>
      </w:r>
    </w:p>
    <w:p w14:paraId="1217E40C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сива боја со димензии 240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340 со проценета вредност  од 23.390,00 денари која вредност на предлог од доверителот е намалена на износ од  11.695,00 денари и истата претставува  почетна цена за второто  усно јавно наддавање.</w:t>
      </w:r>
    </w:p>
    <w:p w14:paraId="39946D3D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сива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денари,која вредност на предлог од доверителот е намалена на износ од  3.230,00 денари и истата претставува  почетна цена за второто  усно јавно наддавање.</w:t>
      </w:r>
    </w:p>
    <w:p w14:paraId="0E2F7E93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300 со проценета вредност  од 15.999,00 денари која вредност на предлог од доверителот е намалена на износ од  8.000,00 денари и истата претставува  почетна цена за второто  усно јавно наддавање.</w:t>
      </w:r>
    </w:p>
    <w:p w14:paraId="4F1796D5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300 со проценета вредност  од 15.999,00 денари која вредност на предлог од доверителот е намалена на износ од  8.000,00 денари и истата претставува  почетна цена за второто  усно јавно наддавање.</w:t>
      </w:r>
    </w:p>
    <w:p w14:paraId="57024384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 крем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 која вредност на предлог од доверителот е намалена на износ од  3.230,00 денари и истата претставува  почетна цена за второто  усно јавно наддавање.</w:t>
      </w:r>
    </w:p>
    <w:p w14:paraId="0CE50C80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9.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крем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180 со проценета вредност  од 3.995,00 денари која вредност на предлог од доверителот е намалена на износ од  1.998,00 денари и истата претставува  почетна цена за второто  усно јавно наддавање.</w:t>
      </w:r>
    </w:p>
    <w:p w14:paraId="4A1D5368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 тепих марка </w:t>
      </w:r>
      <w:r>
        <w:rPr>
          <w:rFonts w:ascii="Arial" w:hAnsi="Arial" w:cs="Arial"/>
          <w:sz w:val="18"/>
          <w:szCs w:val="18"/>
          <w:lang w:val="en-US"/>
        </w:rPr>
        <w:t>ASEL CARPET ,</w:t>
      </w:r>
      <w:r>
        <w:rPr>
          <w:rFonts w:ascii="Arial" w:hAnsi="Arial" w:cs="Arial"/>
          <w:sz w:val="18"/>
          <w:szCs w:val="18"/>
        </w:rPr>
        <w:t>крем плава боја со димензии 240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340 со проценета вредност  од 25.215,00 денари  која вредност на предлог од доверителот е намалена на износ од  12.608,00 денари и истата претставува  почетна цена за второто  усно јавно наддавање.</w:t>
      </w:r>
    </w:p>
    <w:p w14:paraId="62158C81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 тепих марка </w:t>
      </w:r>
      <w:r>
        <w:rPr>
          <w:rFonts w:ascii="Arial" w:hAnsi="Arial" w:cs="Arial"/>
          <w:sz w:val="18"/>
          <w:szCs w:val="18"/>
          <w:lang w:val="en-US"/>
        </w:rPr>
        <w:t>IPEK,</w:t>
      </w:r>
      <w:r>
        <w:rPr>
          <w:rFonts w:ascii="Arial" w:hAnsi="Arial" w:cs="Arial"/>
          <w:sz w:val="18"/>
          <w:szCs w:val="18"/>
        </w:rPr>
        <w:t xml:space="preserve"> плава боја со димензии 240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340 со проценета вредност  од 23.390,00 денари,која вредност на предлог од доверителот е намалена на износ од  11.695,00 денари и истата претставува  почетна цена за второто  усно јавно наддавање.</w:t>
      </w:r>
    </w:p>
    <w:p w14:paraId="6FBC14E4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12.  тепих марка </w:t>
      </w:r>
      <w:r>
        <w:rPr>
          <w:rFonts w:ascii="Arial" w:hAnsi="Arial" w:cs="Arial"/>
          <w:sz w:val="18"/>
          <w:szCs w:val="18"/>
          <w:lang w:val="en-US"/>
        </w:rPr>
        <w:t>IPEK,</w:t>
      </w:r>
      <w:r>
        <w:rPr>
          <w:rFonts w:ascii="Arial" w:hAnsi="Arial" w:cs="Arial"/>
          <w:sz w:val="18"/>
          <w:szCs w:val="18"/>
        </w:rPr>
        <w:t xml:space="preserve"> сива боја со димензии 240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340 со проценета вредност  од 23.390,00 денари ,која вредност на предлог од доверителот е намалена на износ од  11.695,00 денари и истата претставува  почетна цена за второто  усно јавно наддавање.</w:t>
      </w:r>
    </w:p>
    <w:p w14:paraId="1D7A5B7A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13.</w:t>
      </w:r>
      <w:r>
        <w:rPr>
          <w:rFonts w:ascii="Arial" w:hAnsi="Arial" w:cs="Arial"/>
          <w:sz w:val="18"/>
          <w:szCs w:val="18"/>
        </w:rPr>
        <w:t xml:space="preserve">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модел </w:t>
      </w:r>
      <w:r>
        <w:rPr>
          <w:rFonts w:ascii="Arial" w:hAnsi="Arial" w:cs="Arial"/>
          <w:sz w:val="18"/>
          <w:szCs w:val="18"/>
          <w:lang w:val="en-US"/>
        </w:rPr>
        <w:t>NEVRA,</w:t>
      </w:r>
      <w:r>
        <w:rPr>
          <w:rFonts w:ascii="Arial" w:hAnsi="Arial" w:cs="Arial"/>
          <w:sz w:val="18"/>
          <w:szCs w:val="18"/>
        </w:rPr>
        <w:t xml:space="preserve">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300,кафе боја  со проценета вредност  износ од 23.390,00 денариккоја вредност на предлог од доверителот е намалена на износ од  11.695,00 денари и истата претставува  почетна цена за второто  усно јавно наддавање.</w:t>
      </w:r>
    </w:p>
    <w:p w14:paraId="7A14197B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14. тепих марка </w:t>
      </w:r>
      <w:r>
        <w:rPr>
          <w:rFonts w:ascii="Arial" w:hAnsi="Arial" w:cs="Arial"/>
          <w:sz w:val="18"/>
          <w:szCs w:val="18"/>
          <w:lang w:val="en-US"/>
        </w:rPr>
        <w:t>IPEK,</w:t>
      </w:r>
      <w:r>
        <w:rPr>
          <w:rFonts w:ascii="Arial" w:hAnsi="Arial" w:cs="Arial"/>
          <w:sz w:val="18"/>
          <w:szCs w:val="18"/>
        </w:rPr>
        <w:t xml:space="preserve"> модел </w:t>
      </w:r>
      <w:r>
        <w:rPr>
          <w:rFonts w:ascii="Arial" w:hAnsi="Arial" w:cs="Arial"/>
          <w:sz w:val="18"/>
          <w:szCs w:val="18"/>
          <w:lang w:val="en-US"/>
        </w:rPr>
        <w:t xml:space="preserve">SARDES </w:t>
      </w:r>
      <w:r>
        <w:rPr>
          <w:rFonts w:ascii="Arial" w:hAnsi="Arial" w:cs="Arial"/>
          <w:sz w:val="18"/>
          <w:szCs w:val="18"/>
        </w:rPr>
        <w:t xml:space="preserve"> сива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денари,која вредност на предлог од доверителот е намалена на износ од  3.230,00 денари и истата претставува  почетна цена за второто  усно јавно наддавање.</w:t>
      </w:r>
    </w:p>
    <w:p w14:paraId="70226C6E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15. тепих марка </w:t>
      </w:r>
      <w:r>
        <w:rPr>
          <w:rFonts w:ascii="Arial" w:hAnsi="Arial" w:cs="Arial"/>
          <w:sz w:val="18"/>
          <w:szCs w:val="18"/>
          <w:lang w:val="en-US"/>
        </w:rPr>
        <w:t>IPEK,</w:t>
      </w:r>
      <w:r>
        <w:rPr>
          <w:rFonts w:ascii="Arial" w:hAnsi="Arial" w:cs="Arial"/>
          <w:sz w:val="18"/>
          <w:szCs w:val="18"/>
        </w:rPr>
        <w:t xml:space="preserve"> модел </w:t>
      </w:r>
      <w:r>
        <w:rPr>
          <w:rFonts w:ascii="Arial" w:hAnsi="Arial" w:cs="Arial"/>
          <w:sz w:val="18"/>
          <w:szCs w:val="18"/>
          <w:lang w:val="en-US"/>
        </w:rPr>
        <w:t xml:space="preserve">SARDES </w:t>
      </w:r>
      <w:r>
        <w:rPr>
          <w:rFonts w:ascii="Arial" w:hAnsi="Arial" w:cs="Arial"/>
          <w:sz w:val="18"/>
          <w:szCs w:val="18"/>
        </w:rPr>
        <w:t xml:space="preserve"> крем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денарикоја вредност на предлог од доверителот е намалена на износ од  3.230,00 денари и истата претставува  почетна цена за второто  усно јавно наддавање.</w:t>
      </w:r>
    </w:p>
    <w:p w14:paraId="73A6B5C3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16. тепих марка </w:t>
      </w:r>
      <w:r>
        <w:rPr>
          <w:rFonts w:ascii="Arial" w:hAnsi="Arial" w:cs="Arial"/>
          <w:sz w:val="18"/>
          <w:szCs w:val="18"/>
          <w:lang w:val="en-US"/>
        </w:rPr>
        <w:t>IPEK,</w:t>
      </w:r>
      <w:r>
        <w:rPr>
          <w:rFonts w:ascii="Arial" w:hAnsi="Arial" w:cs="Arial"/>
          <w:sz w:val="18"/>
          <w:szCs w:val="18"/>
        </w:rPr>
        <w:t xml:space="preserve"> модел </w:t>
      </w:r>
      <w:r>
        <w:rPr>
          <w:rFonts w:ascii="Arial" w:hAnsi="Arial" w:cs="Arial"/>
          <w:sz w:val="18"/>
          <w:szCs w:val="18"/>
          <w:lang w:val="en-US"/>
        </w:rPr>
        <w:t xml:space="preserve">SARDES </w:t>
      </w:r>
      <w:r>
        <w:rPr>
          <w:rFonts w:ascii="Arial" w:hAnsi="Arial" w:cs="Arial"/>
          <w:sz w:val="18"/>
          <w:szCs w:val="18"/>
        </w:rPr>
        <w:t xml:space="preserve"> плава боја со димензии 120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200 со проценета вредност  од 6.459,00 денари,која вредност на предлог од доверителот е намалена на износ од  3.230,00 денари и истата претставува  почетна цена за второто  усно јавно наддавање.</w:t>
      </w:r>
    </w:p>
    <w:p w14:paraId="5D97F924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17. 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кафе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250 со проценета вредност  од 7.459,00 денари,која вредност на предлог од доверителот е намалена на износ од  3.730,00 денари и истата претставува  почетна цена за второто  усно јавно наддавање.</w:t>
      </w:r>
    </w:p>
    <w:p w14:paraId="2A3DCB4C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18.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крем- кафе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денарикоја вредност на предлог од доверителот е намалена на износ од  3.845,00 денари и истата претставува  почетна цена за второто  усно јавно наддавање.</w:t>
      </w:r>
    </w:p>
    <w:p w14:paraId="1FACE7B2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19.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крем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денари,која вредност на предлог од доверителот е намалена на износ од  3.845,00 денари и истата претставува  почетна цена за второто  усно јавно наддавање.</w:t>
      </w:r>
    </w:p>
    <w:p w14:paraId="47415D46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20.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крем- плава боја со димензии 160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230 со проценета вредност  од 6.765,00 денари,која вредност на предлог од доверителот е намалена на износ од  3.383,00 денари и истата претставува  почетна цена за второто  усно јавно наддавање.</w:t>
      </w:r>
    </w:p>
    <w:p w14:paraId="31A41674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21.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>крем- кафе-плава  боја со димензии 150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230 со проценета вредност  од 6.150,00 денари,која вредност на предлог од доверителот е намалена на износ од  3.075,00 денари и истата претставува  почетна цена за второто  усно јавно наддавање.</w:t>
      </w:r>
    </w:p>
    <w:p w14:paraId="7EFE39AD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22.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 која вредност на предлог од доверителот е намалена на износ од  3.845,00 денари и истата претставува  почетна цена за второто  усно јавно наддавање.</w:t>
      </w:r>
    </w:p>
    <w:p w14:paraId="79F7A45F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23.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 која вредност на предлог од доверителот е намалена на износ од  3.845,00 денари и истата претставува  почетна цена за второто  усно јавно наддавање.</w:t>
      </w:r>
    </w:p>
    <w:p w14:paraId="2C69BA89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24. тепих марка </w:t>
      </w:r>
      <w:r>
        <w:rPr>
          <w:rFonts w:ascii="Arial" w:hAnsi="Arial" w:cs="Arial"/>
          <w:sz w:val="18"/>
          <w:szCs w:val="18"/>
          <w:lang w:val="en-US"/>
        </w:rPr>
        <w:t>IPEK</w:t>
      </w:r>
      <w:r>
        <w:rPr>
          <w:rFonts w:ascii="Arial" w:hAnsi="Arial" w:cs="Arial"/>
          <w:sz w:val="18"/>
          <w:szCs w:val="18"/>
        </w:rPr>
        <w:t xml:space="preserve">модел </w:t>
      </w:r>
      <w:r>
        <w:rPr>
          <w:rFonts w:ascii="Arial" w:hAnsi="Arial" w:cs="Arial"/>
          <w:sz w:val="18"/>
          <w:szCs w:val="18"/>
          <w:lang w:val="en-US"/>
        </w:rPr>
        <w:t>NEVRA,</w:t>
      </w:r>
      <w:r>
        <w:rPr>
          <w:rFonts w:ascii="Arial" w:hAnsi="Arial" w:cs="Arial"/>
          <w:sz w:val="18"/>
          <w:szCs w:val="18"/>
        </w:rPr>
        <w:t xml:space="preserve">  крем-кафе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300, со проценета вредност  од 23.390,00 денари,која вредност на предлог од доверителот е намалена на износ од  11.695,00 денари и истата претставува  почетна цена за второто  усно јавно наддавање.</w:t>
      </w:r>
    </w:p>
    <w:p w14:paraId="6F25F481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25.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денари,која вредност на предлог од доверителот е намалена на износ од  3.845,00 денари и истата претставува  почетна цена за второто  усно јавно наддавање.</w:t>
      </w:r>
    </w:p>
    <w:p w14:paraId="1E21F7CB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26.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 која вредност на предлог од доверителот е намалена на износ од  3.845,00 денари и истата претставува  почетна цена за второто  усно јавно наддавање.</w:t>
      </w:r>
    </w:p>
    <w:p w14:paraId="182BF533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27. тепих марка </w:t>
      </w:r>
      <w:r>
        <w:rPr>
          <w:rFonts w:ascii="Arial" w:hAnsi="Arial" w:cs="Arial"/>
          <w:sz w:val="18"/>
          <w:szCs w:val="18"/>
          <w:lang w:val="en-US"/>
        </w:rPr>
        <w:t>IREM CARPET</w:t>
      </w:r>
      <w:r>
        <w:rPr>
          <w:rFonts w:ascii="Arial" w:hAnsi="Arial" w:cs="Arial"/>
          <w:sz w:val="18"/>
          <w:szCs w:val="18"/>
        </w:rPr>
        <w:t xml:space="preserve"> сива боја со димензии 200</w:t>
      </w:r>
      <w:r>
        <w:rPr>
          <w:rFonts w:ascii="Arial" w:hAnsi="Arial" w:cs="Arial"/>
          <w:sz w:val="18"/>
          <w:szCs w:val="18"/>
          <w:lang w:val="en-US"/>
        </w:rPr>
        <w:t>x</w:t>
      </w:r>
      <w:r>
        <w:rPr>
          <w:rFonts w:ascii="Arial" w:hAnsi="Arial" w:cs="Arial"/>
          <w:sz w:val="18"/>
          <w:szCs w:val="18"/>
        </w:rPr>
        <w:t>290 со проценета вредност  од 7.690,00 денари која вредност на предлог од доверителот е намалена на износ од  3.845,00 денари и истата претставува  почетна цена за второто  усно јавно наддавање.</w:t>
      </w:r>
    </w:p>
    <w:p w14:paraId="696A5FD2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0EAE145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Предметите се оптоварени со следните товари: залог во корист на доверителотДруштво за производство, трговија, транспорт и услуги ВИВА ТРАВЕЛ СЕРВИС ДООЕЛ увоз-извоз од Гостивар со ЕДБ 4007009507670 и седиште на  ул. Браќа Ѓиноски бр.199 воспоставен  врз основа на погоре наведените записници за попис на подвижни предмети.</w:t>
      </w:r>
    </w:p>
    <w:p w14:paraId="3DD0CFB6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EBD4313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Продажбата ќе се одржи на ден 24.12.2024  година    во 11 часот  во просториите на </w:t>
      </w:r>
      <w:r>
        <w:rPr>
          <w:rFonts w:ascii="Arial" w:hAnsi="Arial" w:cs="Arial"/>
          <w:sz w:val="18"/>
          <w:szCs w:val="18"/>
          <w:lang w:val="ru-RU"/>
        </w:rPr>
        <w:t xml:space="preserve">Извршител Александар Кузмановски </w:t>
      </w:r>
      <w:r>
        <w:rPr>
          <w:rFonts w:ascii="Arial" w:hAnsi="Arial" w:cs="Arial"/>
          <w:sz w:val="18"/>
          <w:szCs w:val="18"/>
        </w:rPr>
        <w:t xml:space="preserve">во Гостивар </w:t>
      </w:r>
      <w:r>
        <w:rPr>
          <w:rFonts w:ascii="Arial" w:hAnsi="Arial" w:cs="Arial"/>
          <w:sz w:val="18"/>
          <w:szCs w:val="18"/>
          <w:lang w:val="ru-RU"/>
        </w:rPr>
        <w:t xml:space="preserve">на </w:t>
      </w:r>
      <w:r>
        <w:rPr>
          <w:rFonts w:ascii="Arial" w:hAnsi="Arial" w:cs="Arial"/>
          <w:sz w:val="18"/>
          <w:szCs w:val="18"/>
        </w:rPr>
        <w:t>ул.Браќа Ѓиноски бр.20-1/5/2</w:t>
      </w:r>
      <w:r>
        <w:rPr>
          <w:rFonts w:ascii="Arial" w:hAnsi="Arial" w:cs="Arial"/>
          <w:sz w:val="18"/>
          <w:szCs w:val="18"/>
          <w:lang w:val="ru-RU"/>
        </w:rPr>
        <w:t>.</w:t>
      </w:r>
    </w:p>
    <w:p w14:paraId="0DC2EE19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A34DF6C" w14:textId="77777777" w:rsidR="00D21FA0" w:rsidRDefault="00D21FA0" w:rsidP="00D21FA0">
      <w:pPr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Продажбата на предметите ќе се објави во дневниот весник Слободен печат  и електронски на веб страната на КИРСМ.</w:t>
      </w:r>
      <w:r>
        <w:rPr>
          <w:rFonts w:ascii="Arial" w:hAnsi="Arial" w:cs="Arial"/>
          <w:sz w:val="18"/>
          <w:szCs w:val="18"/>
          <w:lang w:eastAsia="mk-MK"/>
        </w:rPr>
        <w:t xml:space="preserve"> На јавното наддавање можат да учествуваат само лица кои претходно положиле гаранција којаизнесува  1/10 (една десетина) од утврдената вредност на подвижните предмети.</w:t>
      </w:r>
    </w:p>
    <w:p w14:paraId="296BD767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mk-MK"/>
        </w:rPr>
      </w:pPr>
    </w:p>
    <w:p w14:paraId="2933417E" w14:textId="77777777" w:rsidR="00D21FA0" w:rsidRDefault="00D21FA0" w:rsidP="00D21FA0">
      <w:pPr>
        <w:ind w:firstLine="720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eastAsia="mk-MK"/>
        </w:rPr>
        <w:t>Уплатата на паричните средства на име гаранција се врши на жиро сметката на Извршителот  Александар Кузмановски со Бр.240190361123114  депонент УНИ Банка  Ад Скопје.</w:t>
      </w:r>
    </w:p>
    <w:p w14:paraId="2E6445A8" w14:textId="77777777" w:rsidR="00D21FA0" w:rsidRDefault="00D21FA0" w:rsidP="00D21F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Купувачот е должен да ја положи вкупната цена на предметите, веднаш по заклучувањето на наддавањето.</w:t>
      </w:r>
    </w:p>
    <w:p w14:paraId="57D1116D" w14:textId="77777777" w:rsidR="00D21FA0" w:rsidRDefault="00D21FA0" w:rsidP="00D21F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14:paraId="0A9662CF" w14:textId="77777777" w:rsidR="00D21FA0" w:rsidRDefault="00D21FA0" w:rsidP="00D21F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Предметите што се ставени на продажба може да се разгледаат со претходна дозвола од извршителот.</w:t>
      </w:r>
    </w:p>
    <w:p w14:paraId="46595B5E" w14:textId="77777777" w:rsidR="00D21FA0" w:rsidRDefault="00D21FA0" w:rsidP="00D21F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14:paraId="6D12F984" w14:textId="77777777" w:rsidR="00D21FA0" w:rsidRDefault="00D21FA0" w:rsidP="00D21F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Овој заклучок  се доставува до странките, а на учесниците на надавањето по нивно барање.</w:t>
      </w:r>
    </w:p>
    <w:p w14:paraId="0BFB2B07" w14:textId="77777777" w:rsidR="00D21FA0" w:rsidRDefault="00D21FA0" w:rsidP="00D21F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14:paraId="3DAE5893" w14:textId="77777777" w:rsidR="00D21FA0" w:rsidRDefault="00D21FA0" w:rsidP="00D21F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14:paraId="6488DF9C" w14:textId="77777777" w:rsidR="00D21FA0" w:rsidRDefault="00D21FA0" w:rsidP="00D21F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14:paraId="71F74633" w14:textId="77777777" w:rsidR="00D21FA0" w:rsidRDefault="00D21FA0" w:rsidP="00D21FA0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D21FA0" w14:paraId="45028B32" w14:textId="77777777" w:rsidTr="00D21FA0">
        <w:trPr>
          <w:trHeight w:val="851"/>
        </w:trPr>
        <w:tc>
          <w:tcPr>
            <w:tcW w:w="4297" w:type="dxa"/>
            <w:hideMark/>
          </w:tcPr>
          <w:p w14:paraId="364D0D43" w14:textId="77777777" w:rsidR="00D21FA0" w:rsidRDefault="00D21FA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Александар Кузмановски</w:t>
            </w:r>
          </w:p>
        </w:tc>
      </w:tr>
    </w:tbl>
    <w:p w14:paraId="0DA2DE6D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Д.-на</w:t>
      </w:r>
      <w:r>
        <w:rPr>
          <w:rFonts w:ascii="Arial" w:hAnsi="Arial" w:cs="Arial"/>
          <w:sz w:val="16"/>
          <w:szCs w:val="16"/>
          <w:lang w:val="en-US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должник </w:t>
      </w:r>
    </w:p>
    <w:p w14:paraId="3C3BA63B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Доверител,архива</w:t>
      </w:r>
    </w:p>
    <w:p w14:paraId="57650CD5" w14:textId="77777777" w:rsidR="00D21FA0" w:rsidRDefault="00D21FA0" w:rsidP="00D21F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 w:rsidR="00614343">
        <w:pict w14:anchorId="6934F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5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5AAA3AB1" w14:textId="77777777" w:rsidR="00D21FA0" w:rsidRDefault="00D21FA0" w:rsidP="00D21FA0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F9A870B" w14:textId="77777777" w:rsidR="00543060" w:rsidRDefault="00D21FA0" w:rsidP="00D21FA0">
      <w:r>
        <w:rPr>
          <w:rFonts w:ascii="Arial" w:hAnsi="Arial" w:cs="Arial"/>
          <w:b/>
          <w:sz w:val="16"/>
          <w:szCs w:val="16"/>
        </w:rPr>
        <w:t>Правна поука:</w:t>
      </w:r>
      <w:r>
        <w:rPr>
          <w:rFonts w:ascii="Arial" w:hAnsi="Arial" w:cs="Arial"/>
          <w:sz w:val="16"/>
          <w:szCs w:val="16"/>
        </w:rPr>
        <w:t xml:space="preserve"> Против овој заклучок може да се поднесе приговор до </w:t>
      </w:r>
      <w:bookmarkStart w:id="29" w:name="OSudPouka"/>
      <w:bookmarkEnd w:id="29"/>
      <w:r>
        <w:rPr>
          <w:rFonts w:ascii="Arial" w:hAnsi="Arial" w:cs="Arial"/>
          <w:sz w:val="16"/>
          <w:szCs w:val="16"/>
        </w:rPr>
        <w:t>надлежниот Основен суд согласно одредбите на член 86 од Законот за извршување.</w:t>
      </w:r>
    </w:p>
    <w:sectPr w:rsidR="00543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DD"/>
    <w:rsid w:val="00206690"/>
    <w:rsid w:val="00543060"/>
    <w:rsid w:val="00614343"/>
    <w:rsid w:val="009F69DD"/>
    <w:rsid w:val="00D2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D8DC"/>
  <w15:chartTrackingRefBased/>
  <w15:docId w15:val="{4D8F0615-5D86-4A87-8C38-405860C1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FA0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21FA0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21FA0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1490</Words>
  <Characters>8498</Characters>
  <Application>Microsoft Office Word</Application>
  <DocSecurity>0</DocSecurity>
  <Lines>70</Lines>
  <Paragraphs>19</Paragraphs>
  <ScaleCrop>false</ScaleCrop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Perdorues</cp:lastModifiedBy>
  <cp:revision>2</cp:revision>
  <dcterms:created xsi:type="dcterms:W3CDTF">2024-12-11T12:35:00Z</dcterms:created>
  <dcterms:modified xsi:type="dcterms:W3CDTF">2024-12-11T12:35:00Z</dcterms:modified>
</cp:coreProperties>
</file>