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991E4A" w:rsidRPr="00DB4229" w:rsidTr="00DF1967">
        <w:tc>
          <w:tcPr>
            <w:tcW w:w="6204" w:type="dxa"/>
            <w:hideMark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991E4A" w:rsidRPr="00DB4229" w:rsidTr="00DF1967">
        <w:tc>
          <w:tcPr>
            <w:tcW w:w="6204" w:type="dxa"/>
            <w:hideMark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91E4A" w:rsidRPr="00DB4229" w:rsidTr="00DF1967">
        <w:tc>
          <w:tcPr>
            <w:tcW w:w="6204" w:type="dxa"/>
            <w:hideMark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991E4A" w:rsidRPr="00823825" w:rsidRDefault="00991E4A" w:rsidP="00DF19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991E4A" w:rsidRPr="00DB4229" w:rsidTr="00DF1967">
        <w:tc>
          <w:tcPr>
            <w:tcW w:w="6204" w:type="dxa"/>
            <w:hideMark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Кокина</w:t>
            </w:r>
            <w:proofErr w:type="spellEnd"/>
          </w:p>
        </w:tc>
        <w:tc>
          <w:tcPr>
            <w:tcW w:w="566" w:type="dxa"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91E4A" w:rsidRPr="00DB4229" w:rsidTr="00DF1967">
        <w:tc>
          <w:tcPr>
            <w:tcW w:w="6204" w:type="dxa"/>
            <w:hideMark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64/2024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991E4A" w:rsidRPr="00DB4229" w:rsidTr="00DF1967">
        <w:tc>
          <w:tcPr>
            <w:tcW w:w="6204" w:type="dxa"/>
            <w:hideMark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91E4A" w:rsidRPr="00DB4229" w:rsidTr="00DF1967">
        <w:tc>
          <w:tcPr>
            <w:tcW w:w="6204" w:type="dxa"/>
            <w:hideMark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Михаил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Цоков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“ бр.72/1-5 п.фах.518, 1001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Скопје</w:t>
            </w:r>
            <w:proofErr w:type="spellEnd"/>
          </w:p>
        </w:tc>
        <w:tc>
          <w:tcPr>
            <w:tcW w:w="566" w:type="dxa"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91E4A" w:rsidRPr="00DB4229" w:rsidTr="00DF1967">
        <w:tc>
          <w:tcPr>
            <w:tcW w:w="6204" w:type="dxa"/>
            <w:hideMark/>
          </w:tcPr>
          <w:p w:rsidR="00991E4A" w:rsidRDefault="00991E4A" w:rsidP="00DF19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/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факс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:(02) 3256-010</w:t>
            </w:r>
          </w:p>
          <w:p w:rsidR="00991E4A" w:rsidRDefault="00991E4A" w:rsidP="00DF19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мобилен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:(078) 458-841</w:t>
            </w:r>
          </w:p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katerina.kokina@izvrsitel.info</w:t>
            </w:r>
          </w:p>
        </w:tc>
        <w:tc>
          <w:tcPr>
            <w:tcW w:w="566" w:type="dxa"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91E4A" w:rsidRPr="00DB4229" w:rsidRDefault="00991E4A" w:rsidP="00DF196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991E4A" w:rsidRDefault="00991E4A" w:rsidP="00991E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991E4A" w:rsidRPr="00823825" w:rsidRDefault="00991E4A" w:rsidP="00991E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Катерина Кокина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Скопје, ул.„Михаил Цоков“ бр.72/1-5 п.фах.518, 1001 Скопје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 СТОПАНСКА БАНКА А.Д.Битола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>ЕДБ 4002995103351 и ЕМБС 5026377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>
        <w:rPr>
          <w:rFonts w:ascii="Arial" w:hAnsi="Arial" w:cs="Arial"/>
        </w:rPr>
        <w:t>ДОБРИВОЕ РАДОСАВЉЕВИЌ 21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>нотарски акт ОДУ бр.1324/22 од 21.11.2022 година на Нотар Ана Дојчиновска од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>должникот Друштво за трговија и услуги БМ-ТИМ ДООЕЛ експорт-импорт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>
        <w:rPr>
          <w:rFonts w:ascii="Arial" w:hAnsi="Arial" w:cs="Arial"/>
        </w:rPr>
        <w:t>ЕДБ 4030006601023 и ЕМБС 6131514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ab/>
        <w:t>ЛИХНИДА 1/2-14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>
        <w:rPr>
          <w:rFonts w:ascii="Arial" w:hAnsi="Arial" w:cs="Arial"/>
        </w:rPr>
        <w:t>и заложните должници: Перовски Томислав од Скопје со живеалиште на ул.Лихнида бр.1/2-14,и Љокановци Кесфер од Скопје со  живеалиште на ул.Румена Хаџипанзова бр.38б,и Друштво за производство и трговија КОМПАНИЈА ВЕЛКОСКИ ДОО увоз-извоз Скопје од Скопје со ЕДБ 4030992217660 и ЕМБС 4302052 и седиште на ул.Иван Хаџиниколов бр.75 Б или ул.Борис Трајковски бр.212,и Друштво за градежништво и услуги ГРОТЕКС ГРАДБА ДОО експорт-импорт Скопје од Скопје со ЕДБ 4082011506004 и ЕМБС 6671853 и седиште на БУЛЕВАР ИЛИНДЕН 109/ЛОК.3,</w:t>
      </w:r>
      <w:r w:rsidRPr="00823825">
        <w:rPr>
          <w:rFonts w:ascii="Arial" w:hAnsi="Arial" w:cs="Arial"/>
        </w:rPr>
        <w:t xml:space="preserve"> за спроведување на извршување во вредност</w:t>
      </w:r>
      <w:r>
        <w:rPr>
          <w:rFonts w:ascii="Arial" w:hAnsi="Arial" w:cs="Arial"/>
        </w:rPr>
        <w:t xml:space="preserve"> 23.426.076,00</w:t>
      </w:r>
      <w:r w:rsidRPr="00B4432A">
        <w:rPr>
          <w:rFonts w:ascii="Arial" w:hAnsi="Arial" w:cs="Arial"/>
        </w:rPr>
        <w:t xml:space="preserve"> денари</w:t>
      </w:r>
      <w:r w:rsidRPr="00823825">
        <w:rPr>
          <w:rFonts w:ascii="Arial" w:hAnsi="Arial" w:cs="Arial"/>
        </w:rPr>
        <w:t xml:space="preserve"> </w:t>
      </w:r>
      <w:bookmarkStart w:id="26" w:name="VredPredmet"/>
      <w:bookmarkEnd w:id="26"/>
      <w:r w:rsidRPr="00823825">
        <w:rPr>
          <w:rFonts w:ascii="Arial" w:hAnsi="Arial" w:cs="Arial"/>
        </w:rPr>
        <w:t xml:space="preserve">денари на ден </w:t>
      </w:r>
      <w:bookmarkStart w:id="27" w:name="DatumIzdava"/>
      <w:bookmarkEnd w:id="27"/>
      <w:r>
        <w:rPr>
          <w:rFonts w:ascii="Arial" w:hAnsi="Arial" w:cs="Arial"/>
        </w:rPr>
        <w:t>08.11.2024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991E4A" w:rsidRPr="00823825" w:rsidRDefault="00991E4A" w:rsidP="00991E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991E4A" w:rsidRPr="00823825" w:rsidRDefault="00991E4A" w:rsidP="00991E4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991E4A" w:rsidRPr="00823825" w:rsidRDefault="00991E4A" w:rsidP="00991E4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991E4A" w:rsidRPr="00823825" w:rsidRDefault="00991E4A" w:rsidP="00991E4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91E4A" w:rsidRPr="00823825" w:rsidRDefault="00991E4A" w:rsidP="00991E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91E4A" w:rsidRDefault="00991E4A" w:rsidP="00991E4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СЕ ОПРЕДЕЛУВА  продажба со </w:t>
      </w:r>
      <w:r>
        <w:rPr>
          <w:rFonts w:ascii="Arial" w:eastAsia="Times New Roman" w:hAnsi="Arial" w:cs="Arial"/>
        </w:rPr>
        <w:t xml:space="preserve">прво </w:t>
      </w:r>
      <w:r w:rsidRPr="00211393">
        <w:rPr>
          <w:rFonts w:ascii="Arial" w:eastAsia="Times New Roman" w:hAnsi="Arial" w:cs="Arial"/>
        </w:rPr>
        <w:t xml:space="preserve">усно  јавно наддавање на недвижноста </w:t>
      </w:r>
      <w:r>
        <w:rPr>
          <w:rFonts w:ascii="Arial" w:eastAsia="Times New Roman" w:hAnsi="Arial" w:cs="Arial"/>
        </w:rPr>
        <w:t>сопственост на заложниот должник Томислав Перовски евдентирана во :</w:t>
      </w:r>
    </w:p>
    <w:p w:rsidR="00991E4A" w:rsidRDefault="00991E4A" w:rsidP="00991E4A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Имотен лист бр.93180 КО Ѓорче Петров 6- ЃОРЧЕ ПЕТРОВ:</w:t>
      </w:r>
    </w:p>
    <w:tbl>
      <w:tblPr>
        <w:tblStyle w:val="TableGrid"/>
        <w:tblW w:w="12525" w:type="dxa"/>
        <w:tblLayout w:type="fixed"/>
        <w:tblLook w:val="04A0"/>
      </w:tblPr>
      <w:tblGrid>
        <w:gridCol w:w="675"/>
        <w:gridCol w:w="569"/>
        <w:gridCol w:w="1559"/>
        <w:gridCol w:w="850"/>
        <w:gridCol w:w="1278"/>
        <w:gridCol w:w="709"/>
        <w:gridCol w:w="567"/>
        <w:gridCol w:w="708"/>
        <w:gridCol w:w="851"/>
        <w:gridCol w:w="1134"/>
        <w:gridCol w:w="3625"/>
      </w:tblGrid>
      <w:tr w:rsidR="00991E4A" w:rsidTr="00DF1967">
        <w:tc>
          <w:tcPr>
            <w:tcW w:w="12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Број на катастарска парцела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Адреса (улица и куќен број на зграда)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Бр. на зграда/друг објект</w:t>
            </w:r>
          </w:p>
        </w:tc>
        <w:tc>
          <w:tcPr>
            <w:tcW w:w="12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Намена на згр. Презмена при конверзија на податоците од стариот ел. систем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влез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кат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број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Намена на посебен/заеднички дел од зграда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Внатрешна површина во м2</w:t>
            </w:r>
          </w:p>
        </w:tc>
        <w:tc>
          <w:tcPr>
            <w:tcW w:w="36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Сопственост/сосопстве</w:t>
            </w:r>
          </w:p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ност/заедничка сопственост</w:t>
            </w:r>
          </w:p>
        </w:tc>
      </w:tr>
      <w:tr w:rsidR="00991E4A" w:rsidTr="00DF19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основен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дел</w:t>
            </w: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E4A" w:rsidTr="00DF19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8265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ИСАИЈА МАЏОВСКИ БР.44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  <w:tr w:rsidR="00991E4A" w:rsidTr="00DF19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8315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ИСАИЈА МАЏОВСКИ БР.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11A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  <w:tr w:rsidR="00991E4A" w:rsidTr="00DF19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8315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ИСАИЈА МАЏОВСКИ БР.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11A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ПТК 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  <w:tr w:rsidR="00991E4A" w:rsidTr="00DF19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8315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ИСАИЈА МАЏОВСКИ БР.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11A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ПТК 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</w:tbl>
    <w:p w:rsidR="00991E4A" w:rsidRDefault="00991E4A" w:rsidP="00991E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91E4A" w:rsidRDefault="00991E4A" w:rsidP="00991E4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Имотен лист бр.81659 КО КАРПОШ:</w:t>
      </w:r>
    </w:p>
    <w:tbl>
      <w:tblPr>
        <w:tblStyle w:val="TableGrid"/>
        <w:tblW w:w="12525" w:type="dxa"/>
        <w:tblLayout w:type="fixed"/>
        <w:tblLook w:val="04A0"/>
      </w:tblPr>
      <w:tblGrid>
        <w:gridCol w:w="675"/>
        <w:gridCol w:w="569"/>
        <w:gridCol w:w="1699"/>
        <w:gridCol w:w="710"/>
        <w:gridCol w:w="1278"/>
        <w:gridCol w:w="709"/>
        <w:gridCol w:w="567"/>
        <w:gridCol w:w="708"/>
        <w:gridCol w:w="851"/>
        <w:gridCol w:w="1134"/>
        <w:gridCol w:w="3625"/>
      </w:tblGrid>
      <w:tr w:rsidR="00991E4A" w:rsidTr="00DF1967">
        <w:tc>
          <w:tcPr>
            <w:tcW w:w="12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Број на катастарска парцела</w:t>
            </w:r>
          </w:p>
        </w:tc>
        <w:tc>
          <w:tcPr>
            <w:tcW w:w="16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Адреса (улица и куќен број на зграда)</w:t>
            </w:r>
          </w:p>
        </w:tc>
        <w:tc>
          <w:tcPr>
            <w:tcW w:w="7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Бр. на зграда/друг објект</w:t>
            </w:r>
          </w:p>
        </w:tc>
        <w:tc>
          <w:tcPr>
            <w:tcW w:w="12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Намена на згр. Презмена при конверзија на податоците од стариот ел. систем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влез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кат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број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Намена на посебен/заеднички дел од зграда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Внатрешна површина во м2</w:t>
            </w:r>
          </w:p>
        </w:tc>
        <w:tc>
          <w:tcPr>
            <w:tcW w:w="36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Сопственост/сосопстве</w:t>
            </w:r>
          </w:p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ност/заедничка сопственост</w:t>
            </w:r>
          </w:p>
        </w:tc>
      </w:tr>
      <w:tr w:rsidR="00991E4A" w:rsidTr="00DF19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основен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дел</w:t>
            </w:r>
          </w:p>
        </w:tc>
        <w:tc>
          <w:tcPr>
            <w:tcW w:w="16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E4A" w:rsidTr="00DF19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3735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УЛ.АДОЛФ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ЦИБОРОВСКИ БР.1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А2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  <w:tr w:rsidR="00991E4A" w:rsidTr="00DF19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3735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УЛ.АДОЛФ ЦИБОРОВСКИ БР.1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А2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</w:t>
            </w: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  <w:tr w:rsidR="00991E4A" w:rsidTr="00DF19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3735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УЛ.АДОЛФ ЦИБОРОВСКИ БР.1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А2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  <w:tr w:rsidR="00991E4A" w:rsidTr="00DF19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3735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УЛ.АДОЛФ ЦИБОРОВСКИ БР.1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А2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</w:tbl>
    <w:p w:rsidR="00991E4A" w:rsidRDefault="00991E4A" w:rsidP="00991E4A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991E4A" w:rsidRDefault="00991E4A" w:rsidP="00991E4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2A4594"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>06</w:t>
      </w:r>
      <w:r w:rsidRPr="002A4594">
        <w:rPr>
          <w:rFonts w:ascii="Arial" w:eastAsia="Times New Roman" w:hAnsi="Arial" w:cs="Arial"/>
          <w:b/>
          <w:lang w:val="ru-RU"/>
        </w:rPr>
        <w:t xml:space="preserve">.12.2024 </w:t>
      </w:r>
      <w:r w:rsidRPr="002A4594">
        <w:rPr>
          <w:rFonts w:ascii="Arial" w:eastAsia="Times New Roman" w:hAnsi="Arial" w:cs="Arial"/>
          <w:b/>
        </w:rPr>
        <w:t xml:space="preserve">година во </w:t>
      </w:r>
      <w:r w:rsidRPr="002A4594">
        <w:rPr>
          <w:rFonts w:ascii="Arial" w:eastAsia="Times New Roman" w:hAnsi="Arial" w:cs="Arial"/>
          <w:b/>
          <w:lang w:val="ru-RU"/>
        </w:rPr>
        <w:t xml:space="preserve">14:00 </w:t>
      </w:r>
      <w:r w:rsidRPr="002A4594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</w:t>
      </w:r>
      <w:r w:rsidRPr="00365373">
        <w:rPr>
          <w:rFonts w:ascii="Arial" w:eastAsia="Times New Roman" w:hAnsi="Arial" w:cs="Arial"/>
          <w:b/>
        </w:rPr>
        <w:t xml:space="preserve">во просториите на </w:t>
      </w:r>
      <w:r w:rsidRPr="00365373">
        <w:rPr>
          <w:rFonts w:ascii="Arial" w:eastAsia="Times New Roman" w:hAnsi="Arial" w:cs="Arial"/>
          <w:b/>
          <w:lang w:val="ru-RU"/>
        </w:rPr>
        <w:t xml:space="preserve"> Извршител Катерина Кокина во Скопје, </w:t>
      </w:r>
      <w:proofErr w:type="spellStart"/>
      <w:r w:rsidRPr="00365373">
        <w:rPr>
          <w:rFonts w:ascii="Arial" w:eastAsia="Times New Roman" w:hAnsi="Arial" w:cs="Arial"/>
          <w:b/>
          <w:lang w:val="en-US"/>
        </w:rPr>
        <w:t>ул</w:t>
      </w:r>
      <w:proofErr w:type="spellEnd"/>
      <w:r w:rsidRPr="00365373">
        <w:rPr>
          <w:rFonts w:ascii="Arial" w:eastAsia="Times New Roman" w:hAnsi="Arial" w:cs="Arial"/>
          <w:b/>
          <w:lang w:val="en-US"/>
        </w:rPr>
        <w:t>.„</w:t>
      </w:r>
      <w:proofErr w:type="spellStart"/>
      <w:r w:rsidRPr="00365373">
        <w:rPr>
          <w:rFonts w:ascii="Arial" w:eastAsia="Times New Roman" w:hAnsi="Arial" w:cs="Arial"/>
          <w:b/>
          <w:lang w:val="en-US"/>
        </w:rPr>
        <w:t>Михаил</w:t>
      </w:r>
      <w:proofErr w:type="spellEnd"/>
      <w:r w:rsidRPr="00365373"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 w:rsidRPr="00365373">
        <w:rPr>
          <w:rFonts w:ascii="Arial" w:eastAsia="Times New Roman" w:hAnsi="Arial" w:cs="Arial"/>
          <w:b/>
          <w:lang w:val="en-US"/>
        </w:rPr>
        <w:t>Цоков</w:t>
      </w:r>
      <w:proofErr w:type="spellEnd"/>
      <w:proofErr w:type="gramStart"/>
      <w:r w:rsidRPr="00365373">
        <w:rPr>
          <w:rFonts w:ascii="Arial" w:eastAsia="Times New Roman" w:hAnsi="Arial" w:cs="Arial"/>
          <w:b/>
          <w:lang w:val="en-US"/>
        </w:rPr>
        <w:t>“ бр.72</w:t>
      </w:r>
      <w:proofErr w:type="gramEnd"/>
      <w:r w:rsidRPr="00365373">
        <w:rPr>
          <w:rFonts w:ascii="Arial" w:eastAsia="Times New Roman" w:hAnsi="Arial" w:cs="Arial"/>
          <w:b/>
          <w:lang w:val="en-US"/>
        </w:rPr>
        <w:t>/1-5</w:t>
      </w:r>
      <w:r w:rsidRPr="00365373">
        <w:rPr>
          <w:rFonts w:ascii="Arial" w:eastAsia="Times New Roman" w:hAnsi="Arial" w:cs="Arial"/>
          <w:b/>
        </w:rPr>
        <w:t>.</w:t>
      </w:r>
    </w:p>
    <w:p w:rsidR="00991E4A" w:rsidRDefault="00991E4A" w:rsidP="00991E4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991E4A" w:rsidRDefault="00991E4A" w:rsidP="00991E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Почетната вредност на недвижноста, утврдена со заклучок</w:t>
      </w:r>
      <w:r>
        <w:rPr>
          <w:rFonts w:ascii="Arial" w:eastAsia="Times New Roman" w:hAnsi="Arial" w:cs="Arial"/>
        </w:rPr>
        <w:t xml:space="preserve"> И.бр.64/2024 од 26.07.2024 година</w:t>
      </w:r>
      <w:r w:rsidRPr="00211393">
        <w:rPr>
          <w:rFonts w:ascii="Arial" w:eastAsia="Times New Roman" w:hAnsi="Arial" w:cs="Arial"/>
        </w:rPr>
        <w:t xml:space="preserve"> на извршителот </w:t>
      </w:r>
      <w:r>
        <w:rPr>
          <w:rFonts w:ascii="Arial" w:eastAsia="Times New Roman" w:hAnsi="Arial" w:cs="Arial"/>
          <w:lang w:val="ru-RU"/>
        </w:rPr>
        <w:t xml:space="preserve">Катерина Кокина </w:t>
      </w:r>
      <w:r>
        <w:rPr>
          <w:rFonts w:ascii="Arial" w:eastAsia="Times New Roman" w:hAnsi="Arial" w:cs="Arial"/>
        </w:rPr>
        <w:t>за:</w:t>
      </w:r>
    </w:p>
    <w:p w:rsidR="00991E4A" w:rsidRDefault="00991E4A" w:rsidP="00991E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91E4A" w:rsidRDefault="00991E4A" w:rsidP="00991E4A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Имотен лист бр.93180 КО Ѓорче Петров 6- ЃОРЧЕ ПЕТРОВ:</w:t>
      </w:r>
    </w:p>
    <w:tbl>
      <w:tblPr>
        <w:tblStyle w:val="TableGrid"/>
        <w:tblW w:w="12525" w:type="dxa"/>
        <w:tblLayout w:type="fixed"/>
        <w:tblLook w:val="04A0"/>
      </w:tblPr>
      <w:tblGrid>
        <w:gridCol w:w="675"/>
        <w:gridCol w:w="569"/>
        <w:gridCol w:w="1559"/>
        <w:gridCol w:w="850"/>
        <w:gridCol w:w="1278"/>
        <w:gridCol w:w="709"/>
        <w:gridCol w:w="567"/>
        <w:gridCol w:w="708"/>
        <w:gridCol w:w="851"/>
        <w:gridCol w:w="1134"/>
        <w:gridCol w:w="3625"/>
      </w:tblGrid>
      <w:tr w:rsidR="00991E4A" w:rsidTr="00DF1967">
        <w:tc>
          <w:tcPr>
            <w:tcW w:w="12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Број на катастарска парцела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Адреса (улица и куќен број на зграда)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Бр. на зграда/друг објект</w:t>
            </w:r>
          </w:p>
        </w:tc>
        <w:tc>
          <w:tcPr>
            <w:tcW w:w="12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Намена на згр. Презмена при конверзија на податоците од стариот ел. систем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влез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кат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број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Намена на посебен/заеднички дел од зграда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Внатрешна површина во м2</w:t>
            </w:r>
          </w:p>
        </w:tc>
        <w:tc>
          <w:tcPr>
            <w:tcW w:w="36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Сопственост/сосопстве</w:t>
            </w:r>
          </w:p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ност/заедничка сопственост</w:t>
            </w:r>
          </w:p>
        </w:tc>
      </w:tr>
      <w:tr w:rsidR="00991E4A" w:rsidTr="00DF19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основен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дел</w:t>
            </w: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E4A" w:rsidTr="00DF19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8265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ИСАИЈА МАЏОВСКИ БР.44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  <w:tr w:rsidR="00991E4A" w:rsidTr="00DF19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8315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ИСАИЈА МАЏОВСКИ БР.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11A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  <w:tr w:rsidR="00991E4A" w:rsidTr="00DF19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8315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ИСАИЈА МАЏОВСКИ БР.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11A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ПТК 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  <w:tr w:rsidR="00991E4A" w:rsidTr="00DF19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8315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ИСАИЈА МАЏОВСКИ БР.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11A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ПТК 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</w:tbl>
    <w:p w:rsidR="00991E4A" w:rsidRDefault="00991E4A" w:rsidP="00991E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91E4A" w:rsidRDefault="00991E4A" w:rsidP="00991E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4432A">
        <w:rPr>
          <w:rFonts w:ascii="Arial" w:hAnsi="Arial" w:cs="Arial"/>
        </w:rPr>
        <w:t>вредноста на предметната недвижност</w:t>
      </w:r>
      <w:r>
        <w:rPr>
          <w:rFonts w:ascii="Arial" w:hAnsi="Arial" w:cs="Arial"/>
        </w:rPr>
        <w:t>:</w:t>
      </w:r>
    </w:p>
    <w:p w:rsidR="00991E4A" w:rsidRDefault="00991E4A" w:rsidP="00991E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B443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Стан број 6 површина од 69 м2 </w:t>
      </w:r>
      <w:r w:rsidRPr="00B4432A"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5.682.686,00 денари (92.401 евра)</w:t>
      </w:r>
      <w:r w:rsidRPr="00AD4F55">
        <w:rPr>
          <w:rFonts w:ascii="Arial" w:hAnsi="Arial" w:cs="Arial"/>
        </w:rPr>
        <w:t xml:space="preserve"> како почетна цена за </w:t>
      </w:r>
      <w:r>
        <w:rPr>
          <w:rFonts w:ascii="Arial" w:hAnsi="Arial" w:cs="Arial"/>
        </w:rPr>
        <w:t xml:space="preserve"> прва продажба на недвижноста и </w:t>
      </w:r>
    </w:p>
    <w:p w:rsidR="00991E4A" w:rsidRDefault="00991E4A" w:rsidP="00991E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-Гаража број 19 во површина од 19 м2 </w:t>
      </w:r>
      <w:r w:rsidRPr="00B4432A"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382.545,00 денари (6.220 евра)</w:t>
      </w:r>
      <w:r w:rsidRPr="00AD4F55">
        <w:rPr>
          <w:rFonts w:ascii="Arial" w:hAnsi="Arial" w:cs="Arial"/>
        </w:rPr>
        <w:t xml:space="preserve"> како почетна цена за </w:t>
      </w:r>
      <w:r>
        <w:rPr>
          <w:rFonts w:ascii="Arial" w:hAnsi="Arial" w:cs="Arial"/>
        </w:rPr>
        <w:t xml:space="preserve"> прва продажба на недвижноста,</w:t>
      </w:r>
    </w:p>
    <w:p w:rsidR="00991E4A" w:rsidRDefault="00991E4A" w:rsidP="00991E4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Односно вкупен износ од 6.065.231,00 денари како почетна цена за прва продажба, </w:t>
      </w:r>
      <w:r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:rsidR="00991E4A" w:rsidRDefault="00991E4A" w:rsidP="00991E4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991E4A" w:rsidRDefault="00991E4A" w:rsidP="00991E4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-Имотен лист бр.81659 КО КАРПОШ:</w:t>
      </w:r>
    </w:p>
    <w:tbl>
      <w:tblPr>
        <w:tblStyle w:val="TableGrid"/>
        <w:tblW w:w="12525" w:type="dxa"/>
        <w:tblLayout w:type="fixed"/>
        <w:tblLook w:val="04A0"/>
      </w:tblPr>
      <w:tblGrid>
        <w:gridCol w:w="675"/>
        <w:gridCol w:w="569"/>
        <w:gridCol w:w="1699"/>
        <w:gridCol w:w="710"/>
        <w:gridCol w:w="1278"/>
        <w:gridCol w:w="709"/>
        <w:gridCol w:w="567"/>
        <w:gridCol w:w="708"/>
        <w:gridCol w:w="851"/>
        <w:gridCol w:w="1134"/>
        <w:gridCol w:w="3625"/>
      </w:tblGrid>
      <w:tr w:rsidR="00991E4A" w:rsidTr="00DF1967">
        <w:tc>
          <w:tcPr>
            <w:tcW w:w="12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Број на катастарска парцела</w:t>
            </w:r>
          </w:p>
        </w:tc>
        <w:tc>
          <w:tcPr>
            <w:tcW w:w="16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Адреса (улица и куќен број на зграда)</w:t>
            </w:r>
          </w:p>
        </w:tc>
        <w:tc>
          <w:tcPr>
            <w:tcW w:w="7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Бр. на зграда/друг објект</w:t>
            </w:r>
          </w:p>
        </w:tc>
        <w:tc>
          <w:tcPr>
            <w:tcW w:w="12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Намена на згр. Презмена при конверзија на податоците од стариот ел. систем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влез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кат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број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Намена на посебен/заеднички дел од зграда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Внатрешна површина во м2</w:t>
            </w:r>
          </w:p>
        </w:tc>
        <w:tc>
          <w:tcPr>
            <w:tcW w:w="36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Сопственост/сосопстве</w:t>
            </w:r>
          </w:p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ност/заедничка сопственост</w:t>
            </w:r>
          </w:p>
        </w:tc>
      </w:tr>
      <w:tr w:rsidR="00991E4A" w:rsidTr="00DF19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основен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дел</w:t>
            </w:r>
          </w:p>
        </w:tc>
        <w:tc>
          <w:tcPr>
            <w:tcW w:w="16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1E4A" w:rsidRDefault="00991E4A" w:rsidP="00DF19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E4A" w:rsidTr="00DF19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3735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УЛ.АДОЛФ ЦИБОРОВСКИ БР.1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А2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  <w:tr w:rsidR="00991E4A" w:rsidTr="00DF19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3735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УЛ.АДОЛФ ЦИБОРОВСКИ БР.1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А2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</w:t>
            </w: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  <w:tr w:rsidR="00991E4A" w:rsidTr="00DF19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3735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УЛ.АДОЛФ ЦИБОРОВСКИ БР.1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А2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  <w:tr w:rsidR="00991E4A" w:rsidTr="00DF19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3735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УЛ.АДОЛФ ЦИБОРОВСКИ БР.1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А2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3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1E4A" w:rsidRDefault="00991E4A" w:rsidP="00DF19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сопственост</w:t>
            </w:r>
          </w:p>
        </w:tc>
      </w:tr>
    </w:tbl>
    <w:p w:rsidR="00991E4A" w:rsidRPr="00AD4F55" w:rsidRDefault="00991E4A" w:rsidP="00991E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91E4A" w:rsidRDefault="00991E4A" w:rsidP="00991E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4432A">
        <w:rPr>
          <w:rFonts w:ascii="Arial" w:hAnsi="Arial" w:cs="Arial"/>
        </w:rPr>
        <w:t>вредноста на предметната недвижност</w:t>
      </w:r>
      <w:r>
        <w:rPr>
          <w:rFonts w:ascii="Arial" w:hAnsi="Arial" w:cs="Arial"/>
        </w:rPr>
        <w:t>:</w:t>
      </w:r>
    </w:p>
    <w:p w:rsidR="00991E4A" w:rsidRDefault="00991E4A" w:rsidP="00991E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-</w:t>
      </w:r>
      <w:r w:rsidRPr="00B443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Стан број 14 и стан број 15 во вкупна површина од 244  м2 </w:t>
      </w:r>
      <w:r w:rsidRPr="00B4432A"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27.445.233,00 денари (446.264 евра)</w:t>
      </w:r>
      <w:r w:rsidRPr="00AD4F55">
        <w:rPr>
          <w:rFonts w:ascii="Arial" w:hAnsi="Arial" w:cs="Arial"/>
        </w:rPr>
        <w:t xml:space="preserve"> како почетна цена за </w:t>
      </w:r>
      <w:r>
        <w:rPr>
          <w:rFonts w:ascii="Arial" w:hAnsi="Arial" w:cs="Arial"/>
        </w:rPr>
        <w:t xml:space="preserve"> прва продажба на недвижноста, </w:t>
      </w:r>
      <w:r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Во процената е наведено дека становите предмет на пр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</w:rPr>
        <w:t>ценка се наоѓаат на кат 3 во склоп на станбена зграда во кој врската помеѓу катовите е преку лифт и скали. Во м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</w:rPr>
        <w:t>ментот на увид становите се споени, меѓутоа има две влезни врати со што во иднина може повторно да се преградат и да функционираат засебно.</w:t>
      </w:r>
    </w:p>
    <w:p w:rsidR="00991E4A" w:rsidRDefault="00991E4A" w:rsidP="00991E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</w:t>
      </w:r>
      <w:r>
        <w:rPr>
          <w:rFonts w:ascii="Arial" w:eastAsia="Times New Roman" w:hAnsi="Arial" w:cs="Arial"/>
        </w:rPr>
        <w:t>о следните товари и службености:</w:t>
      </w:r>
    </w:p>
    <w:p w:rsidR="00991E4A" w:rsidRDefault="00991E4A" w:rsidP="00991E4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91E4A" w:rsidRDefault="00991E4A" w:rsidP="00991E4A">
      <w:pPr>
        <w:pStyle w:val="ListParagraph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Имотен лист 93180 Ко Ѓорче Петров 6- Ѓорче Петров:</w:t>
      </w:r>
    </w:p>
    <w:p w:rsidR="00991E4A" w:rsidRDefault="00991E4A" w:rsidP="00991E4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 хипотека на доверител Стопанска банка ад Битола врз основа на извршна исправа ОДУ бр.1958/14 од 30.04.2014 година на Нотар Ана Брашнарска;</w:t>
      </w:r>
    </w:p>
    <w:p w:rsidR="00991E4A" w:rsidRDefault="00991E4A" w:rsidP="00991E4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Право на залог хипотека на довериител Стопанска банка ад Битола врз основа на </w:t>
      </w:r>
      <w:r>
        <w:rPr>
          <w:rFonts w:ascii="Arial" w:hAnsi="Arial" w:cs="Arial"/>
        </w:rPr>
        <w:t>извршна исправа ОДУ бр.1324/22 од 21.11.2022 година на Нотар Ана Дојчиновска од Скопје</w:t>
      </w:r>
      <w:r w:rsidRPr="00823825">
        <w:rPr>
          <w:rFonts w:ascii="Arial" w:hAnsi="Arial" w:cs="Arial"/>
        </w:rPr>
        <w:t>,</w:t>
      </w:r>
    </w:p>
    <w:p w:rsidR="00991E4A" w:rsidRDefault="00991E4A" w:rsidP="00991E4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Налог за извршување врз недвижност И.бр.2048/2023 од 04.08.2023 година на Извршител Весна Деловска за  КП 8265/1  намена на посебен/заеднички дел од зграда гаража внатрешна површина 19 м2;</w:t>
      </w:r>
    </w:p>
    <w:p w:rsidR="00991E4A" w:rsidRPr="00A878BE" w:rsidRDefault="00991E4A" w:rsidP="00991E4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И.бр.64/2024 од 24.01.2024 година на Извршител Катерина Кокина за  КП 8265/1  намена на посебен/заеднички дел од зграда гаража внатрешна површина 19 м2;</w:t>
      </w:r>
    </w:p>
    <w:p w:rsidR="00991E4A" w:rsidRPr="00A878BE" w:rsidRDefault="00991E4A" w:rsidP="00991E4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A878BE">
        <w:rPr>
          <w:rFonts w:ascii="Arial" w:eastAsia="Times New Roman" w:hAnsi="Arial" w:cs="Arial"/>
        </w:rPr>
        <w:t>Налог за извршување кај пристапување кон извршување И.бр.79/2024 од 07.02.2024 година на Извршител Катерина Кокина за  КП 8265/1:  намена на посебен/заеднички дел од зграда П внатрешна површина 7м2; за  КП 8265/1:  намена на посебен/заеднички дел од зграда ПП внатрешна површина 3м2;за  КП 8265/1:  намена на посебен/заеднички дел од зграда СТ внатрешна површина 59 м2</w:t>
      </w:r>
      <w:r>
        <w:rPr>
          <w:rFonts w:ascii="Arial" w:eastAsia="Times New Roman" w:hAnsi="Arial" w:cs="Arial"/>
        </w:rPr>
        <w:t>;</w:t>
      </w:r>
      <w:r w:rsidRPr="00A878BE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за  КП 8265/1:  намена на посебен/заеднички дел од зграда гаража внатрешна површина 19 м2;</w:t>
      </w:r>
    </w:p>
    <w:p w:rsidR="00991E4A" w:rsidRPr="00A878BE" w:rsidRDefault="00991E4A" w:rsidP="00991E4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A878BE">
        <w:rPr>
          <w:rFonts w:ascii="Arial" w:eastAsia="Times New Roman" w:hAnsi="Arial" w:cs="Arial"/>
        </w:rPr>
        <w:t xml:space="preserve">Налог за извршување кај пристапување кон извршување И.бр.501/2024 од 20.03.2024 година на Извршител Христо Јованов за  КП 8265/1:  намена на посебен/заеднички дел од зграда П внатрешна површина 7м2; за  КП 8265/1:  намена на посебен/заеднички дел од зграда ПП внатрешна површина 3м2;за  КП 8265/1:  намена на посебен/заеднички дел од зграда СТ внатрешна површина 59 м2 </w:t>
      </w:r>
    </w:p>
    <w:p w:rsidR="00991E4A" w:rsidRPr="00A878BE" w:rsidRDefault="00991E4A" w:rsidP="00991E4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D45672">
        <w:rPr>
          <w:rFonts w:ascii="Arial" w:eastAsia="Times New Roman" w:hAnsi="Arial" w:cs="Arial"/>
        </w:rPr>
        <w:t xml:space="preserve">Налог за извршување врз недвижност И.бр.64/2024 од 24.01.2024 година на Извршител Катерина Кокина </w:t>
      </w:r>
      <w:r w:rsidRPr="00A878BE">
        <w:rPr>
          <w:rFonts w:ascii="Arial" w:eastAsia="Times New Roman" w:hAnsi="Arial" w:cs="Arial"/>
        </w:rPr>
        <w:t xml:space="preserve">за  КП 8265/1:  намена на посебен/заеднички дел од зграда П внатрешна површина 7м2; за  КП 8265/1:  намена на посебен/заеднички дел од зграда ПП внатрешна површина 3м2;за  КП 8265/1:  намена на посебен/заеднички дел од зграда СТ внатрешна површина 59 м2 </w:t>
      </w:r>
    </w:p>
    <w:p w:rsidR="00991E4A" w:rsidRPr="00A878BE" w:rsidRDefault="00991E4A" w:rsidP="00991E4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A878BE">
        <w:rPr>
          <w:rFonts w:ascii="Arial" w:eastAsia="Times New Roman" w:hAnsi="Arial" w:cs="Arial"/>
        </w:rPr>
        <w:t>Налог за извршување кај пристапување кон извршување И.бр.</w:t>
      </w:r>
      <w:r>
        <w:rPr>
          <w:rFonts w:ascii="Arial" w:eastAsia="Times New Roman" w:hAnsi="Arial" w:cs="Arial"/>
        </w:rPr>
        <w:t>830/2024</w:t>
      </w:r>
      <w:r w:rsidRPr="00A878BE"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</w:rPr>
        <w:t>18.04.2024</w:t>
      </w:r>
      <w:r w:rsidRPr="00A878BE">
        <w:rPr>
          <w:rFonts w:ascii="Arial" w:eastAsia="Times New Roman" w:hAnsi="Arial" w:cs="Arial"/>
        </w:rPr>
        <w:t xml:space="preserve"> година на Извршител Катерина Кокина за  КП 8265/1:  намена на посебен/заеднички дел од зграда П внатрешна површина 7м2; за  КП 8265/1:  намена на посебен/заеднички дел од зграда ПП внатрешна површина 3м2;за  КП 8265/1:  намена на посебен/заеднички дел од зграда СТ внатрешна површина 59 м2</w:t>
      </w:r>
      <w:r>
        <w:rPr>
          <w:rFonts w:ascii="Arial" w:eastAsia="Times New Roman" w:hAnsi="Arial" w:cs="Arial"/>
        </w:rPr>
        <w:t>;</w:t>
      </w:r>
      <w:r w:rsidRPr="00A878BE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за  КП 8265/1:  намена на посебен/заеднички дел од зграда гаража внатрешна површина 19 м2;</w:t>
      </w:r>
    </w:p>
    <w:p w:rsidR="00991E4A" w:rsidRPr="00A878BE" w:rsidRDefault="00991E4A" w:rsidP="00991E4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A878BE">
        <w:rPr>
          <w:rFonts w:ascii="Arial" w:eastAsia="Times New Roman" w:hAnsi="Arial" w:cs="Arial"/>
        </w:rPr>
        <w:t>Налог за извршување кај пристапување кон извршување И.бр.</w:t>
      </w:r>
      <w:r>
        <w:rPr>
          <w:rFonts w:ascii="Arial" w:eastAsia="Times New Roman" w:hAnsi="Arial" w:cs="Arial"/>
        </w:rPr>
        <w:t>829/2024</w:t>
      </w:r>
      <w:r w:rsidRPr="00A878BE"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</w:rPr>
        <w:t>18.04.2024</w:t>
      </w:r>
      <w:r w:rsidRPr="00A878BE">
        <w:rPr>
          <w:rFonts w:ascii="Arial" w:eastAsia="Times New Roman" w:hAnsi="Arial" w:cs="Arial"/>
        </w:rPr>
        <w:t xml:space="preserve"> година на Извршител Катерина Кокина за  КП 8265/1:  намена на посебен/заеднички дел од зграда П внатрешна површина 7м2; за  КП 8265/1:  намена на посебен/заеднички дел од зграда ПП внатрешна површина 3м2;за  КП 8265/1:  намена на посебен/заеднички дел од зграда СТ внатрешна површина 59 м2</w:t>
      </w:r>
      <w:r>
        <w:rPr>
          <w:rFonts w:ascii="Arial" w:eastAsia="Times New Roman" w:hAnsi="Arial" w:cs="Arial"/>
        </w:rPr>
        <w:t>;</w:t>
      </w:r>
      <w:r w:rsidRPr="00A878BE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за  КП 8265/1:  намена на посебен/заеднички дел од зграда гаража внатрешна површина 19 м2;</w:t>
      </w:r>
    </w:p>
    <w:p w:rsidR="00991E4A" w:rsidRPr="00D45672" w:rsidRDefault="00991E4A" w:rsidP="00991E4A">
      <w:pPr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991E4A" w:rsidRDefault="00991E4A" w:rsidP="00991E4A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Имотен лист број 81659 КО Карпош:</w:t>
      </w:r>
    </w:p>
    <w:p w:rsidR="00991E4A" w:rsidRDefault="00991E4A" w:rsidP="00991E4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 хипотека на доверител Стопанска банка ад Битола врз основа на извршна исправа ОДУ бр.</w:t>
      </w:r>
      <w:r>
        <w:rPr>
          <w:rFonts w:ascii="Arial" w:eastAsia="Times New Roman" w:hAnsi="Arial" w:cs="Arial"/>
          <w:lang w:val="en-US"/>
        </w:rPr>
        <w:t>6</w:t>
      </w:r>
      <w:r>
        <w:rPr>
          <w:rFonts w:ascii="Arial" w:eastAsia="Times New Roman" w:hAnsi="Arial" w:cs="Arial"/>
        </w:rPr>
        <w:t>29/18 од 27.09.2018 година на Нотар  Снежана Видовска и Анекс 1 Кон ОДУ бр.629/18 Нотар Снежана Видовска ОДУ бр.752/18 од 28.11.2018 година на Нотар Видовска;</w:t>
      </w:r>
    </w:p>
    <w:p w:rsidR="00991E4A" w:rsidRDefault="00991E4A" w:rsidP="00991E4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Право на залог хипотека на доверител Стопанска банка ад Битола врз основа на </w:t>
      </w:r>
      <w:r>
        <w:rPr>
          <w:rFonts w:ascii="Arial" w:hAnsi="Arial" w:cs="Arial"/>
        </w:rPr>
        <w:t>извршна исправа ОДУ бр.1324/22 од 21.11.2022 година на Нотар Ана Дојчиновска од Скопје</w:t>
      </w:r>
      <w:r w:rsidRPr="00823825">
        <w:rPr>
          <w:rFonts w:ascii="Arial" w:hAnsi="Arial" w:cs="Arial"/>
        </w:rPr>
        <w:t>,</w:t>
      </w:r>
    </w:p>
    <w:p w:rsidR="00991E4A" w:rsidRDefault="00991E4A" w:rsidP="00991E4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Налог за извршување врз недвижност И.бр.2048/2023 од 04.08.2023 година на Извршител Весна Деловска;</w:t>
      </w:r>
    </w:p>
    <w:p w:rsidR="00991E4A" w:rsidRDefault="00991E4A" w:rsidP="00991E4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И.бр.64/2024 од 24.01.2024 година на Извршител Катерина Кокина;</w:t>
      </w:r>
    </w:p>
    <w:p w:rsidR="00991E4A" w:rsidRDefault="00991E4A" w:rsidP="00991E4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И.бр.97/2024 од 30.01.2024 година на Извршител Катерина Кокина;</w:t>
      </w:r>
    </w:p>
    <w:p w:rsidR="00991E4A" w:rsidRDefault="00991E4A" w:rsidP="00991E4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И.бр.79/2024 од 07.02.2024 година на Извршител Катерина Кокина;</w:t>
      </w:r>
    </w:p>
    <w:p w:rsidR="00991E4A" w:rsidRDefault="00991E4A" w:rsidP="00991E4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A878BE">
        <w:rPr>
          <w:rFonts w:ascii="Arial" w:eastAsia="Times New Roman" w:hAnsi="Arial" w:cs="Arial"/>
        </w:rPr>
        <w:t>Налог за извршување кај пристапување кон извршување И.бр.501/2024 од 20.03.2024 година на Извршител Христо Јованов</w:t>
      </w:r>
      <w:r>
        <w:rPr>
          <w:rFonts w:ascii="Arial" w:eastAsia="Times New Roman" w:hAnsi="Arial" w:cs="Arial"/>
        </w:rPr>
        <w:t>;</w:t>
      </w:r>
    </w:p>
    <w:p w:rsidR="00991E4A" w:rsidRDefault="00991E4A" w:rsidP="00991E4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И.бр.830/2024 од 18.04.2024 година на Извршител Катерина Кокина;</w:t>
      </w:r>
    </w:p>
    <w:p w:rsidR="00991E4A" w:rsidRDefault="00991E4A" w:rsidP="00991E4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И.бр.829/2024 од 18.04.2024 година на Извршител Катерина Кокина;</w:t>
      </w:r>
    </w:p>
    <w:p w:rsidR="00991E4A" w:rsidRDefault="00991E4A" w:rsidP="00991E4A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</w:rPr>
      </w:pPr>
    </w:p>
    <w:p w:rsidR="00991E4A" w:rsidRPr="00A878BE" w:rsidRDefault="00991E4A" w:rsidP="00991E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878BE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878BE">
        <w:rPr>
          <w:rFonts w:ascii="Arial" w:eastAsia="Times New Roman" w:hAnsi="Arial" w:cs="Arial"/>
          <w:color w:val="00B050"/>
        </w:rPr>
        <w:t xml:space="preserve"> </w:t>
      </w:r>
      <w:r w:rsidRPr="00A878BE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91E4A" w:rsidRPr="00211393" w:rsidRDefault="00991E4A" w:rsidP="00991E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91E4A" w:rsidRDefault="00991E4A" w:rsidP="00991E4A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посебната 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en-GB"/>
        </w:rPr>
        <w:t>200002387764020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en-GB"/>
        </w:rPr>
        <w:t>Стопанска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en-GB"/>
        </w:rPr>
        <w:t>МК5080011502026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lang w:eastAsia="mk-MK"/>
        </w:rPr>
        <w:t xml:space="preserve"> најдоцна еден ден пред одржување на наддавање. Доказ за уплатената гаранција е извод од посебната сметка на извршителот.</w:t>
      </w:r>
    </w:p>
    <w:p w:rsidR="00991E4A" w:rsidRPr="00211393" w:rsidRDefault="00991E4A" w:rsidP="00991E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91E4A" w:rsidRPr="00211393" w:rsidRDefault="00991E4A" w:rsidP="00991E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(петнаесет)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91E4A" w:rsidRPr="00211393" w:rsidRDefault="00991E4A" w:rsidP="00991E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991E4A" w:rsidRPr="00823825" w:rsidRDefault="00991E4A" w:rsidP="00991E4A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  </w:t>
      </w:r>
    </w:p>
    <w:p w:rsidR="00991E4A" w:rsidRPr="00DB4229" w:rsidRDefault="00991E4A" w:rsidP="00991E4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991E4A" w:rsidRPr="00867166" w:rsidTr="00DF1967">
        <w:trPr>
          <w:trHeight w:val="851"/>
        </w:trPr>
        <w:tc>
          <w:tcPr>
            <w:tcW w:w="4297" w:type="dxa"/>
          </w:tcPr>
          <w:p w:rsidR="00991E4A" w:rsidRPr="000406D7" w:rsidRDefault="00991E4A" w:rsidP="00DF196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Катерина Кокина</w:t>
            </w:r>
          </w:p>
        </w:tc>
      </w:tr>
    </w:tbl>
    <w:p w:rsidR="00EA00CB" w:rsidRDefault="00EA00CB"/>
    <w:sectPr w:rsidR="00EA00CB" w:rsidSect="00991E4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D4DCE"/>
    <w:multiLevelType w:val="hybridMultilevel"/>
    <w:tmpl w:val="E06E560E"/>
    <w:lvl w:ilvl="0" w:tplc="F756417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91E4A"/>
    <w:rsid w:val="00991E4A"/>
    <w:rsid w:val="00EA0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E4A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91E4A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991E4A"/>
    <w:rPr>
      <w:rFonts w:ascii="MAC C Times" w:eastAsia="Times New Roman" w:hAnsi="MAC C Times" w:cs="Times New Roman"/>
      <w:sz w:val="24"/>
      <w:szCs w:val="24"/>
    </w:rPr>
  </w:style>
  <w:style w:type="table" w:styleId="TableGrid">
    <w:name w:val="Table Grid"/>
    <w:basedOn w:val="TableNormal"/>
    <w:rsid w:val="00991E4A"/>
    <w:pPr>
      <w:spacing w:after="0" w:line="240" w:lineRule="auto"/>
    </w:pPr>
    <w:rPr>
      <w:rFonts w:ascii="Calibri" w:eastAsia="Calibri" w:hAnsi="Calibri" w:cs="Times New Roman"/>
      <w:sz w:val="20"/>
      <w:szCs w:val="20"/>
      <w:lang w:val="mk-MK" w:eastAsia="mk-M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91E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1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E4A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1750</Words>
  <Characters>9977</Characters>
  <Application>Microsoft Office Word</Application>
  <DocSecurity>0</DocSecurity>
  <Lines>83</Lines>
  <Paragraphs>23</Paragraphs>
  <ScaleCrop>false</ScaleCrop>
  <Company/>
  <LinksUpToDate>false</LinksUpToDate>
  <CharactersWithSpaces>11704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nov</dc:creator>
  <cp:lastModifiedBy>PC nov</cp:lastModifiedBy>
  <cp:revision>1</cp:revision>
  <dcterms:created xsi:type="dcterms:W3CDTF">2024-11-12T23:28:00Z</dcterms:created>
  <dcterms:modified xsi:type="dcterms:W3CDTF">2024-11-12T23:32:00Z</dcterms:modified>
</cp:coreProperties>
</file>