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C7642">
        <w:tc>
          <w:tcPr>
            <w:tcW w:w="6204" w:type="dxa"/>
            <w:hideMark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AC7642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C7642">
              <w:rPr>
                <w:rFonts w:ascii="Arial" w:eastAsia="Times New Roman" w:hAnsi="Arial" w:cs="Arial"/>
                <w:b/>
                <w:lang w:val="en-US"/>
              </w:rPr>
              <w:t>543/2023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AC7642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AC7642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C7642">
        <w:tc>
          <w:tcPr>
            <w:tcW w:w="6204" w:type="dxa"/>
            <w:hideMark/>
          </w:tcPr>
          <w:p w:rsidR="00823825" w:rsidRPr="00DB4229" w:rsidRDefault="00AC7642" w:rsidP="00AC76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C76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AC764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AC7642" w:rsidRPr="00AC7642">
        <w:rPr>
          <w:rFonts w:ascii="Arial" w:hAnsi="Arial" w:cs="Arial"/>
          <w:sz w:val="20"/>
          <w:szCs w:val="20"/>
        </w:rPr>
        <w:t>Цветанка Треневска</w:t>
      </w:r>
      <w:r w:rsidRPr="00AC7642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AC7642" w:rsidRPr="00AC7642">
        <w:rPr>
          <w:rFonts w:ascii="Arial" w:hAnsi="Arial" w:cs="Arial"/>
          <w:sz w:val="20"/>
          <w:szCs w:val="20"/>
        </w:rPr>
        <w:t>Тетово, ул.ЈНА бр.28/1-3</w:t>
      </w:r>
      <w:r w:rsidRPr="00AC7642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C7642" w:rsidRPr="00AC7642">
        <w:rPr>
          <w:rFonts w:ascii="Arial" w:hAnsi="Arial" w:cs="Arial"/>
          <w:sz w:val="20"/>
          <w:szCs w:val="20"/>
        </w:rPr>
        <w:t>доверителот ПроКредит Банка А.Д.Скопје</w:t>
      </w:r>
      <w:r w:rsidRPr="00AC7642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AC7642" w:rsidRPr="00AC7642">
        <w:rPr>
          <w:rFonts w:ascii="Arial" w:hAnsi="Arial" w:cs="Arial"/>
          <w:sz w:val="20"/>
          <w:szCs w:val="20"/>
        </w:rPr>
        <w:t>Скопје</w:t>
      </w:r>
      <w:r w:rsidRPr="00AC7642">
        <w:rPr>
          <w:rFonts w:ascii="Arial" w:hAnsi="Arial" w:cs="Arial"/>
          <w:sz w:val="20"/>
          <w:szCs w:val="20"/>
          <w:lang w:val="ru-RU"/>
        </w:rPr>
        <w:t xml:space="preserve"> </w:t>
      </w:r>
      <w:r w:rsidRPr="00AC7642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AC7642" w:rsidRPr="00AC7642">
        <w:rPr>
          <w:rFonts w:ascii="Arial" w:hAnsi="Arial" w:cs="Arial"/>
          <w:sz w:val="20"/>
          <w:szCs w:val="20"/>
        </w:rPr>
        <w:t>ЕДБ 4030003482066 и ЕМБС 5774136</w:t>
      </w:r>
      <w:r w:rsidRPr="00AC7642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AC7642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AC7642" w:rsidRPr="00AC7642">
        <w:rPr>
          <w:rFonts w:ascii="Arial" w:hAnsi="Arial" w:cs="Arial"/>
          <w:sz w:val="20"/>
          <w:szCs w:val="20"/>
        </w:rPr>
        <w:t xml:space="preserve">и седиште на </w:t>
      </w:r>
      <w:r w:rsidRPr="00AC7642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AC7642" w:rsidRPr="00AC7642">
        <w:rPr>
          <w:rFonts w:ascii="Arial" w:hAnsi="Arial" w:cs="Arial"/>
          <w:sz w:val="20"/>
          <w:szCs w:val="20"/>
        </w:rPr>
        <w:t>ул.МАНАПО бр.7</w:t>
      </w:r>
      <w:r w:rsidRPr="00AC7642">
        <w:rPr>
          <w:rFonts w:ascii="Arial" w:hAnsi="Arial" w:cs="Arial"/>
          <w:sz w:val="20"/>
          <w:szCs w:val="20"/>
          <w:lang w:val="ru-RU"/>
        </w:rPr>
        <w:t>,</w:t>
      </w:r>
      <w:r w:rsidRPr="00AC7642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C7642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AC7642" w:rsidRPr="00AC7642">
        <w:rPr>
          <w:rFonts w:ascii="Arial" w:hAnsi="Arial" w:cs="Arial"/>
          <w:sz w:val="20"/>
          <w:szCs w:val="20"/>
        </w:rPr>
        <w:t>ОДУ бр.411/20 од 28.12.2020 година на Нотар Нита Џафери Исени</w:t>
      </w:r>
      <w:r w:rsidRPr="00AC7642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AC7642" w:rsidRPr="00AC7642">
        <w:rPr>
          <w:rFonts w:ascii="Arial" w:hAnsi="Arial" w:cs="Arial"/>
          <w:sz w:val="20"/>
          <w:szCs w:val="20"/>
        </w:rPr>
        <w:t>должниците Друштво за транспорт,производство,трговија и услуги ГОЛЕЦ-КОМПАНИ ДООЕЛ експорт-импорт с.Желино Желино</w:t>
      </w:r>
      <w:r w:rsidRPr="00AC7642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AC7642" w:rsidRPr="00AC7642">
        <w:rPr>
          <w:rFonts w:ascii="Arial" w:hAnsi="Arial" w:cs="Arial"/>
          <w:sz w:val="20"/>
          <w:szCs w:val="20"/>
        </w:rPr>
        <w:t>Тетово</w:t>
      </w:r>
      <w:r w:rsidRPr="00AC7642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AC7642" w:rsidRPr="00AC7642">
        <w:rPr>
          <w:rFonts w:ascii="Arial" w:hAnsi="Arial" w:cs="Arial"/>
          <w:sz w:val="20"/>
          <w:szCs w:val="20"/>
        </w:rPr>
        <w:t>ЕДБ 4028000123222 и ЕМБС 5417368</w:t>
      </w:r>
      <w:r w:rsidRPr="00AC764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AC764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AC764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AC7642" w:rsidRPr="00AC7642">
        <w:rPr>
          <w:rFonts w:ascii="Arial" w:hAnsi="Arial" w:cs="Arial"/>
          <w:sz w:val="20"/>
          <w:szCs w:val="20"/>
          <w:lang w:val="ru-RU"/>
        </w:rPr>
        <w:t>и седиште на</w:t>
      </w:r>
      <w:r w:rsidRPr="00AC7642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AC7642" w:rsidRPr="00AC7642">
        <w:rPr>
          <w:rFonts w:ascii="Arial" w:hAnsi="Arial" w:cs="Arial"/>
          <w:sz w:val="20"/>
          <w:szCs w:val="20"/>
        </w:rPr>
        <w:t>ЖЕЛИНО бб</w:t>
      </w:r>
      <w:r w:rsidRPr="00AC7642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AC7642">
        <w:rPr>
          <w:rFonts w:ascii="Arial" w:hAnsi="Arial" w:cs="Arial"/>
          <w:sz w:val="20"/>
          <w:szCs w:val="20"/>
        </w:rPr>
        <w:t xml:space="preserve">заложен должник </w:t>
      </w:r>
      <w:r w:rsidR="00AC7642" w:rsidRPr="00AC7642">
        <w:rPr>
          <w:rFonts w:ascii="Arial" w:hAnsi="Arial" w:cs="Arial"/>
          <w:sz w:val="20"/>
          <w:szCs w:val="20"/>
        </w:rPr>
        <w:t xml:space="preserve"> Нусрет Љатифи од Тетово со живеалиште на с.Желино,и Садије Љатифи од Тетово со живеалиште на ул.101 бб,с.Желино</w:t>
      </w:r>
      <w:r w:rsidR="00AC7642">
        <w:rPr>
          <w:rFonts w:ascii="Arial" w:hAnsi="Arial" w:cs="Arial"/>
          <w:sz w:val="20"/>
          <w:szCs w:val="20"/>
        </w:rPr>
        <w:t>-сопруга на заложен должник</w:t>
      </w:r>
      <w:r w:rsidR="00AC7642" w:rsidRPr="00AC7642">
        <w:rPr>
          <w:rFonts w:ascii="Arial" w:hAnsi="Arial" w:cs="Arial"/>
          <w:sz w:val="20"/>
          <w:szCs w:val="20"/>
        </w:rPr>
        <w:t>,</w:t>
      </w:r>
      <w:r w:rsidRPr="00AC7642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AC7642" w:rsidRPr="00AC7642">
        <w:rPr>
          <w:rFonts w:ascii="Arial" w:hAnsi="Arial" w:cs="Arial"/>
          <w:sz w:val="20"/>
          <w:szCs w:val="20"/>
        </w:rPr>
        <w:t>Нусрет Љатифи</w:t>
      </w:r>
      <w:r w:rsidRPr="00AC7642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AC7642" w:rsidRPr="00AC7642">
        <w:rPr>
          <w:rFonts w:ascii="Arial" w:hAnsi="Arial" w:cs="Arial"/>
          <w:sz w:val="20"/>
          <w:szCs w:val="20"/>
        </w:rPr>
        <w:t>19.03.2025</w:t>
      </w:r>
      <w:r w:rsidRPr="00AC764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AC764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 xml:space="preserve"> </w:t>
      </w:r>
      <w:r w:rsidR="00DF1299" w:rsidRPr="00AC7642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AC7642">
        <w:rPr>
          <w:rFonts w:ascii="Arial" w:hAnsi="Arial" w:cs="Arial"/>
          <w:sz w:val="20"/>
          <w:szCs w:val="20"/>
        </w:rPr>
        <w:t xml:space="preserve"> </w:t>
      </w:r>
      <w:r w:rsidR="00DF1299" w:rsidRPr="00AC764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AC764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C7642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AC764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C764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AC764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C764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C764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C7642">
        <w:rPr>
          <w:rFonts w:ascii="Arial" w:hAnsi="Arial" w:cs="Arial"/>
          <w:b/>
          <w:sz w:val="20"/>
          <w:szCs w:val="20"/>
        </w:rPr>
        <w:t>)</w:t>
      </w:r>
    </w:p>
    <w:p w:rsidR="00DF1299" w:rsidRPr="00AC764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 xml:space="preserve"> </w:t>
      </w:r>
    </w:p>
    <w:p w:rsidR="00AC7642" w:rsidRPr="00AC7642" w:rsidRDefault="00211393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AC7642" w:rsidRPr="00AC7642">
        <w:rPr>
          <w:rFonts w:ascii="Arial" w:eastAsia="Times New Roman" w:hAnsi="Arial" w:cs="Arial"/>
          <w:sz w:val="20"/>
          <w:szCs w:val="20"/>
        </w:rPr>
        <w:t xml:space="preserve">ПРВА </w:t>
      </w:r>
      <w:r w:rsidRPr="00AC7642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</w:t>
      </w:r>
      <w:r w:rsidR="00AC7642" w:rsidRPr="00AC7642">
        <w:rPr>
          <w:rFonts w:ascii="Arial" w:hAnsi="Arial" w:cs="Arial"/>
          <w:sz w:val="20"/>
          <w:szCs w:val="20"/>
        </w:rPr>
        <w:t xml:space="preserve">недвижноста на должникот </w:t>
      </w:r>
      <w:bookmarkStart w:id="28" w:name="ODolz2"/>
      <w:bookmarkEnd w:id="28"/>
      <w:r w:rsidR="00AC7642" w:rsidRPr="00AC7642">
        <w:rPr>
          <w:rFonts w:ascii="Arial" w:hAnsi="Arial" w:cs="Arial"/>
          <w:sz w:val="20"/>
          <w:szCs w:val="20"/>
        </w:rPr>
        <w:t>Нусрет Љатифи означена како: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ЛИСТ Б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  <w:lang w:val="en-US"/>
        </w:rPr>
        <w:t>K</w:t>
      </w:r>
      <w:r w:rsidRPr="00AC7642">
        <w:rPr>
          <w:rFonts w:ascii="Arial" w:hAnsi="Arial" w:cs="Arial"/>
          <w:sz w:val="20"/>
          <w:szCs w:val="20"/>
        </w:rPr>
        <w:t>.П.1007</w:t>
      </w:r>
      <w:proofErr w:type="gramStart"/>
      <w:r w:rsidRPr="00AC7642">
        <w:rPr>
          <w:rFonts w:ascii="Arial" w:hAnsi="Arial" w:cs="Arial"/>
          <w:sz w:val="20"/>
          <w:szCs w:val="20"/>
        </w:rPr>
        <w:t>,дел</w:t>
      </w:r>
      <w:proofErr w:type="gramEnd"/>
      <w:r w:rsidRPr="00AC7642">
        <w:rPr>
          <w:rFonts w:ascii="Arial" w:hAnsi="Arial" w:cs="Arial"/>
          <w:sz w:val="20"/>
          <w:szCs w:val="20"/>
        </w:rPr>
        <w:t xml:space="preserve"> 1,викано место КЛИСУРА,катастарска култура 50000 1(под зграда),со површина од 226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  <w:lang w:val="en-US"/>
        </w:rPr>
        <w:t>K</w:t>
      </w:r>
      <w:r w:rsidRPr="00AC7642">
        <w:rPr>
          <w:rFonts w:ascii="Arial" w:hAnsi="Arial" w:cs="Arial"/>
          <w:sz w:val="20"/>
          <w:szCs w:val="20"/>
        </w:rPr>
        <w:t>.П.1007</w:t>
      </w:r>
      <w:proofErr w:type="gramStart"/>
      <w:r w:rsidRPr="00AC7642">
        <w:rPr>
          <w:rFonts w:ascii="Arial" w:hAnsi="Arial" w:cs="Arial"/>
          <w:sz w:val="20"/>
          <w:szCs w:val="20"/>
        </w:rPr>
        <w:t>,дел</w:t>
      </w:r>
      <w:proofErr w:type="gramEnd"/>
      <w:r w:rsidRPr="00AC7642">
        <w:rPr>
          <w:rFonts w:ascii="Arial" w:hAnsi="Arial" w:cs="Arial"/>
          <w:sz w:val="20"/>
          <w:szCs w:val="20"/>
        </w:rPr>
        <w:t xml:space="preserve"> 1,викано место КЛИСУРА,катастарска култура 50000 2(под зграда),со површина од 72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  <w:lang w:val="en-US"/>
        </w:rPr>
        <w:t>K</w:t>
      </w:r>
      <w:r w:rsidRPr="00AC7642">
        <w:rPr>
          <w:rFonts w:ascii="Arial" w:hAnsi="Arial" w:cs="Arial"/>
          <w:sz w:val="20"/>
          <w:szCs w:val="20"/>
        </w:rPr>
        <w:t>.П.1007</w:t>
      </w:r>
      <w:proofErr w:type="gramStart"/>
      <w:r w:rsidRPr="00AC7642">
        <w:rPr>
          <w:rFonts w:ascii="Arial" w:hAnsi="Arial" w:cs="Arial"/>
          <w:sz w:val="20"/>
          <w:szCs w:val="20"/>
        </w:rPr>
        <w:t>,дел</w:t>
      </w:r>
      <w:proofErr w:type="gramEnd"/>
      <w:r w:rsidRPr="00AC7642">
        <w:rPr>
          <w:rFonts w:ascii="Arial" w:hAnsi="Arial" w:cs="Arial"/>
          <w:sz w:val="20"/>
          <w:szCs w:val="20"/>
        </w:rPr>
        <w:t xml:space="preserve"> 1,викано место КЛИСУРА,катастарска култура 70000 (двор),со површина од 513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ЛИСТ В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ДЕЛОВНА ЗГРАДА ВОН СТОПАНСТВО,влез 1,кат 1,со внатрешна површина од 213 м2,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1,со внатрешна површина од 2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1,со внатрешна површина од 21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СТАМБЕНА ЗГРАДА-СТАН,влез 1,кат 2,со внатрешна површина од 165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2,со внатрешна површина од 50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2,со внатрешна површина од 2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ЛОЃИИ,БАЛКОНИ И ТЕРАСИ,влез 1,кат 2,со внатрешна површина од 10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ПО,со внатрешна површина од 161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ПО,со внатрешна површина од 2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ПО,со внатрешна површина од 41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ПР,со внатрешна површина од 21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ПР,со внатрешна површина од 2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lastRenderedPageBreak/>
        <w:t>К.П.1007,дел 1,адреса КЛИСУРА,бр.на зграда/друг објект 1,намена на згр.превземена при конверзија на податоците од стариот ел.систем ДЕЛОВНА ЗГРАДА ВОН СТОПАНСТВО,влез 2,кат ПР,со внатрешна површина од 187 м2</w:t>
      </w:r>
    </w:p>
    <w:p w:rsidR="00AC7642" w:rsidRPr="00AC7642" w:rsidRDefault="00AC7642" w:rsidP="00AC7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C7642">
        <w:rPr>
          <w:rFonts w:ascii="Arial" w:hAnsi="Arial" w:cs="Arial"/>
          <w:sz w:val="20"/>
          <w:szCs w:val="20"/>
        </w:rPr>
        <w:t>Или се во вкупна површина од 877 м2 запишана во Имотен лист бр.1594 на КО ЖЕЛИНО при АКН Тетово која се наоѓа во владение и сопственост на должникот Нусрет Љатифи;</w:t>
      </w:r>
    </w:p>
    <w:p w:rsidR="00AC7642" w:rsidRPr="00AC7642" w:rsidRDefault="00211393" w:rsidP="00AC7642">
      <w:pPr>
        <w:ind w:firstLine="72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AC7642">
        <w:rPr>
          <w:rFonts w:ascii="Arial" w:eastAsia="Times New Roman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AC7642" w:rsidRPr="00AC7642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09.04.2025 </w:t>
      </w:r>
      <w:r w:rsidRPr="00AC7642">
        <w:rPr>
          <w:rFonts w:ascii="Arial" w:eastAsia="Times New Roman" w:hAnsi="Arial" w:cs="Arial"/>
          <w:b/>
          <w:sz w:val="20"/>
          <w:szCs w:val="20"/>
          <w:u w:val="single"/>
        </w:rPr>
        <w:t xml:space="preserve">година во </w:t>
      </w:r>
      <w:r w:rsidR="00AC7642" w:rsidRPr="00AC7642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12:00 </w:t>
      </w:r>
      <w:r w:rsidRPr="00AC7642">
        <w:rPr>
          <w:rFonts w:ascii="Arial" w:eastAsia="Times New Roman" w:hAnsi="Arial" w:cs="Arial"/>
          <w:b/>
          <w:sz w:val="20"/>
          <w:szCs w:val="20"/>
          <w:u w:val="single"/>
        </w:rPr>
        <w:t xml:space="preserve">часот  во просториите на </w:t>
      </w:r>
      <w:r w:rsidR="00AC7642" w:rsidRPr="00AC7642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Извршител Цветанка Треневска на ул.ЈНА бр.28/1-3 Тетово</w:t>
      </w:r>
      <w:r w:rsidRPr="00AC7642">
        <w:rPr>
          <w:rFonts w:ascii="Arial" w:eastAsia="Times New Roman" w:hAnsi="Arial" w:cs="Arial"/>
          <w:b/>
          <w:sz w:val="20"/>
          <w:szCs w:val="20"/>
          <w:u w:val="single"/>
        </w:rPr>
        <w:t xml:space="preserve">. </w:t>
      </w:r>
    </w:p>
    <w:p w:rsidR="00211393" w:rsidRPr="00AC7642" w:rsidRDefault="00211393" w:rsidP="00AC7642">
      <w:pPr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AC7642">
        <w:rPr>
          <w:rFonts w:ascii="Arial" w:eastAsia="Times New Roman" w:hAnsi="Arial" w:cs="Arial"/>
          <w:b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AC7642" w:rsidRPr="00AC7642">
        <w:rPr>
          <w:rFonts w:ascii="Arial" w:eastAsia="Times New Roman" w:hAnsi="Arial" w:cs="Arial"/>
          <w:b/>
          <w:sz w:val="20"/>
          <w:szCs w:val="20"/>
          <w:lang w:val="ru-RU"/>
        </w:rPr>
        <w:t xml:space="preserve">И бр.543/2023 од 25.11.2024 година </w:t>
      </w:r>
      <w:r w:rsidR="00AC7642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Pr="00AC7642">
        <w:rPr>
          <w:rFonts w:ascii="Arial" w:eastAsia="Times New Roman" w:hAnsi="Arial" w:cs="Arial"/>
          <w:b/>
          <w:sz w:val="20"/>
          <w:szCs w:val="20"/>
        </w:rPr>
        <w:t xml:space="preserve">изнесува </w:t>
      </w:r>
      <w:r w:rsidR="00AC7642" w:rsidRPr="00AC7642">
        <w:rPr>
          <w:rFonts w:ascii="Arial" w:eastAsia="Times New Roman" w:hAnsi="Arial" w:cs="Arial"/>
          <w:b/>
          <w:sz w:val="20"/>
          <w:szCs w:val="20"/>
          <w:lang w:val="ru-RU"/>
        </w:rPr>
        <w:t xml:space="preserve">12.598.809,00 </w:t>
      </w:r>
      <w:r w:rsidRPr="00AC7642">
        <w:rPr>
          <w:rFonts w:ascii="Arial" w:eastAsia="Times New Roman" w:hAnsi="Arial" w:cs="Arial"/>
          <w:b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AC7642" w:rsidRPr="00AC7642">
        <w:rPr>
          <w:rFonts w:ascii="Arial" w:eastAsia="Times New Roman" w:hAnsi="Arial" w:cs="Arial"/>
          <w:sz w:val="20"/>
          <w:szCs w:val="20"/>
          <w:lang w:val="ru-RU"/>
        </w:rPr>
        <w:t>Хипотека во корист на ПроКредит Банка а.д.Скопје</w:t>
      </w:r>
      <w:r w:rsidRPr="00AC7642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AC7642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C7642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C7642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C7642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AC7642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AC7642" w:rsidRPr="00AC7642">
        <w:rPr>
          <w:rFonts w:ascii="Arial" w:hAnsi="Arial" w:cs="Arial"/>
          <w:sz w:val="20"/>
          <w:szCs w:val="20"/>
        </w:rPr>
        <w:t>290400011915511 што се води во ТТК Банка АД Скопје, даночен број 5028010504864.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C7642" w:rsidRPr="00AC7642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AC7642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AC7642" w:rsidRPr="00AC7642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AC7642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AC7642">
        <w:rPr>
          <w:rFonts w:ascii="Arial" w:eastAsia="Times New Roman" w:hAnsi="Arial" w:cs="Arial"/>
          <w:sz w:val="20"/>
          <w:szCs w:val="20"/>
        </w:rPr>
        <w:t>.</w:t>
      </w:r>
    </w:p>
    <w:p w:rsidR="00211393" w:rsidRPr="00AC76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C7642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AC7642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ab/>
      </w:r>
      <w:r w:rsidRPr="00AC7642">
        <w:rPr>
          <w:rFonts w:ascii="Arial" w:hAnsi="Arial" w:cs="Arial"/>
          <w:sz w:val="20"/>
          <w:szCs w:val="20"/>
        </w:rPr>
        <w:tab/>
        <w:t xml:space="preserve">        </w:t>
      </w:r>
      <w:r w:rsidRPr="00AC7642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AC764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AC764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AC7642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C7642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AC7642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AC7642" w:rsidTr="00AC7642">
        <w:trPr>
          <w:trHeight w:val="851"/>
        </w:trPr>
        <w:tc>
          <w:tcPr>
            <w:tcW w:w="4297" w:type="dxa"/>
          </w:tcPr>
          <w:p w:rsidR="00823825" w:rsidRPr="00AC7642" w:rsidRDefault="00AC7642" w:rsidP="00AC764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9" w:name="OIzvIme"/>
            <w:bookmarkEnd w:id="29"/>
            <w:r w:rsidRPr="00AC7642">
              <w:rPr>
                <w:rFonts w:ascii="Arial" w:hAnsi="Arial" w:cs="Arial"/>
                <w:sz w:val="20"/>
                <w:szCs w:val="20"/>
                <w:lang w:val="mk-MK"/>
              </w:rPr>
              <w:t>Цветанка Треневска</w:t>
            </w:r>
          </w:p>
        </w:tc>
      </w:tr>
    </w:tbl>
    <w:p w:rsidR="00823825" w:rsidRPr="00AC76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 xml:space="preserve">Д.-на: </w:t>
      </w:r>
      <w:r w:rsidRPr="00AC7642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AC76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ab/>
      </w:r>
      <w:r w:rsidR="00D75DD1" w:rsidRPr="00AC7642">
        <w:rPr>
          <w:rFonts w:ascii="Arial" w:hAnsi="Arial" w:cs="Arial"/>
          <w:sz w:val="20"/>
          <w:szCs w:val="20"/>
        </w:rPr>
        <w:t>Д</w:t>
      </w:r>
      <w:r w:rsidRPr="00AC7642">
        <w:rPr>
          <w:rFonts w:ascii="Arial" w:hAnsi="Arial" w:cs="Arial"/>
          <w:sz w:val="20"/>
          <w:szCs w:val="20"/>
        </w:rPr>
        <w:t>олжник</w:t>
      </w:r>
      <w:r w:rsidR="00D75DD1">
        <w:rPr>
          <w:rFonts w:ascii="Arial" w:hAnsi="Arial" w:cs="Arial"/>
          <w:sz w:val="20"/>
          <w:szCs w:val="20"/>
        </w:rPr>
        <w:t>,сопруга на заложен должник</w:t>
      </w:r>
    </w:p>
    <w:p w:rsidR="00823825" w:rsidRPr="00AC76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ab/>
        <w:t xml:space="preserve">Град </w:t>
      </w:r>
      <w:r w:rsidR="00AC7642" w:rsidRPr="00AC7642">
        <w:rPr>
          <w:rFonts w:ascii="Arial" w:hAnsi="Arial" w:cs="Arial"/>
          <w:sz w:val="20"/>
          <w:szCs w:val="20"/>
        </w:rPr>
        <w:t>Тетово</w:t>
      </w:r>
      <w:r w:rsidRPr="00AC7642">
        <w:rPr>
          <w:rFonts w:ascii="Arial" w:hAnsi="Arial" w:cs="Arial"/>
          <w:sz w:val="20"/>
          <w:szCs w:val="20"/>
        </w:rPr>
        <w:t xml:space="preserve"> - Сектор за финансии</w:t>
      </w:r>
      <w:r w:rsidRPr="00AC7642">
        <w:rPr>
          <w:rFonts w:ascii="Arial" w:hAnsi="Arial" w:cs="Arial"/>
          <w:sz w:val="20"/>
          <w:szCs w:val="20"/>
        </w:rPr>
        <w:tab/>
      </w:r>
      <w:r w:rsidRPr="00AC7642">
        <w:rPr>
          <w:rFonts w:ascii="Arial" w:hAnsi="Arial" w:cs="Arial"/>
          <w:sz w:val="20"/>
          <w:szCs w:val="20"/>
        </w:rPr>
        <w:tab/>
      </w:r>
      <w:r w:rsidRPr="00AC7642">
        <w:rPr>
          <w:rFonts w:ascii="Arial" w:hAnsi="Arial" w:cs="Arial"/>
          <w:sz w:val="20"/>
          <w:szCs w:val="20"/>
        </w:rPr>
        <w:tab/>
      </w:r>
    </w:p>
    <w:p w:rsidR="00823825" w:rsidRPr="00AC76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AC764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AC764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AC764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35C3E" w:rsidRPr="00AC7642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AC7642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AC7642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7642">
        <w:rPr>
          <w:rFonts w:ascii="Arial" w:hAnsi="Arial" w:cs="Arial"/>
          <w:b/>
          <w:sz w:val="20"/>
          <w:szCs w:val="20"/>
        </w:rPr>
        <w:t>Правна поука:</w:t>
      </w:r>
      <w:r w:rsidRPr="00AC764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AC7642" w:rsidRPr="00AC764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AC764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C7642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AC764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642" w:rsidRDefault="00AC7642" w:rsidP="00AC7642">
      <w:pPr>
        <w:spacing w:after="0" w:line="240" w:lineRule="auto"/>
      </w:pPr>
      <w:r>
        <w:separator/>
      </w:r>
    </w:p>
  </w:endnote>
  <w:endnote w:type="continuationSeparator" w:id="1">
    <w:p w:rsidR="00AC7642" w:rsidRDefault="00AC7642" w:rsidP="00AC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642" w:rsidRPr="00AC7642" w:rsidRDefault="00AC7642" w:rsidP="00AC764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75DD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642" w:rsidRDefault="00AC7642" w:rsidP="00AC7642">
      <w:pPr>
        <w:spacing w:after="0" w:line="240" w:lineRule="auto"/>
      </w:pPr>
      <w:r>
        <w:separator/>
      </w:r>
    </w:p>
  </w:footnote>
  <w:footnote w:type="continuationSeparator" w:id="1">
    <w:p w:rsidR="00AC7642" w:rsidRDefault="00AC7642" w:rsidP="00AC7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349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21C5"/>
    <w:rsid w:val="00990882"/>
    <w:rsid w:val="00AC764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5DD1"/>
    <w:rsid w:val="00DA5DC9"/>
    <w:rsid w:val="00DC321E"/>
    <w:rsid w:val="00DF1299"/>
    <w:rsid w:val="00E01FCA"/>
    <w:rsid w:val="00E3104F"/>
    <w:rsid w:val="00E35C3E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76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76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76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64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2025-03-19T10:02:00Z</cp:lastPrinted>
  <dcterms:created xsi:type="dcterms:W3CDTF">2025-03-19T09:53:00Z</dcterms:created>
  <dcterms:modified xsi:type="dcterms:W3CDTF">2025-03-19T10:04:00Z</dcterms:modified>
</cp:coreProperties>
</file>