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7BBA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72336" w:rsidRPr="00DB4229" w14:paraId="10CAFE0C" w14:textId="77777777" w:rsidTr="001E7412">
        <w:tc>
          <w:tcPr>
            <w:tcW w:w="6204" w:type="dxa"/>
            <w:hideMark/>
          </w:tcPr>
          <w:p w14:paraId="1E183E4D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8CFC288" wp14:editId="25668A3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31ADE80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8D695C3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B3C3BB2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72336" w:rsidRPr="00DB4229" w14:paraId="51C3C4C4" w14:textId="77777777" w:rsidTr="001E7412">
        <w:tc>
          <w:tcPr>
            <w:tcW w:w="6204" w:type="dxa"/>
            <w:hideMark/>
          </w:tcPr>
          <w:p w14:paraId="5680D8CA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809B3B2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3F863D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0D8C14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336" w:rsidRPr="00DB4229" w14:paraId="57611272" w14:textId="77777777" w:rsidTr="001E7412">
        <w:tc>
          <w:tcPr>
            <w:tcW w:w="6204" w:type="dxa"/>
            <w:hideMark/>
          </w:tcPr>
          <w:p w14:paraId="5E606373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2D42139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0B5782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128DADC" w14:textId="77777777" w:rsidR="00872336" w:rsidRPr="00823825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72336" w:rsidRPr="00DB4229" w14:paraId="00C4DE33" w14:textId="77777777" w:rsidTr="001E7412">
        <w:tc>
          <w:tcPr>
            <w:tcW w:w="6204" w:type="dxa"/>
            <w:hideMark/>
          </w:tcPr>
          <w:p w14:paraId="420D882A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14:paraId="1C2D8A8D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290E27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410BA39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336" w:rsidRPr="00DB4229" w14:paraId="0D509234" w14:textId="77777777" w:rsidTr="001E7412">
        <w:tc>
          <w:tcPr>
            <w:tcW w:w="6204" w:type="dxa"/>
            <w:hideMark/>
          </w:tcPr>
          <w:p w14:paraId="1B8CF491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98F0E56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25A5F0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5BBC38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3896/2023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72336" w:rsidRPr="00DB4229" w14:paraId="74165DA7" w14:textId="77777777" w:rsidTr="001E7412">
        <w:tc>
          <w:tcPr>
            <w:tcW w:w="6204" w:type="dxa"/>
            <w:hideMark/>
          </w:tcPr>
          <w:p w14:paraId="670590E8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14:paraId="5B950113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572C36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480C8C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336" w:rsidRPr="00DB4229" w14:paraId="67EE7627" w14:textId="77777777" w:rsidTr="001E7412">
        <w:tc>
          <w:tcPr>
            <w:tcW w:w="6204" w:type="dxa"/>
            <w:hideMark/>
          </w:tcPr>
          <w:p w14:paraId="1913C72E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14:paraId="26CCFEC3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564A85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759554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72336" w:rsidRPr="00DB4229" w14:paraId="1E42F56A" w14:textId="77777777" w:rsidTr="001E7412">
        <w:tc>
          <w:tcPr>
            <w:tcW w:w="6204" w:type="dxa"/>
            <w:hideMark/>
          </w:tcPr>
          <w:p w14:paraId="4237B0AD" w14:textId="77777777" w:rsidR="00872336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14:paraId="6D81B603" w14:textId="77777777" w:rsidR="00872336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14:paraId="243070C6" w14:textId="77777777" w:rsidR="00872336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14:paraId="7163341E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05D35B16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5A1BF5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3EF4BFC" w14:textId="77777777" w:rsidR="00872336" w:rsidRPr="00DB4229" w:rsidRDefault="00872336" w:rsidP="001E7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9CDA872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1C3D516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бр.309/20 од 14.04.2020 година на НОТАР Елена Пенџерковски,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Друштво за производство, трговија и услуги САРА ТРЕНД ДООЕЛ н.Илинден Илинден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4030005576254 и ЕМБС 6066704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ул.Јане Сандански бр.63 ИЛИНДЕН, </w:t>
      </w:r>
      <w:bookmarkStart w:id="25" w:name="Dolznik2"/>
      <w:bookmarkEnd w:id="25"/>
      <w:r>
        <w:rPr>
          <w:rFonts w:ascii="Arial" w:hAnsi="Arial" w:cs="Arial"/>
        </w:rPr>
        <w:t xml:space="preserve">и Кирчо Стојанов од Скопје со живеалиште на ул.19 бр.63 Илинден,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1.385.154,00 денари на ден </w:t>
      </w:r>
      <w:bookmarkStart w:id="27" w:name="DatumIzdava"/>
      <w:bookmarkEnd w:id="27"/>
      <w:r>
        <w:rPr>
          <w:rFonts w:ascii="Arial" w:hAnsi="Arial" w:cs="Arial"/>
        </w:rPr>
        <w:t>28.05.2025 година го донесува следниот:</w:t>
      </w:r>
    </w:p>
    <w:p w14:paraId="40D28542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74F0DC4" w14:textId="77777777" w:rsidR="00872336" w:rsidRDefault="00872336" w:rsidP="0087233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5ECFFB68" w14:textId="77777777" w:rsidR="00872336" w:rsidRDefault="00872336" w:rsidP="0087233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14:paraId="6BECB180" w14:textId="77777777" w:rsidR="00872336" w:rsidRDefault="00872336" w:rsidP="0087233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72626AD7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A9B750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DEA3F9F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 продажба со второ усно  јавно наддавање на недвижноста </w:t>
      </w:r>
      <w:r>
        <w:rPr>
          <w:rFonts w:ascii="Arial" w:eastAsia="Times New Roman" w:hAnsi="Arial" w:cs="Arial"/>
          <w:bCs/>
        </w:rPr>
        <w:t xml:space="preserve">сопственост на должникот Кирчо Стојанов </w:t>
      </w:r>
      <w:r>
        <w:rPr>
          <w:rFonts w:ascii="Arial" w:hAnsi="Arial" w:cs="Arial"/>
        </w:rPr>
        <w:t xml:space="preserve">евидентирана во </w:t>
      </w:r>
      <w:r>
        <w:rPr>
          <w:rFonts w:ascii="Arial" w:hAnsi="Arial" w:cs="Arial"/>
          <w:b/>
        </w:rPr>
        <w:t>Имотен лист бр.23495 КО Сингелиќ -1:</w:t>
      </w:r>
    </w:p>
    <w:p w14:paraId="5E977C25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61"/>
        <w:gridCol w:w="665"/>
        <w:gridCol w:w="1417"/>
        <w:gridCol w:w="701"/>
        <w:gridCol w:w="1080"/>
        <w:gridCol w:w="840"/>
        <w:gridCol w:w="800"/>
        <w:gridCol w:w="824"/>
        <w:gridCol w:w="1640"/>
        <w:gridCol w:w="1058"/>
        <w:gridCol w:w="1130"/>
      </w:tblGrid>
      <w:tr w:rsidR="00872336" w14:paraId="544BBF0A" w14:textId="77777777" w:rsidTr="001E7412">
        <w:tc>
          <w:tcPr>
            <w:tcW w:w="15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278EC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5DBA3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7D740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9A6B1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Преземена при конверзија на податоците од стариот ел. систем</w:t>
            </w:r>
          </w:p>
        </w:tc>
        <w:tc>
          <w:tcPr>
            <w:tcW w:w="8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C9244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41CDC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3FBF7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1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5F69E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2D49A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11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038B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872336" w14:paraId="74721D5E" w14:textId="77777777" w:rsidTr="001E741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CD0C6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Основен 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3C95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AF553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9238C9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9435F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BA70E0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890149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034B67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067E4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4E5584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3391EE" w14:textId="77777777" w:rsidR="00872336" w:rsidRDefault="00872336" w:rsidP="001E74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336" w14:paraId="4A681461" w14:textId="77777777" w:rsidTr="001E741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D8B0B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C146A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8042C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 Маџари 32/2-15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4C168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CA02D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9BFAD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B4E2E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2F7A1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A8D0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31ECA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0DC17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872336" w14:paraId="590EAF1E" w14:textId="77777777" w:rsidTr="001E741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2A5A8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DE65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A3A8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 Маџари 32/2-15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42B24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7C603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45B4C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F5658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01861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413BD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5EC9D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30A4B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872336" w14:paraId="5B7FFE6A" w14:textId="77777777" w:rsidTr="001E741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103DE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4952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E19B0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C5E0F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 Маџари 32/2-15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15F96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CB3F7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0E698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B2339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2F88E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637EC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C5EDB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FD6CB" w14:textId="77777777" w:rsidR="00872336" w:rsidRDefault="00872336" w:rsidP="001E74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14:paraId="58500C16" w14:textId="77777777" w:rsidR="00872336" w:rsidRDefault="00872336" w:rsidP="00872336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14:paraId="11EC9132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20.06.2025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 </w:t>
      </w:r>
      <w:r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r>
        <w:rPr>
          <w:rFonts w:ascii="Arial" w:eastAsia="Times New Roman" w:hAnsi="Arial" w:cs="Arial"/>
          <w:b/>
          <w:lang w:val="en-US"/>
        </w:rPr>
        <w:t>“ бр</w:t>
      </w:r>
      <w:proofErr w:type="gramEnd"/>
      <w:r>
        <w:rPr>
          <w:rFonts w:ascii="Arial" w:eastAsia="Times New Roman" w:hAnsi="Arial" w:cs="Arial"/>
          <w:b/>
          <w:lang w:val="en-US"/>
        </w:rPr>
        <w:t>.72/1-5</w:t>
      </w:r>
      <w:r>
        <w:rPr>
          <w:rFonts w:ascii="Arial" w:eastAsia="Times New Roman" w:hAnsi="Arial" w:cs="Arial"/>
          <w:b/>
        </w:rPr>
        <w:t>.</w:t>
      </w:r>
    </w:p>
    <w:p w14:paraId="3B8ADF8A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59AE89B2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вредност/цена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од 28.05.2025 година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 xml:space="preserve">2.400.000,00 денари како почетна цена за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17E56655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5693773C" w14:textId="77777777" w:rsidR="00872336" w:rsidRDefault="00872336" w:rsidP="00872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Право на залог (хипотека) на Стопанска банка Ад Битола  врз основа на извршна исправа  ОДУ бр.838/17 од 19.09.2017 година на Нотар Елена Пенџерковски;</w:t>
      </w:r>
    </w:p>
    <w:p w14:paraId="72522703" w14:textId="77777777" w:rsidR="00872336" w:rsidRDefault="00872336" w:rsidP="00872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врз недвижност И.бр.3896/2023 од 03.11.2023 година на Извршител Катерина Кокина;</w:t>
      </w:r>
    </w:p>
    <w:p w14:paraId="54AFA5B6" w14:textId="77777777" w:rsidR="00872336" w:rsidRDefault="00872336" w:rsidP="00872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Налог за извршување кај пристапување кон извршување И.бр.1931/24 од 14.05.2024 година од извршител Андреја Буневски за доверител НЛБ банка ад Скопје;</w:t>
      </w:r>
    </w:p>
    <w:p w14:paraId="71750843" w14:textId="77777777" w:rsidR="00872336" w:rsidRDefault="00872336" w:rsidP="00872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И.бр.2042/24 од 30.07.2024 година од извршител Игор Антевски за доверител Општинско основно училиште Кочо Рацин Скопје Центар и</w:t>
      </w:r>
    </w:p>
    <w:p w14:paraId="31CAE7AE" w14:textId="77777777" w:rsidR="00872336" w:rsidRDefault="00872336" w:rsidP="00872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И.бр.4526/24 од 12.12.2024 година од извршител Катерина Кокина за доверител Стопанска банка ад Скопје.</w:t>
      </w:r>
    </w:p>
    <w:p w14:paraId="5026C312" w14:textId="77777777" w:rsidR="00872336" w:rsidRDefault="00872336" w:rsidP="00872336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lang w:val="ru-RU"/>
        </w:rPr>
      </w:pPr>
    </w:p>
    <w:p w14:paraId="7A16609A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784F6B2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2F8E327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14:paraId="312F3CDD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C3EC120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E83D679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72C79E85" w14:textId="77777777" w:rsidR="00872336" w:rsidRDefault="00872336" w:rsidP="00872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F1947DA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37E679FF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FE2F299" w14:textId="77777777" w:rsidR="00872336" w:rsidRDefault="00872336" w:rsidP="00872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818B95" w14:textId="77777777" w:rsidR="00872336" w:rsidRDefault="00872336" w:rsidP="0087233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05"/>
      </w:tblGrid>
      <w:tr w:rsidR="00872336" w14:paraId="4E52B3E3" w14:textId="77777777" w:rsidTr="001E7412">
        <w:trPr>
          <w:trHeight w:val="273"/>
        </w:trPr>
        <w:tc>
          <w:tcPr>
            <w:tcW w:w="3905" w:type="dxa"/>
            <w:hideMark/>
          </w:tcPr>
          <w:p w14:paraId="64D4AF37" w14:textId="77777777" w:rsidR="00872336" w:rsidRDefault="00872336" w:rsidP="001E741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14:paraId="55CBDC50" w14:textId="77777777" w:rsidR="00ED71BA" w:rsidRDefault="00ED71BA"/>
    <w:sectPr w:rsidR="00ED71BA" w:rsidSect="008723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6EC2"/>
    <w:multiLevelType w:val="hybridMultilevel"/>
    <w:tmpl w:val="F0AA4A70"/>
    <w:lvl w:ilvl="0" w:tplc="DD580A2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1987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36"/>
    <w:rsid w:val="00872336"/>
    <w:rsid w:val="00C027DE"/>
    <w:rsid w:val="00D03552"/>
    <w:rsid w:val="00ED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92971"/>
  <w15:docId w15:val="{3C247AC9-5806-458E-B96B-23F49959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33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7233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7233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336"/>
    <w:pPr>
      <w:ind w:left="720"/>
      <w:contextualSpacing/>
    </w:pPr>
  </w:style>
  <w:style w:type="table" w:styleId="TableGrid">
    <w:name w:val="Table Grid"/>
    <w:basedOn w:val="TableNormal"/>
    <w:rsid w:val="00872336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336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Perdorues</cp:lastModifiedBy>
  <cp:revision>2</cp:revision>
  <dcterms:created xsi:type="dcterms:W3CDTF">2025-05-29T12:51:00Z</dcterms:created>
  <dcterms:modified xsi:type="dcterms:W3CDTF">2025-05-29T12:51:00Z</dcterms:modified>
</cp:coreProperties>
</file>