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A2575">
        <w:tc>
          <w:tcPr>
            <w:tcW w:w="6204" w:type="dxa"/>
            <w:hideMark/>
          </w:tcPr>
          <w:p w:rsidR="00823825" w:rsidRPr="00DB4229" w:rsidRDefault="00823825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A2575">
        <w:tc>
          <w:tcPr>
            <w:tcW w:w="6204" w:type="dxa"/>
            <w:hideMark/>
          </w:tcPr>
          <w:p w:rsidR="00823825" w:rsidRPr="00DB4229" w:rsidRDefault="00823825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A2575" w:rsidTr="004A2575">
        <w:tc>
          <w:tcPr>
            <w:tcW w:w="6204" w:type="dxa"/>
            <w:hideMark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A2575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A2575">
              <w:rPr>
                <w:rFonts w:ascii="Arial" w:eastAsia="Times New Roman" w:hAnsi="Arial" w:cs="Arial"/>
              </w:rPr>
              <w:t>Образец бр.</w:t>
            </w:r>
            <w:r w:rsidR="008C43A1" w:rsidRPr="004A2575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4A2575" w:rsidTr="004A2575">
        <w:tc>
          <w:tcPr>
            <w:tcW w:w="6204" w:type="dxa"/>
            <w:hideMark/>
          </w:tcPr>
          <w:p w:rsidR="00823825" w:rsidRPr="004A2575" w:rsidRDefault="00523104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4A2575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4A257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4A2575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A2575" w:rsidTr="004A2575">
        <w:tc>
          <w:tcPr>
            <w:tcW w:w="6204" w:type="dxa"/>
            <w:hideMark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A2575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A2575" w:rsidTr="004A2575">
        <w:tc>
          <w:tcPr>
            <w:tcW w:w="6204" w:type="dxa"/>
            <w:hideMark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A2575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A2575">
              <w:rPr>
                <w:rFonts w:ascii="Arial" w:eastAsia="Times New Roman" w:hAnsi="Arial" w:cs="Arial"/>
                <w:color w:val="000000"/>
              </w:rPr>
              <w:t>И.бр</w:t>
            </w:r>
            <w:r w:rsidRPr="004A2575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523104" w:rsidRPr="004A2575">
              <w:rPr>
                <w:rFonts w:ascii="Arial" w:eastAsia="Times New Roman" w:hAnsi="Arial" w:cs="Arial"/>
                <w:lang w:val="en-US"/>
              </w:rPr>
              <w:t>442/2024</w:t>
            </w:r>
            <w:r w:rsidRPr="004A2575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4A2575" w:rsidTr="004A2575">
        <w:tc>
          <w:tcPr>
            <w:tcW w:w="6204" w:type="dxa"/>
            <w:hideMark/>
          </w:tcPr>
          <w:p w:rsidR="00823825" w:rsidRPr="004A2575" w:rsidRDefault="00523104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4A2575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A2575" w:rsidTr="004A2575">
        <w:tc>
          <w:tcPr>
            <w:tcW w:w="6204" w:type="dxa"/>
            <w:hideMark/>
          </w:tcPr>
          <w:p w:rsidR="00823825" w:rsidRPr="004A2575" w:rsidRDefault="00523104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4A2575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4A2575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4A2575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4A2575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A2575" w:rsidTr="004A2575">
        <w:tc>
          <w:tcPr>
            <w:tcW w:w="6204" w:type="dxa"/>
            <w:hideMark/>
          </w:tcPr>
          <w:p w:rsidR="00823825" w:rsidRPr="004A2575" w:rsidRDefault="00523104" w:rsidP="004A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4A2575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4A2575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A2575" w:rsidRDefault="00823825" w:rsidP="004A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23104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23104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23104">
        <w:rPr>
          <w:rFonts w:ascii="Arial" w:hAnsi="Arial" w:cs="Arial"/>
        </w:rPr>
        <w:t>доверителот ЕОС Матрикс ДООЕЛ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2310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23104">
        <w:rPr>
          <w:rFonts w:ascii="Arial" w:hAnsi="Arial" w:cs="Arial"/>
        </w:rPr>
        <w:t>ЕДБ 4030003476031 и ЕМБС 5754704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523104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523104">
        <w:rPr>
          <w:rFonts w:ascii="Arial" w:hAnsi="Arial" w:cs="Arial"/>
        </w:rPr>
        <w:t>Бул.Илинден бр.109 лок 6 компл.Мида кат 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23104">
        <w:rPr>
          <w:rFonts w:ascii="Arial" w:hAnsi="Arial" w:cs="Arial"/>
        </w:rPr>
        <w:t>Нотарски акт ОДУ бр.581/18 од 26.07.2018 година на Нотар Луиза Христова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23104">
        <w:rPr>
          <w:rFonts w:ascii="Arial" w:hAnsi="Arial" w:cs="Arial"/>
        </w:rPr>
        <w:t>должниците Друштво за производство, трговија на големо и мало и услуги БИТЕКСИМО-КОМ  ДООЕЛ увоз-извоз Битола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523104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523104">
        <w:rPr>
          <w:rFonts w:ascii="Arial" w:hAnsi="Arial" w:cs="Arial"/>
        </w:rPr>
        <w:t>ЕДБ 4002000155826 и ЕМБС 5440483</w:t>
      </w:r>
      <w:bookmarkStart w:id="21" w:name="opis_sed1_dolz"/>
      <w:bookmarkEnd w:id="21"/>
      <w:r w:rsidR="006E54FE">
        <w:rPr>
          <w:rFonts w:ascii="Arial" w:hAnsi="Arial" w:cs="Arial"/>
        </w:rPr>
        <w:t xml:space="preserve"> </w:t>
      </w:r>
      <w:r w:rsidR="00523104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523104">
        <w:rPr>
          <w:rFonts w:ascii="Arial" w:hAnsi="Arial" w:cs="Arial"/>
        </w:rPr>
        <w:t>Бул.1-ви Мај бр.102</w:t>
      </w:r>
      <w:r w:rsidR="006E54FE">
        <w:rPr>
          <w:rFonts w:ascii="Arial" w:hAnsi="Arial" w:cs="Arial"/>
        </w:rPr>
        <w:t xml:space="preserve"> во стечај,</w:t>
      </w:r>
      <w:r w:rsidRPr="00823825">
        <w:rPr>
          <w:rFonts w:ascii="Arial" w:hAnsi="Arial" w:cs="Arial"/>
        </w:rPr>
        <w:t xml:space="preserve"> </w:t>
      </w:r>
      <w:bookmarkStart w:id="23" w:name="Dolznik2"/>
      <w:bookmarkEnd w:id="23"/>
      <w:r w:rsidR="00523104">
        <w:rPr>
          <w:rFonts w:ascii="Arial" w:hAnsi="Arial" w:cs="Arial"/>
        </w:rPr>
        <w:t>Друштво за трговија,градежништво и услуги СВ-ИНВЕСТ увоз-извоз ДООЕЛ Битола од Битола со ЕДБ 4002011525714 и ЕМБС 6740308 и седиште на Бул.1-ви Мај бр.102</w:t>
      </w:r>
      <w:r w:rsidR="006E54FE">
        <w:rPr>
          <w:rFonts w:ascii="Arial" w:hAnsi="Arial" w:cs="Arial"/>
        </w:rPr>
        <w:t xml:space="preserve"> во стечај</w:t>
      </w:r>
      <w:r w:rsidR="00523104">
        <w:rPr>
          <w:rFonts w:ascii="Arial" w:hAnsi="Arial" w:cs="Arial"/>
        </w:rPr>
        <w:t>, Стојан Чифлигароски од Охрид со живеалиште на Бул.Туристичка бр.12/5-11,</w:t>
      </w:r>
      <w:bookmarkStart w:id="24" w:name="_GoBack"/>
      <w:bookmarkEnd w:id="24"/>
      <w:r w:rsidR="00523104">
        <w:rPr>
          <w:rFonts w:ascii="Arial" w:hAnsi="Arial" w:cs="Arial"/>
        </w:rPr>
        <w:t xml:space="preserve"> Снежана Петличкова од Битола со живеалиште н</w:t>
      </w:r>
      <w:r w:rsidR="006E54FE">
        <w:rPr>
          <w:rFonts w:ascii="Arial" w:hAnsi="Arial" w:cs="Arial"/>
        </w:rPr>
        <w:t xml:space="preserve">а ул.Игњат Атанасовски бр.15-10 </w:t>
      </w:r>
      <w:r w:rsidR="00523104">
        <w:rPr>
          <w:rFonts w:ascii="Arial" w:hAnsi="Arial" w:cs="Arial"/>
        </w:rPr>
        <w:t>и Драган Секуловски од Битола со живеалиште на Бул.1-ви Мај бр.36-г,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523104">
        <w:rPr>
          <w:rFonts w:ascii="Arial" w:hAnsi="Arial" w:cs="Arial"/>
        </w:rPr>
        <w:t>Друштво за трговија,градежништво и услуги СВ-ИНВЕСТ увоз-извоз ДООЕЛ Битола</w:t>
      </w:r>
      <w:r w:rsidRPr="00823825">
        <w:rPr>
          <w:rFonts w:ascii="Arial" w:hAnsi="Arial" w:cs="Arial"/>
        </w:rPr>
        <w:t xml:space="preserve"> денари на ден </w:t>
      </w:r>
      <w:bookmarkStart w:id="26" w:name="DatumIzdava"/>
      <w:bookmarkEnd w:id="26"/>
      <w:r w:rsidR="004A2575">
        <w:rPr>
          <w:rFonts w:ascii="Arial" w:hAnsi="Arial" w:cs="Arial"/>
        </w:rPr>
        <w:t>12</w:t>
      </w:r>
      <w:r w:rsidR="00523104">
        <w:rPr>
          <w:rFonts w:ascii="Arial" w:hAnsi="Arial" w:cs="Arial"/>
        </w:rPr>
        <w:t>.0</w:t>
      </w:r>
      <w:r w:rsidR="004A2575">
        <w:rPr>
          <w:rFonts w:ascii="Arial" w:hAnsi="Arial" w:cs="Arial"/>
        </w:rPr>
        <w:t>8</w:t>
      </w:r>
      <w:r w:rsidR="00523104">
        <w:rPr>
          <w:rFonts w:ascii="Arial" w:hAnsi="Arial" w:cs="Arial"/>
        </w:rPr>
        <w:t>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4A2575" w:rsidRDefault="00B51157" w:rsidP="00B51157">
      <w:pPr>
        <w:spacing w:after="0"/>
        <w:jc w:val="center"/>
        <w:rPr>
          <w:rFonts w:ascii="Arial" w:hAnsi="Arial" w:cs="Arial"/>
        </w:rPr>
      </w:pPr>
      <w:r w:rsidRPr="004A2575">
        <w:rPr>
          <w:rFonts w:ascii="Arial" w:hAnsi="Arial" w:cs="Arial"/>
        </w:rPr>
        <w:t>ЗА УСНА ЈАВНА ПРОДАЖБА</w:t>
      </w:r>
    </w:p>
    <w:p w:rsidR="00B51157" w:rsidRPr="004A2575" w:rsidRDefault="00B51157" w:rsidP="00B51157">
      <w:pPr>
        <w:spacing w:after="0"/>
        <w:jc w:val="center"/>
        <w:rPr>
          <w:rFonts w:ascii="Arial" w:hAnsi="Arial" w:cs="Arial"/>
        </w:rPr>
      </w:pPr>
      <w:r w:rsidRPr="004A2575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4A2575">
        <w:rPr>
          <w:rFonts w:ascii="Arial" w:hAnsi="Arial" w:cs="Arial"/>
          <w:bCs/>
        </w:rPr>
        <w:t>Законот за извршување</w:t>
      </w:r>
      <w:r w:rsidRPr="004A2575">
        <w:rPr>
          <w:rFonts w:ascii="Arial" w:hAnsi="Arial" w:cs="Arial"/>
        </w:rPr>
        <w:t>)</w:t>
      </w:r>
    </w:p>
    <w:p w:rsidR="00DF1299" w:rsidRPr="004A257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A2575" w:rsidRDefault="00211393" w:rsidP="00F028E5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A2575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F028E5" w:rsidRDefault="00F028E5" w:rsidP="00F028E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/>
      </w:r>
      <w:r w:rsidRPr="00F028E5">
        <w:rPr>
          <w:rFonts w:ascii="Arial" w:eastAsia="Times New Roman" w:hAnsi="Arial" w:cs="Arial"/>
        </w:rPr>
        <w:t>1.Мали комерцијални и деловни единици-деловна просторија со земјиште (со сите прирастоци и припадоци)</w:t>
      </w:r>
      <w:r w:rsidR="004A2575">
        <w:rPr>
          <w:rFonts w:ascii="Arial" w:eastAsia="Times New Roman" w:hAnsi="Arial" w:cs="Arial"/>
        </w:rPr>
        <w:t xml:space="preserve"> </w:t>
      </w:r>
      <w:r w:rsidRPr="00F028E5">
        <w:rPr>
          <w:rFonts w:ascii="Arial" w:eastAsia="Times New Roman" w:hAnsi="Arial" w:cs="Arial"/>
        </w:rPr>
        <w:t>во Кичево на ул. Магистрален пат, на:</w:t>
      </w:r>
      <w:r>
        <w:rPr>
          <w:rFonts w:ascii="Arial" w:eastAsia="Times New Roman" w:hAnsi="Arial" w:cs="Arial"/>
        </w:rPr>
        <w:br/>
      </w:r>
      <w:r w:rsidRPr="00F028E5">
        <w:rPr>
          <w:rFonts w:ascii="Arial" w:eastAsia="Times New Roman" w:hAnsi="Arial" w:cs="Arial"/>
        </w:rPr>
        <w:t>-КП бр.4262 дел 8, зграда 1, намена Б1-17, влез 1, кат ПР, број 1, намена на посебен дел ДП, во површина од 184 м2;</w:t>
      </w:r>
      <w:r>
        <w:rPr>
          <w:rFonts w:ascii="Arial" w:eastAsia="Times New Roman" w:hAnsi="Arial" w:cs="Arial"/>
          <w:lang w:val="en-US"/>
        </w:rPr>
        <w:t xml:space="preserve"> </w:t>
      </w:r>
      <w:r w:rsidRPr="00F028E5">
        <w:rPr>
          <w:rFonts w:ascii="Arial" w:eastAsia="Times New Roman" w:hAnsi="Arial" w:cs="Arial"/>
        </w:rPr>
        <w:t>со право на сопственост заведен во лист В од Имотен лист број 54796 за КО Кичево 1;</w:t>
      </w:r>
      <w:r>
        <w:rPr>
          <w:rFonts w:ascii="Arial" w:eastAsia="Times New Roman" w:hAnsi="Arial" w:cs="Arial"/>
        </w:rPr>
        <w:br/>
      </w:r>
      <w:r w:rsidRPr="00F028E5">
        <w:rPr>
          <w:rFonts w:ascii="Arial" w:eastAsia="Times New Roman" w:hAnsi="Arial" w:cs="Arial"/>
        </w:rPr>
        <w:t>-КП бр.4262 дел 8, во м.в. Град, култура ЗПЗ 1, во површина од 198 м2;</w:t>
      </w:r>
      <w:r>
        <w:rPr>
          <w:rFonts w:ascii="Arial" w:eastAsia="Times New Roman" w:hAnsi="Arial" w:cs="Arial"/>
          <w:lang w:val="en-US"/>
        </w:rPr>
        <w:t xml:space="preserve"> </w:t>
      </w:r>
      <w:r w:rsidRPr="00F028E5">
        <w:rPr>
          <w:rFonts w:ascii="Arial" w:eastAsia="Times New Roman" w:hAnsi="Arial" w:cs="Arial"/>
        </w:rPr>
        <w:t xml:space="preserve">со право на сопственост </w:t>
      </w:r>
      <w:r w:rsidR="004A2575" w:rsidRPr="004A2575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1D7874">
        <w:rPr>
          <w:rFonts w:ascii="Arial" w:eastAsia="Times New Roman" w:hAnsi="Arial" w:cs="Arial"/>
        </w:rPr>
        <w:t>З</w:t>
      </w:r>
      <w:r w:rsidR="004A2575" w:rsidRPr="004A2575">
        <w:rPr>
          <w:rFonts w:ascii="Arial" w:eastAsia="Times New Roman" w:hAnsi="Arial" w:cs="Arial"/>
        </w:rPr>
        <w:t xml:space="preserve">аклучок </w:t>
      </w:r>
      <w:r w:rsidR="001D7874">
        <w:rPr>
          <w:rFonts w:ascii="Arial" w:eastAsia="Times New Roman" w:hAnsi="Arial" w:cs="Arial"/>
        </w:rPr>
        <w:t>за утврдување на вредност на недвижност И.бр.442/24 од 12.08.2024 година</w:t>
      </w:r>
      <w:r w:rsidR="004A2575" w:rsidRPr="004A2575">
        <w:rPr>
          <w:rFonts w:ascii="Arial" w:eastAsia="Times New Roman" w:hAnsi="Arial" w:cs="Arial"/>
        </w:rPr>
        <w:t xml:space="preserve">,  изнесува </w:t>
      </w:r>
      <w:r w:rsidR="001D7874">
        <w:rPr>
          <w:rFonts w:ascii="Arial" w:eastAsia="Times New Roman" w:hAnsi="Arial" w:cs="Arial"/>
        </w:rPr>
        <w:t xml:space="preserve">3.036.114,00 </w:t>
      </w:r>
      <w:r w:rsidR="004A2575" w:rsidRPr="004A257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028E5" w:rsidRDefault="00F028E5" w:rsidP="00F028E5">
      <w:pPr>
        <w:jc w:val="both"/>
        <w:rPr>
          <w:rFonts w:ascii="Arial" w:eastAsia="Times New Roman" w:hAnsi="Arial" w:cs="Arial"/>
        </w:rPr>
      </w:pPr>
      <w:r w:rsidRPr="00F028E5">
        <w:rPr>
          <w:rFonts w:ascii="Arial" w:eastAsia="Times New Roman" w:hAnsi="Arial" w:cs="Arial"/>
        </w:rPr>
        <w:t>2.Мали комерцијални и деловни единици-деловна просторија со земјиште (со сите прирастоци и припадоци) во Кичево на ул. Магисрален пат, на:</w:t>
      </w:r>
      <w:r>
        <w:rPr>
          <w:rFonts w:ascii="Arial" w:eastAsia="Times New Roman" w:hAnsi="Arial" w:cs="Arial"/>
        </w:rPr>
        <w:br/>
      </w:r>
      <w:r w:rsidRPr="00F028E5">
        <w:rPr>
          <w:rFonts w:ascii="Arial" w:eastAsia="Times New Roman" w:hAnsi="Arial" w:cs="Arial"/>
        </w:rPr>
        <w:t>-КП бр.4262 дел 11, зграда 1, намена Б1-17, влез 1, кат ПР, број 1, намена на посебен дел ДП, во површина од 1052 м2;</w:t>
      </w:r>
      <w:r>
        <w:rPr>
          <w:rFonts w:ascii="Arial" w:eastAsia="Times New Roman" w:hAnsi="Arial" w:cs="Arial"/>
          <w:lang w:val="en-US"/>
        </w:rPr>
        <w:t xml:space="preserve"> </w:t>
      </w:r>
      <w:r w:rsidRPr="00F028E5">
        <w:rPr>
          <w:rFonts w:ascii="Arial" w:eastAsia="Times New Roman" w:hAnsi="Arial" w:cs="Arial"/>
        </w:rPr>
        <w:t>со право на сопственост заведен во лист В од Имотен лист број 54790 за КО Кичево 1;</w:t>
      </w:r>
      <w:r>
        <w:rPr>
          <w:rFonts w:ascii="Arial" w:eastAsia="Times New Roman" w:hAnsi="Arial" w:cs="Arial"/>
        </w:rPr>
        <w:br/>
      </w:r>
      <w:r w:rsidRPr="00F028E5">
        <w:rPr>
          <w:rFonts w:ascii="Arial" w:eastAsia="Times New Roman" w:hAnsi="Arial" w:cs="Arial"/>
        </w:rPr>
        <w:t>-КП бр.4262 дел 11, во м.в. Град, култура ГЗ ЗПЗ, во површина од 1137 м2;</w:t>
      </w:r>
      <w:r>
        <w:rPr>
          <w:rFonts w:ascii="Arial" w:eastAsia="Times New Roman" w:hAnsi="Arial" w:cs="Arial"/>
          <w:lang w:val="en-US"/>
        </w:rPr>
        <w:t xml:space="preserve"> </w:t>
      </w:r>
      <w:r w:rsidRPr="00F028E5">
        <w:rPr>
          <w:rFonts w:ascii="Arial" w:eastAsia="Times New Roman" w:hAnsi="Arial" w:cs="Arial"/>
        </w:rPr>
        <w:t>со право на сопственост заведен во лист Б од Имотен лист број 54790 за КО Кичево 1;</w:t>
      </w:r>
    </w:p>
    <w:p w:rsidR="001D7874" w:rsidRDefault="001D7874" w:rsidP="00F028E5">
      <w:pPr>
        <w:jc w:val="both"/>
        <w:rPr>
          <w:rFonts w:ascii="Arial" w:eastAsia="Times New Roman" w:hAnsi="Arial" w:cs="Arial"/>
        </w:rPr>
      </w:pPr>
      <w:r w:rsidRPr="001D7874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вредност на недвижност И.бр.442/24 од 12.08.2024 година,  изнесува </w:t>
      </w:r>
      <w:r>
        <w:rPr>
          <w:rFonts w:ascii="Arial" w:eastAsia="Times New Roman" w:hAnsi="Arial" w:cs="Arial"/>
        </w:rPr>
        <w:t xml:space="preserve">20.267.516,00 </w:t>
      </w:r>
      <w:r w:rsidRPr="001D7874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028E5" w:rsidRDefault="00F028E5" w:rsidP="00F028E5">
      <w:pPr>
        <w:jc w:val="both"/>
        <w:rPr>
          <w:rFonts w:ascii="Arial" w:eastAsia="Times New Roman" w:hAnsi="Arial" w:cs="Arial"/>
        </w:rPr>
      </w:pPr>
      <w:r w:rsidRPr="00F028E5">
        <w:rPr>
          <w:rFonts w:ascii="Arial" w:eastAsia="Times New Roman" w:hAnsi="Arial" w:cs="Arial"/>
        </w:rPr>
        <w:t>3.Други посебни делови од згради со земјиште (со сите прирастоци и припадоци) во Кичево на ул. Магистрален пат, на:</w:t>
      </w:r>
      <w:r>
        <w:rPr>
          <w:rFonts w:ascii="Arial" w:eastAsia="Times New Roman" w:hAnsi="Arial" w:cs="Arial"/>
        </w:rPr>
        <w:br/>
      </w:r>
      <w:r w:rsidRPr="00F028E5">
        <w:rPr>
          <w:rFonts w:ascii="Arial" w:eastAsia="Times New Roman" w:hAnsi="Arial" w:cs="Arial"/>
        </w:rPr>
        <w:t>-КП бр.4262 дел 10, зграда 1, намена Г2-6, влез 1, кат ПР, број 1, намена на посебен дел ДПД, со волумен од 1600 м3;</w:t>
      </w:r>
      <w:r>
        <w:rPr>
          <w:rFonts w:ascii="Arial" w:eastAsia="Times New Roman" w:hAnsi="Arial" w:cs="Arial"/>
          <w:lang w:val="en-US"/>
        </w:rPr>
        <w:t xml:space="preserve"> </w:t>
      </w:r>
      <w:r w:rsidRPr="00F028E5">
        <w:rPr>
          <w:rFonts w:ascii="Arial" w:eastAsia="Times New Roman" w:hAnsi="Arial" w:cs="Arial"/>
        </w:rPr>
        <w:t>со право на сопственост заведен во лист В од Имотен лист број 54796 за КО Кичево 1;</w:t>
      </w:r>
      <w:r>
        <w:rPr>
          <w:rFonts w:ascii="Arial" w:eastAsia="Times New Roman" w:hAnsi="Arial" w:cs="Arial"/>
        </w:rPr>
        <w:br/>
      </w:r>
      <w:r w:rsidRPr="00F028E5">
        <w:rPr>
          <w:rFonts w:ascii="Arial" w:eastAsia="Times New Roman" w:hAnsi="Arial" w:cs="Arial"/>
        </w:rPr>
        <w:t>-КП бр.4262 дел 10, во м.в.Град, култура ЗПЗ, во површина од 639 м2;</w:t>
      </w:r>
      <w:r>
        <w:rPr>
          <w:rFonts w:ascii="Arial" w:eastAsia="Times New Roman" w:hAnsi="Arial" w:cs="Arial"/>
          <w:lang w:val="en-US"/>
        </w:rPr>
        <w:t xml:space="preserve"> </w:t>
      </w:r>
      <w:r w:rsidRPr="00F028E5">
        <w:rPr>
          <w:rFonts w:ascii="Arial" w:eastAsia="Times New Roman" w:hAnsi="Arial" w:cs="Arial"/>
        </w:rPr>
        <w:t>со право на сопственост заведен во лист Б од Имотен лист број 54827 за КО Кичево 1;</w:t>
      </w:r>
    </w:p>
    <w:p w:rsidR="001D7874" w:rsidRDefault="001D7874" w:rsidP="00F028E5">
      <w:pPr>
        <w:jc w:val="both"/>
        <w:rPr>
          <w:rFonts w:ascii="Arial" w:eastAsia="Times New Roman" w:hAnsi="Arial" w:cs="Arial"/>
        </w:rPr>
      </w:pPr>
      <w:r w:rsidRPr="001D7874"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вредност на недвижност И.бр.442/24 од 12.08.2024 година,</w:t>
      </w:r>
      <w:r>
        <w:rPr>
          <w:rFonts w:ascii="Arial" w:eastAsia="Times New Roman" w:hAnsi="Arial" w:cs="Arial"/>
        </w:rPr>
        <w:t xml:space="preserve"> </w:t>
      </w:r>
      <w:r w:rsidRPr="001D7874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</w:rPr>
        <w:t xml:space="preserve">1.262.618,00 </w:t>
      </w:r>
      <w:r w:rsidRPr="001D7874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D7874">
        <w:rPr>
          <w:rFonts w:ascii="Arial" w:eastAsia="Times New Roman" w:hAnsi="Arial" w:cs="Arial"/>
        </w:rPr>
        <w:t xml:space="preserve">30.08.2024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1D7874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F028E5">
        <w:rPr>
          <w:rFonts w:ascii="Arial" w:eastAsia="Times New Roman" w:hAnsi="Arial" w:cs="Arial"/>
        </w:rPr>
        <w:t>Извршител Николина Иванова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товари </w:t>
      </w:r>
      <w:r w:rsidR="001D7874">
        <w:rPr>
          <w:rFonts w:ascii="Arial" w:eastAsia="Times New Roman" w:hAnsi="Arial" w:cs="Arial"/>
        </w:rPr>
        <w:t>во корист на други доверители и тоа: Финансиско друштво Пелистер ДООЕЛ Битола, ДГИТУ Настел ДОО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F028E5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F028E5">
        <w:rPr>
          <w:rFonts w:ascii="Arial" w:eastAsia="Times New Roman" w:hAnsi="Arial" w:cs="Arial"/>
          <w:lang w:val="ru-RU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028E5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F028E5">
        <w:rPr>
          <w:rFonts w:ascii="Arial" w:eastAsia="Times New Roman" w:hAnsi="Arial" w:cs="Arial"/>
        </w:rPr>
        <w:t xml:space="preserve">дневен весник Нова Македониа </w:t>
      </w:r>
      <w:r w:rsidRPr="00211393">
        <w:rPr>
          <w:rFonts w:ascii="Arial" w:eastAsia="Times New Roman" w:hAnsi="Arial" w:cs="Arial"/>
          <w:lang w:val="ru-RU"/>
        </w:rPr>
        <w:t>и електронски на веб страницата на Комората</w:t>
      </w:r>
      <w:r w:rsidR="00F028E5">
        <w:rPr>
          <w:rFonts w:ascii="Arial" w:eastAsia="Times New Roman" w:hAnsi="Arial" w:cs="Arial"/>
          <w:lang w:val="ru-RU"/>
        </w:rPr>
        <w:t xml:space="preserve"> на извршители на Република Северна Македонија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4A2575">
        <w:trPr>
          <w:trHeight w:val="851"/>
        </w:trPr>
        <w:tc>
          <w:tcPr>
            <w:tcW w:w="4297" w:type="dxa"/>
          </w:tcPr>
          <w:p w:rsidR="00823825" w:rsidRPr="000406D7" w:rsidRDefault="00523104" w:rsidP="004A257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9A6984">
        <w:rPr>
          <w:rFonts w:ascii="Arial" w:hAnsi="Arial" w:cs="Arial"/>
          <w:sz w:val="20"/>
          <w:szCs w:val="20"/>
        </w:rPr>
        <w:t>-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A6984">
        <w:rPr>
          <w:rFonts w:ascii="Arial" w:hAnsi="Arial" w:cs="Arial"/>
          <w:sz w:val="20"/>
          <w:szCs w:val="20"/>
        </w:rPr>
        <w:t>-</w:t>
      </w:r>
      <w:r w:rsidRPr="0021499C">
        <w:rPr>
          <w:rFonts w:ascii="Arial" w:hAnsi="Arial" w:cs="Arial"/>
          <w:sz w:val="20"/>
          <w:szCs w:val="20"/>
        </w:rPr>
        <w:t>должни</w:t>
      </w:r>
      <w:r w:rsidR="009A6984">
        <w:rPr>
          <w:rFonts w:ascii="Arial" w:hAnsi="Arial" w:cs="Arial"/>
          <w:sz w:val="20"/>
          <w:szCs w:val="20"/>
        </w:rPr>
        <w:t>ци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A6984">
        <w:rPr>
          <w:rFonts w:ascii="Arial" w:hAnsi="Arial" w:cs="Arial"/>
          <w:sz w:val="20"/>
          <w:szCs w:val="20"/>
        </w:rPr>
        <w:t>-Општина Битола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9A6984">
        <w:rPr>
          <w:rFonts w:ascii="Arial" w:hAnsi="Arial" w:cs="Arial"/>
          <w:sz w:val="20"/>
          <w:szCs w:val="20"/>
        </w:rPr>
        <w:br/>
      </w:r>
      <w:r w:rsidR="009A6984">
        <w:rPr>
          <w:rFonts w:ascii="Arial" w:hAnsi="Arial" w:cs="Arial"/>
          <w:sz w:val="20"/>
          <w:szCs w:val="20"/>
        </w:rPr>
        <w:tab/>
        <w:t>-Министерство за финансии-УЈП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523104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7A8" w:rsidRDefault="008D77A8" w:rsidP="00523104">
      <w:pPr>
        <w:spacing w:after="0" w:line="240" w:lineRule="auto"/>
      </w:pPr>
      <w:r>
        <w:separator/>
      </w:r>
    </w:p>
  </w:endnote>
  <w:endnote w:type="continuationSeparator" w:id="0">
    <w:p w:rsidR="008D77A8" w:rsidRDefault="008D77A8" w:rsidP="00523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122" w:rsidRPr="00523104" w:rsidRDefault="00AD6122" w:rsidP="0052310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E54F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7A8" w:rsidRDefault="008D77A8" w:rsidP="00523104">
      <w:pPr>
        <w:spacing w:after="0" w:line="240" w:lineRule="auto"/>
      </w:pPr>
      <w:r>
        <w:separator/>
      </w:r>
    </w:p>
  </w:footnote>
  <w:footnote w:type="continuationSeparator" w:id="0">
    <w:p w:rsidR="008D77A8" w:rsidRDefault="008D77A8" w:rsidP="00523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22D72"/>
    <w:rsid w:val="00132B66"/>
    <w:rsid w:val="00180BCE"/>
    <w:rsid w:val="001D787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A2575"/>
    <w:rsid w:val="004F2C9E"/>
    <w:rsid w:val="004F4016"/>
    <w:rsid w:val="00523104"/>
    <w:rsid w:val="0061005D"/>
    <w:rsid w:val="00665925"/>
    <w:rsid w:val="006A157B"/>
    <w:rsid w:val="006E54FE"/>
    <w:rsid w:val="006F1469"/>
    <w:rsid w:val="00710AAE"/>
    <w:rsid w:val="00765920"/>
    <w:rsid w:val="007A6108"/>
    <w:rsid w:val="007A7847"/>
    <w:rsid w:val="007B32B7"/>
    <w:rsid w:val="00823825"/>
    <w:rsid w:val="00847844"/>
    <w:rsid w:val="0086699E"/>
    <w:rsid w:val="00866DC5"/>
    <w:rsid w:val="0087784C"/>
    <w:rsid w:val="008C43A1"/>
    <w:rsid w:val="008D77A8"/>
    <w:rsid w:val="00913EF8"/>
    <w:rsid w:val="00926A7A"/>
    <w:rsid w:val="009626C8"/>
    <w:rsid w:val="00990882"/>
    <w:rsid w:val="009A6984"/>
    <w:rsid w:val="00AD612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5449"/>
    <w:rsid w:val="00E3104F"/>
    <w:rsid w:val="00E41120"/>
    <w:rsid w:val="00E54AAA"/>
    <w:rsid w:val="00E64DBC"/>
    <w:rsid w:val="00EF46AF"/>
    <w:rsid w:val="00F028E5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23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1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23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104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4A257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23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1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23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104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4A25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3</cp:revision>
  <cp:lastPrinted>2024-08-12T08:09:00Z</cp:lastPrinted>
  <dcterms:created xsi:type="dcterms:W3CDTF">2024-08-12T08:15:00Z</dcterms:created>
  <dcterms:modified xsi:type="dcterms:W3CDTF">2024-08-12T08:25:00Z</dcterms:modified>
</cp:coreProperties>
</file>