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5117D7" w:rsidRPr="005117D7" w:rsidTr="005117D7">
        <w:tc>
          <w:tcPr>
            <w:tcW w:w="6008" w:type="dxa"/>
          </w:tcPr>
          <w:p w:rsidR="005117D7" w:rsidRPr="005117D7" w:rsidRDefault="005117D7" w:rsidP="005117D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549" w:type="dxa"/>
          </w:tcPr>
          <w:p w:rsidR="005117D7" w:rsidRPr="005117D7" w:rsidRDefault="005117D7" w:rsidP="005117D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</w:tcPr>
          <w:p w:rsidR="005117D7" w:rsidRPr="005117D7" w:rsidRDefault="005117D7" w:rsidP="005117D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908" w:type="dxa"/>
          </w:tcPr>
          <w:p w:rsidR="005117D7" w:rsidRPr="005117D7" w:rsidRDefault="005117D7" w:rsidP="005117D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</w:tr>
      <w:tr w:rsidR="005117D7" w:rsidRPr="005117D7" w:rsidTr="005117D7">
        <w:tc>
          <w:tcPr>
            <w:tcW w:w="6008" w:type="dxa"/>
          </w:tcPr>
          <w:p w:rsidR="005117D7" w:rsidRPr="005117D7" w:rsidRDefault="005117D7" w:rsidP="005117D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49" w:type="dxa"/>
          </w:tcPr>
          <w:p w:rsidR="005117D7" w:rsidRPr="005117D7" w:rsidRDefault="005117D7" w:rsidP="005117D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</w:tcPr>
          <w:p w:rsidR="005117D7" w:rsidRPr="005117D7" w:rsidRDefault="005117D7" w:rsidP="005117D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908" w:type="dxa"/>
          </w:tcPr>
          <w:p w:rsidR="005117D7" w:rsidRPr="005117D7" w:rsidRDefault="005117D7" w:rsidP="005117D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5117D7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Образец бр.</w:t>
            </w:r>
            <w:r w:rsidRPr="005117D7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2</w:t>
            </w:r>
            <w:r w:rsidRPr="005117D7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9</w:t>
            </w:r>
          </w:p>
        </w:tc>
      </w:tr>
      <w:tr w:rsidR="005117D7" w:rsidRPr="005117D7" w:rsidTr="005117D7">
        <w:tc>
          <w:tcPr>
            <w:tcW w:w="6008" w:type="dxa"/>
          </w:tcPr>
          <w:p w:rsidR="005117D7" w:rsidRPr="005117D7" w:rsidRDefault="005117D7" w:rsidP="005117D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49" w:type="dxa"/>
          </w:tcPr>
          <w:p w:rsidR="005117D7" w:rsidRPr="005117D7" w:rsidRDefault="005117D7" w:rsidP="005117D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</w:tcPr>
          <w:p w:rsidR="005117D7" w:rsidRPr="005117D7" w:rsidRDefault="005117D7" w:rsidP="005117D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908" w:type="dxa"/>
          </w:tcPr>
          <w:p w:rsidR="005117D7" w:rsidRPr="005117D7" w:rsidRDefault="005117D7" w:rsidP="005117D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5117D7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И.бр.2812/2023</w:t>
            </w:r>
          </w:p>
        </w:tc>
      </w:tr>
    </w:tbl>
    <w:p w:rsidR="005117D7" w:rsidRPr="005117D7" w:rsidRDefault="005117D7" w:rsidP="005117D7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</w:rPr>
      </w:pPr>
      <w:r w:rsidRPr="005117D7">
        <w:rPr>
          <w:rFonts w:ascii="Arial" w:eastAsia="Times New Roman" w:hAnsi="Arial" w:cs="Arial"/>
          <w:sz w:val="24"/>
          <w:szCs w:val="24"/>
        </w:rPr>
        <w:t xml:space="preserve">Извршителот </w:t>
      </w:r>
      <w:r w:rsidRPr="005117D7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КАРОЛИНА ТАНЕВСКА</w:t>
      </w:r>
      <w:r w:rsidRPr="005117D7">
        <w:rPr>
          <w:rFonts w:ascii="Arial" w:eastAsia="Times New Roman" w:hAnsi="Arial" w:cs="Arial"/>
          <w:sz w:val="24"/>
          <w:szCs w:val="24"/>
        </w:rPr>
        <w:t xml:space="preserve"> од </w:t>
      </w:r>
      <w:r w:rsidRPr="005117D7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Прилеп</w:t>
      </w:r>
      <w:r w:rsidRPr="005117D7">
        <w:rPr>
          <w:rFonts w:ascii="Arial" w:eastAsia="Times New Roman" w:hAnsi="Arial" w:cs="Arial"/>
          <w:sz w:val="24"/>
          <w:szCs w:val="24"/>
        </w:rPr>
        <w:t xml:space="preserve"> врз основа на барањето за спроведување на извршување од доверителот </w:t>
      </w:r>
      <w:r w:rsidRPr="005117D7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МАЈА МОЦАН (Преку полномошник Адвокатско друштво "ЈОАНИДИС" од Скопје)</w:t>
      </w:r>
      <w:r w:rsidRPr="005117D7">
        <w:rPr>
          <w:rFonts w:ascii="Arial" w:eastAsia="Times New Roman" w:hAnsi="Arial" w:cs="Arial"/>
          <w:sz w:val="24"/>
          <w:szCs w:val="24"/>
        </w:rPr>
        <w:t xml:space="preserve"> со живеалиште на </w:t>
      </w:r>
      <w:r w:rsidRPr="005117D7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ул."Орце Николов" бр,188/1-25 Скопје</w:t>
      </w:r>
      <w:r w:rsidRPr="005117D7">
        <w:rPr>
          <w:rFonts w:ascii="Arial" w:eastAsia="Times New Roman" w:hAnsi="Arial" w:cs="Arial"/>
          <w:sz w:val="24"/>
          <w:szCs w:val="24"/>
        </w:rPr>
        <w:t xml:space="preserve">, </w:t>
      </w:r>
      <w:r w:rsidRPr="005117D7">
        <w:rPr>
          <w:rFonts w:ascii="Arial" w:eastAsia="Times New Roman" w:hAnsi="Arial" w:cs="Arial"/>
          <w:b/>
          <w:sz w:val="24"/>
          <w:szCs w:val="24"/>
        </w:rPr>
        <w:t>ПЕРО МОЦАН (Преку полномошник Адвокатско друштво "ЈОАНИДИС" од Скопје)</w:t>
      </w:r>
      <w:r w:rsidRPr="005117D7">
        <w:rPr>
          <w:rFonts w:ascii="Arial" w:eastAsia="Times New Roman" w:hAnsi="Arial" w:cs="Arial"/>
          <w:sz w:val="24"/>
          <w:szCs w:val="24"/>
        </w:rPr>
        <w:t xml:space="preserve"> со живеалиште на ул."Орце Николов" бр,188/1-26 Скопје, засновано на извршната исправа </w:t>
      </w:r>
      <w:r w:rsidRPr="005117D7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П1-10/22</w:t>
      </w:r>
      <w:r w:rsidRPr="005117D7">
        <w:rPr>
          <w:rFonts w:ascii="Arial" w:eastAsia="Times New Roman" w:hAnsi="Arial" w:cs="Arial"/>
          <w:sz w:val="24"/>
          <w:szCs w:val="24"/>
        </w:rPr>
        <w:t xml:space="preserve"> од </w:t>
      </w:r>
      <w:r w:rsidRPr="005117D7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23.3.2023</w:t>
      </w:r>
      <w:r w:rsidRPr="005117D7">
        <w:rPr>
          <w:rFonts w:ascii="Arial" w:eastAsia="Times New Roman" w:hAnsi="Arial" w:cs="Arial"/>
          <w:sz w:val="24"/>
          <w:szCs w:val="24"/>
        </w:rPr>
        <w:t xml:space="preserve"> на </w:t>
      </w:r>
      <w:r w:rsidRPr="005117D7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Основен суд Крушево</w:t>
      </w:r>
      <w:r w:rsidRPr="005117D7">
        <w:rPr>
          <w:rFonts w:ascii="Arial" w:eastAsia="Times New Roman" w:hAnsi="Arial" w:cs="Arial"/>
          <w:sz w:val="24"/>
          <w:szCs w:val="24"/>
        </w:rPr>
        <w:t xml:space="preserve">, против должникот </w:t>
      </w:r>
      <w:r w:rsidRPr="005117D7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Трговско друштво за производство, трговија и услуги ГОЛД ТЕКС увоз-извоз ДОО Крушево</w:t>
      </w:r>
      <w:r w:rsidRPr="005117D7">
        <w:rPr>
          <w:rFonts w:ascii="Arial" w:eastAsia="Times New Roman" w:hAnsi="Arial" w:cs="Arial"/>
          <w:sz w:val="24"/>
          <w:szCs w:val="24"/>
        </w:rPr>
        <w:t xml:space="preserve"> со седиште на </w:t>
      </w:r>
      <w:r w:rsidRPr="005117D7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ул."Манчу Матак" бр.3 Крушево</w:t>
      </w:r>
      <w:r w:rsidRPr="005117D7">
        <w:rPr>
          <w:rFonts w:ascii="Arial" w:eastAsia="Times New Roman" w:hAnsi="Arial" w:cs="Arial"/>
          <w:sz w:val="24"/>
          <w:szCs w:val="24"/>
        </w:rPr>
        <w:t xml:space="preserve">, за спроведување на извршување во вредност </w:t>
      </w:r>
      <w:r w:rsidRPr="005117D7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1.800.000,00 ден</w:t>
      </w:r>
      <w:r w:rsidRPr="005117D7">
        <w:rPr>
          <w:rFonts w:ascii="Arial" w:eastAsia="Times New Roman" w:hAnsi="Arial" w:cs="Arial"/>
          <w:sz w:val="24"/>
          <w:szCs w:val="24"/>
        </w:rPr>
        <w:t xml:space="preserve">, на ден </w:t>
      </w:r>
      <w:r w:rsidR="00AE2039">
        <w:rPr>
          <w:rFonts w:ascii="Arial" w:eastAsia="Times New Roman" w:hAnsi="Arial" w:cs="Arial"/>
          <w:sz w:val="24"/>
          <w:szCs w:val="24"/>
          <w:lang w:val="en-US"/>
        </w:rPr>
        <w:t>26</w:t>
      </w:r>
      <w:r w:rsidRPr="005117D7">
        <w:rPr>
          <w:rFonts w:ascii="Arial" w:eastAsia="Times New Roman" w:hAnsi="Arial" w:cs="Arial"/>
          <w:sz w:val="24"/>
          <w:szCs w:val="24"/>
        </w:rPr>
        <w:t>.03.2024 година го донесува следниот:</w:t>
      </w:r>
      <w:r w:rsidRPr="005117D7">
        <w:rPr>
          <w:rFonts w:ascii="MAC C Times" w:eastAsia="Times New Roman" w:hAnsi="MAC C Times" w:cs="Times New Roman"/>
          <w:sz w:val="24"/>
          <w:szCs w:val="24"/>
        </w:rPr>
        <w:t xml:space="preserve">       </w:t>
      </w:r>
      <w:r w:rsidRPr="005117D7">
        <w:rPr>
          <w:rFonts w:ascii="MAC C Times" w:eastAsia="Times New Roman" w:hAnsi="MAC C Times" w:cs="Times New Roman"/>
          <w:sz w:val="24"/>
          <w:szCs w:val="24"/>
        </w:rPr>
        <w:tab/>
      </w:r>
      <w:r w:rsidRPr="005117D7">
        <w:rPr>
          <w:rFonts w:ascii="MAC C Times" w:eastAsia="Times New Roman" w:hAnsi="MAC C Times" w:cs="Times New Roman"/>
          <w:sz w:val="24"/>
          <w:szCs w:val="24"/>
        </w:rPr>
        <w:tab/>
      </w:r>
      <w:r w:rsidRPr="005117D7">
        <w:rPr>
          <w:rFonts w:ascii="MAC C Times" w:eastAsia="Times New Roman" w:hAnsi="MAC C Times" w:cs="Times New Roman"/>
          <w:sz w:val="24"/>
          <w:szCs w:val="24"/>
        </w:rPr>
        <w:tab/>
      </w:r>
      <w:r w:rsidRPr="005117D7">
        <w:rPr>
          <w:rFonts w:ascii="MAC C Times" w:eastAsia="Times New Roman" w:hAnsi="MAC C Times" w:cs="Times New Roman"/>
          <w:sz w:val="24"/>
          <w:szCs w:val="24"/>
        </w:rPr>
        <w:tab/>
      </w:r>
    </w:p>
    <w:p w:rsidR="005117D7" w:rsidRPr="005117D7" w:rsidRDefault="005117D7" w:rsidP="005117D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117D7">
        <w:rPr>
          <w:rFonts w:ascii="MAC C Times" w:eastAsia="Times New Roman" w:hAnsi="MAC C Times" w:cs="Times New Roman"/>
          <w:sz w:val="24"/>
          <w:szCs w:val="24"/>
        </w:rPr>
        <w:tab/>
      </w:r>
      <w:r w:rsidRPr="005117D7">
        <w:rPr>
          <w:rFonts w:ascii="MAC C Times" w:eastAsia="Times New Roman" w:hAnsi="MAC C Times" w:cs="Times New Roman"/>
          <w:sz w:val="24"/>
          <w:szCs w:val="24"/>
        </w:rPr>
        <w:tab/>
      </w:r>
    </w:p>
    <w:p w:rsidR="005117D7" w:rsidRPr="005117D7" w:rsidRDefault="005117D7" w:rsidP="005117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117D7">
        <w:rPr>
          <w:rFonts w:ascii="Arial" w:eastAsia="Times New Roman" w:hAnsi="Arial" w:cs="Arial"/>
          <w:sz w:val="24"/>
          <w:szCs w:val="24"/>
        </w:rPr>
        <w:t xml:space="preserve">              </w:t>
      </w:r>
      <w:r w:rsidRPr="005117D7">
        <w:rPr>
          <w:rFonts w:ascii="Arial" w:eastAsia="Times New Roman" w:hAnsi="Arial" w:cs="Arial"/>
          <w:sz w:val="24"/>
          <w:szCs w:val="24"/>
        </w:rPr>
        <w:tab/>
      </w:r>
      <w:r w:rsidRPr="005117D7">
        <w:rPr>
          <w:rFonts w:ascii="Arial" w:eastAsia="Times New Roman" w:hAnsi="Arial" w:cs="Arial"/>
          <w:sz w:val="24"/>
          <w:szCs w:val="24"/>
        </w:rPr>
        <w:tab/>
      </w:r>
      <w:r w:rsidRPr="005117D7">
        <w:rPr>
          <w:rFonts w:ascii="Arial" w:eastAsia="Times New Roman" w:hAnsi="Arial" w:cs="Arial"/>
          <w:sz w:val="24"/>
          <w:szCs w:val="24"/>
        </w:rPr>
        <w:tab/>
      </w:r>
      <w:r w:rsidRPr="005117D7">
        <w:rPr>
          <w:rFonts w:ascii="Arial" w:eastAsia="Times New Roman" w:hAnsi="Arial" w:cs="Arial"/>
          <w:sz w:val="24"/>
          <w:szCs w:val="24"/>
        </w:rPr>
        <w:tab/>
        <w:t xml:space="preserve">        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Pr="005117D7">
        <w:rPr>
          <w:rFonts w:ascii="Arial" w:eastAsia="Times New Roman" w:hAnsi="Arial" w:cs="Arial"/>
          <w:b/>
          <w:sz w:val="24"/>
          <w:szCs w:val="24"/>
        </w:rPr>
        <w:t>З А К Л У Ч О К</w:t>
      </w:r>
    </w:p>
    <w:p w:rsidR="005117D7" w:rsidRPr="005117D7" w:rsidRDefault="005117D7" w:rsidP="005117D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</w:rPr>
      </w:pPr>
      <w:r w:rsidRPr="005117D7">
        <w:rPr>
          <w:rFonts w:ascii="Arial" w:eastAsia="Times New Roman" w:hAnsi="Arial" w:cs="Arial"/>
          <w:b/>
          <w:sz w:val="20"/>
          <w:szCs w:val="24"/>
        </w:rPr>
        <w:t>ЗА ПРОДАЖБА НА ПОДВИЖНИ ПРЕДМЕТИ СО УСНО ЈАВНО НАДДАВАЊЕ</w:t>
      </w:r>
    </w:p>
    <w:p w:rsidR="005117D7" w:rsidRPr="005117D7" w:rsidRDefault="005117D7" w:rsidP="005117D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</w:rPr>
      </w:pPr>
      <w:r w:rsidRPr="005117D7">
        <w:rPr>
          <w:rFonts w:ascii="Arial" w:eastAsia="Times New Roman" w:hAnsi="Arial" w:cs="Arial"/>
          <w:b/>
          <w:sz w:val="20"/>
          <w:szCs w:val="24"/>
        </w:rPr>
        <w:t xml:space="preserve">(врз основа на членовите </w:t>
      </w:r>
      <w:r w:rsidRPr="005117D7">
        <w:rPr>
          <w:rFonts w:ascii="Arial" w:eastAsia="Times New Roman" w:hAnsi="Arial" w:cs="Arial"/>
          <w:b/>
          <w:sz w:val="20"/>
          <w:szCs w:val="24"/>
          <w:lang w:val="en-US"/>
        </w:rPr>
        <w:t>108</w:t>
      </w:r>
      <w:r w:rsidRPr="005117D7">
        <w:rPr>
          <w:rFonts w:ascii="Arial" w:eastAsia="Times New Roman" w:hAnsi="Arial" w:cs="Arial"/>
          <w:b/>
          <w:sz w:val="20"/>
          <w:szCs w:val="24"/>
        </w:rPr>
        <w:t xml:space="preserve"> и </w:t>
      </w:r>
      <w:r w:rsidRPr="005117D7">
        <w:rPr>
          <w:rFonts w:ascii="Arial" w:eastAsia="Times New Roman" w:hAnsi="Arial" w:cs="Arial"/>
          <w:b/>
          <w:sz w:val="20"/>
          <w:szCs w:val="24"/>
          <w:lang w:val="en-US"/>
        </w:rPr>
        <w:t>109</w:t>
      </w:r>
      <w:r w:rsidRPr="005117D7">
        <w:rPr>
          <w:rFonts w:ascii="Arial" w:eastAsia="Times New Roman" w:hAnsi="Arial" w:cs="Arial"/>
          <w:b/>
          <w:sz w:val="20"/>
          <w:szCs w:val="24"/>
        </w:rPr>
        <w:t xml:space="preserve">  од Законот за извршување)</w:t>
      </w:r>
      <w:r w:rsidRPr="005117D7">
        <w:rPr>
          <w:rFonts w:ascii="Arial" w:eastAsia="Times New Roman" w:hAnsi="Arial" w:cs="Arial"/>
          <w:sz w:val="20"/>
          <w:szCs w:val="24"/>
        </w:rPr>
        <w:tab/>
      </w:r>
    </w:p>
    <w:p w:rsidR="005117D7" w:rsidRPr="005117D7" w:rsidRDefault="005117D7" w:rsidP="005117D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</w:rPr>
      </w:pPr>
    </w:p>
    <w:p w:rsidR="005117D7" w:rsidRPr="005117D7" w:rsidRDefault="005117D7" w:rsidP="005117D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</w:pPr>
      <w:r w:rsidRPr="005117D7">
        <w:rPr>
          <w:rFonts w:ascii="Arial" w:eastAsia="Times New Roman" w:hAnsi="Arial" w:cs="Arial"/>
          <w:sz w:val="24"/>
          <w:szCs w:val="24"/>
        </w:rPr>
        <w:tab/>
        <w:t xml:space="preserve">СЕ ОПРЕДЕЛУВА ПОВТОРНА ВТОРА продажба со усно јавно наддавање на подвижните предмети кои се во сопственост на заложниот должник </w:t>
      </w:r>
      <w:r w:rsidRPr="005117D7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Трговско друштво за производство, трговија и услуги ГОЛД ТЕКС увоз-извоз ДОО Крушево.</w:t>
      </w:r>
    </w:p>
    <w:p w:rsidR="005117D7" w:rsidRPr="005117D7" w:rsidRDefault="005117D7" w:rsidP="005117D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</w:pPr>
      <w:r w:rsidRPr="005117D7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ab/>
        <w:t>Спецификацијата на предметите кои се предмет на јавна продажба е достапна во канцеларијата на извршителот.</w:t>
      </w:r>
    </w:p>
    <w:p w:rsidR="005117D7" w:rsidRPr="005117D7" w:rsidRDefault="005117D7" w:rsidP="005117D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117D7">
        <w:rPr>
          <w:rFonts w:ascii="Arial" w:eastAsia="Times New Roman" w:hAnsi="Arial" w:cs="Arial"/>
          <w:sz w:val="24"/>
          <w:szCs w:val="24"/>
        </w:rPr>
        <w:t xml:space="preserve">Вкупната почетна проценета вредност на подвижните предмети, утврдена со заклучок на извршителот </w:t>
      </w:r>
      <w:r w:rsidRPr="005117D7">
        <w:rPr>
          <w:rFonts w:ascii="Arial" w:eastAsia="Times New Roman" w:hAnsi="Arial" w:cs="Arial"/>
          <w:sz w:val="24"/>
          <w:szCs w:val="24"/>
          <w:lang w:val="ru-RU"/>
        </w:rPr>
        <w:t>И.бр.</w:t>
      </w:r>
      <w:r w:rsidRPr="005117D7">
        <w:rPr>
          <w:rFonts w:ascii="Arial" w:eastAsia="Times New Roman" w:hAnsi="Arial" w:cs="Arial"/>
          <w:sz w:val="24"/>
          <w:szCs w:val="24"/>
          <w:lang w:val="en-US"/>
        </w:rPr>
        <w:t>2812/2023</w:t>
      </w:r>
      <w:r w:rsidRPr="005117D7">
        <w:rPr>
          <w:rFonts w:ascii="Arial" w:eastAsia="Times New Roman" w:hAnsi="Arial" w:cs="Arial"/>
          <w:sz w:val="24"/>
          <w:szCs w:val="24"/>
          <w:lang w:val="ru-RU"/>
        </w:rPr>
        <w:t xml:space="preserve"> од </w:t>
      </w:r>
      <w:r w:rsidRPr="005117D7">
        <w:rPr>
          <w:rFonts w:ascii="Arial" w:eastAsia="Times New Roman" w:hAnsi="Arial" w:cs="Arial"/>
          <w:sz w:val="24"/>
          <w:szCs w:val="24"/>
          <w:lang w:val="en-US"/>
        </w:rPr>
        <w:t>16.01.2024</w:t>
      </w:r>
      <w:r w:rsidRPr="005117D7">
        <w:rPr>
          <w:rFonts w:ascii="Arial" w:eastAsia="Times New Roman" w:hAnsi="Arial" w:cs="Arial"/>
          <w:sz w:val="24"/>
          <w:szCs w:val="24"/>
          <w:lang w:val="ru-RU"/>
        </w:rPr>
        <w:t xml:space="preserve"> година</w:t>
      </w:r>
      <w:r w:rsidRPr="005117D7">
        <w:rPr>
          <w:rFonts w:ascii="Arial" w:eastAsia="Times New Roman" w:hAnsi="Arial" w:cs="Arial"/>
          <w:sz w:val="24"/>
          <w:szCs w:val="24"/>
        </w:rPr>
        <w:t>,  изнесува</w:t>
      </w:r>
      <w:r w:rsidRPr="005117D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117D7">
        <w:rPr>
          <w:rFonts w:ascii="Arial" w:eastAsia="Times New Roman" w:hAnsi="Arial" w:cs="Arial"/>
          <w:bCs/>
          <w:sz w:val="24"/>
          <w:szCs w:val="24"/>
        </w:rPr>
        <w:t>2.497.000,00 денари</w:t>
      </w:r>
      <w:r w:rsidRPr="005117D7">
        <w:rPr>
          <w:rFonts w:ascii="Arial" w:eastAsia="Times New Roman" w:hAnsi="Arial" w:cs="Arial"/>
          <w:sz w:val="24"/>
          <w:szCs w:val="24"/>
        </w:rPr>
        <w:t xml:space="preserve">, а согласно Поднесок од Полн.Адв. на Доверители примен кај Извршителот на ден 15.02.2024 година намалена за 1/2 изнесува </w:t>
      </w:r>
      <w:r w:rsidRPr="005117D7">
        <w:rPr>
          <w:rFonts w:ascii="Arial" w:eastAsia="Times New Roman" w:hAnsi="Arial" w:cs="Arial"/>
          <w:b/>
          <w:sz w:val="24"/>
          <w:szCs w:val="24"/>
        </w:rPr>
        <w:t>1.248.500,00 денари</w:t>
      </w:r>
      <w:r w:rsidRPr="005117D7">
        <w:rPr>
          <w:rFonts w:ascii="Arial" w:eastAsia="Times New Roman" w:hAnsi="Arial" w:cs="Arial"/>
          <w:sz w:val="24"/>
          <w:szCs w:val="24"/>
        </w:rPr>
        <w:t xml:space="preserve"> под која подвижните предмети не може да се продадат на</w:t>
      </w:r>
      <w:r>
        <w:rPr>
          <w:rFonts w:ascii="Arial" w:eastAsia="Times New Roman" w:hAnsi="Arial" w:cs="Arial"/>
          <w:sz w:val="24"/>
          <w:szCs w:val="24"/>
        </w:rPr>
        <w:t xml:space="preserve"> повторното</w:t>
      </w:r>
      <w:r w:rsidRPr="005117D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второ</w:t>
      </w:r>
      <w:r w:rsidRPr="005117D7">
        <w:rPr>
          <w:rFonts w:ascii="Arial" w:eastAsia="Times New Roman" w:hAnsi="Arial" w:cs="Arial"/>
          <w:sz w:val="24"/>
          <w:szCs w:val="24"/>
        </w:rPr>
        <w:t xml:space="preserve"> јавно наддавање. </w:t>
      </w:r>
    </w:p>
    <w:p w:rsidR="005117D7" w:rsidRPr="005117D7" w:rsidRDefault="005117D7" w:rsidP="005117D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5117D7">
        <w:rPr>
          <w:rFonts w:ascii="Arial" w:eastAsia="Times New Roman" w:hAnsi="Arial" w:cs="Arial"/>
          <w:b/>
          <w:sz w:val="24"/>
          <w:szCs w:val="24"/>
        </w:rPr>
        <w:t>Напомена</w:t>
      </w:r>
      <w:r w:rsidRPr="005117D7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  <w:r w:rsidRPr="005117D7">
        <w:rPr>
          <w:rFonts w:ascii="Arial" w:eastAsia="Times New Roman" w:hAnsi="Arial" w:cs="Arial"/>
          <w:b/>
          <w:sz w:val="24"/>
          <w:szCs w:val="24"/>
        </w:rPr>
        <w:t>Предметите можат да се продаваат и издвоено.Превземањето и транспортот на подвижните предмети се на товар на купувачот.</w:t>
      </w:r>
    </w:p>
    <w:p w:rsidR="005117D7" w:rsidRPr="005117D7" w:rsidRDefault="005117D7" w:rsidP="005117D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117D7">
        <w:rPr>
          <w:rFonts w:ascii="Arial" w:eastAsia="Times New Roman" w:hAnsi="Arial" w:cs="Arial"/>
          <w:sz w:val="24"/>
          <w:szCs w:val="24"/>
        </w:rPr>
        <w:t xml:space="preserve">Предметите се оптоварени со следните товари:залог во корист на доверителите </w:t>
      </w:r>
      <w:r w:rsidRPr="005117D7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МАЈА МОЦАН и </w:t>
      </w:r>
      <w:r w:rsidRPr="005117D7">
        <w:rPr>
          <w:rFonts w:ascii="Arial" w:eastAsia="Times New Roman" w:hAnsi="Arial" w:cs="Arial"/>
          <w:sz w:val="24"/>
          <w:szCs w:val="24"/>
        </w:rPr>
        <w:t>ПЕРО МОЦАН.</w:t>
      </w:r>
    </w:p>
    <w:p w:rsidR="005117D7" w:rsidRPr="005117D7" w:rsidRDefault="005117D7" w:rsidP="005117D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5117D7">
        <w:rPr>
          <w:rFonts w:ascii="Arial" w:eastAsia="Times New Roman" w:hAnsi="Arial" w:cs="Arial"/>
          <w:sz w:val="24"/>
          <w:szCs w:val="24"/>
        </w:rPr>
        <w:t xml:space="preserve">Продажбата ќе се одржи на ден 04.04.2024 година  во 13,00 часот  во просториите на Извршителот </w:t>
      </w:r>
      <w:r w:rsidRPr="005117D7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>КАРОЛИНА ТАНЕВСКА</w:t>
      </w:r>
      <w:r w:rsidRPr="005117D7">
        <w:rPr>
          <w:rFonts w:ascii="Arial" w:eastAsia="Times New Roman" w:hAnsi="Arial" w:cs="Arial"/>
          <w:sz w:val="24"/>
          <w:szCs w:val="24"/>
        </w:rPr>
        <w:t xml:space="preserve"> од </w:t>
      </w:r>
      <w:r w:rsidRPr="005117D7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Прилеп на </w:t>
      </w:r>
      <w:r w:rsidRPr="005117D7">
        <w:rPr>
          <w:rFonts w:ascii="Arial" w:eastAsia="Times New Roman" w:hAnsi="Arial" w:cs="Arial"/>
          <w:sz w:val="24"/>
          <w:szCs w:val="24"/>
          <w:lang w:val="ru-RU"/>
        </w:rPr>
        <w:t>бул: ,,Гоце Делчев" бр.44</w:t>
      </w:r>
      <w:r w:rsidRPr="005117D7">
        <w:rPr>
          <w:rFonts w:ascii="Arial" w:eastAsia="Times New Roman" w:hAnsi="Arial" w:cs="Arial"/>
          <w:sz w:val="24"/>
          <w:szCs w:val="24"/>
        </w:rPr>
        <w:t>.</w:t>
      </w:r>
    </w:p>
    <w:p w:rsidR="005117D7" w:rsidRPr="005117D7" w:rsidRDefault="005117D7" w:rsidP="005117D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117D7">
        <w:rPr>
          <w:rFonts w:ascii="Arial" w:eastAsia="Times New Roman" w:hAnsi="Arial" w:cs="Arial"/>
          <w:sz w:val="24"/>
          <w:szCs w:val="24"/>
        </w:rPr>
        <w:t>Согласно членот 109 од ЗИ ставот 2 а видно од членот 183 ставот 1 од ЗИ на јавното наддавање можат да учествуваат само лица кои претходно положиле гаранција која изнесува 1/10 (една десетина) од утврдената вредност на подвижните предмети.</w:t>
      </w:r>
    </w:p>
    <w:p w:rsidR="005117D7" w:rsidRPr="005117D7" w:rsidRDefault="005117D7" w:rsidP="005117D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5117D7">
        <w:rPr>
          <w:rFonts w:ascii="Arial" w:eastAsia="Times New Roman" w:hAnsi="Arial" w:cs="Arial"/>
          <w:b/>
          <w:sz w:val="24"/>
          <w:szCs w:val="24"/>
        </w:rPr>
        <w:t>Уплатата на паричните средства на име гаранција се врши на жиро сметката од извршителот Каролина Таневска од Прилеп со бр. 300020000592220 која се води кај Комерцијална Банка Ад Скопје и даночен број 5021020506542 најдоцна до  03.04.2024</w:t>
      </w:r>
      <w:r w:rsidRPr="005117D7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5117D7">
        <w:rPr>
          <w:rFonts w:ascii="Arial" w:eastAsia="Times New Roman" w:hAnsi="Arial" w:cs="Arial"/>
          <w:b/>
          <w:sz w:val="24"/>
          <w:szCs w:val="24"/>
        </w:rPr>
        <w:t>година.</w:t>
      </w:r>
    </w:p>
    <w:p w:rsidR="005117D7" w:rsidRPr="005117D7" w:rsidRDefault="005117D7" w:rsidP="005117D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117D7">
        <w:rPr>
          <w:rFonts w:ascii="Arial" w:eastAsia="Times New Roman" w:hAnsi="Arial" w:cs="Arial"/>
          <w:sz w:val="24"/>
          <w:szCs w:val="24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</w:t>
      </w:r>
    </w:p>
    <w:p w:rsidR="005117D7" w:rsidRPr="005117D7" w:rsidRDefault="005117D7" w:rsidP="005117D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117D7">
        <w:rPr>
          <w:rFonts w:ascii="Arial" w:eastAsia="Times New Roman" w:hAnsi="Arial" w:cs="Arial"/>
          <w:sz w:val="24"/>
          <w:szCs w:val="24"/>
        </w:rPr>
        <w:t>Продажбата на предметите ќе се објави во дневниот весник</w:t>
      </w:r>
      <w:r w:rsidRPr="005117D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5117D7">
        <w:rPr>
          <w:rFonts w:ascii="Arial" w:eastAsia="Times New Roman" w:hAnsi="Arial" w:cs="Arial"/>
          <w:sz w:val="24"/>
          <w:szCs w:val="24"/>
          <w:lang w:val="ru-RU"/>
        </w:rPr>
        <w:t>НОВА МАКЕДОНИЈА и електронски на веб страницата на Комората</w:t>
      </w:r>
      <w:r w:rsidRPr="005117D7">
        <w:rPr>
          <w:rFonts w:ascii="Arial" w:eastAsia="Times New Roman" w:hAnsi="Arial" w:cs="Arial"/>
          <w:sz w:val="24"/>
          <w:szCs w:val="24"/>
        </w:rPr>
        <w:t>.</w:t>
      </w:r>
    </w:p>
    <w:p w:rsidR="005117D7" w:rsidRPr="005117D7" w:rsidRDefault="005117D7" w:rsidP="005117D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117D7">
        <w:rPr>
          <w:rFonts w:ascii="Arial" w:eastAsia="Times New Roman" w:hAnsi="Arial" w:cs="Arial"/>
          <w:sz w:val="24"/>
          <w:szCs w:val="24"/>
        </w:rPr>
        <w:t>Предметите што се ставени на продажба може да се разгледаат по претходен договор со Извршителот.</w:t>
      </w:r>
    </w:p>
    <w:p w:rsidR="005117D7" w:rsidRPr="005117D7" w:rsidRDefault="005117D7" w:rsidP="005117D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117D7">
        <w:rPr>
          <w:rFonts w:ascii="Arial" w:eastAsia="Times New Roman" w:hAnsi="Arial" w:cs="Arial"/>
          <w:sz w:val="24"/>
          <w:szCs w:val="24"/>
        </w:rPr>
        <w:t>Овој заклучок  се доставува до странките, а на учесниците на надавањето по нивно барање.</w:t>
      </w:r>
    </w:p>
    <w:p w:rsidR="005117D7" w:rsidRPr="005117D7" w:rsidRDefault="005117D7" w:rsidP="005117D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5117D7" w:rsidRPr="005117D7" w:rsidRDefault="005117D7" w:rsidP="005117D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17D7" w:rsidRPr="005117D7" w:rsidRDefault="005117D7" w:rsidP="005117D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138FE" w:rsidRDefault="00C120FC"/>
    <w:sectPr w:rsidR="003138FE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903"/>
    <w:rsid w:val="00100E83"/>
    <w:rsid w:val="00505903"/>
    <w:rsid w:val="005117D7"/>
    <w:rsid w:val="005768C4"/>
    <w:rsid w:val="00A037B0"/>
    <w:rsid w:val="00AE2039"/>
    <w:rsid w:val="00C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7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Комора на извршители</cp:lastModifiedBy>
  <cp:revision>2</cp:revision>
  <dcterms:created xsi:type="dcterms:W3CDTF">2024-03-26T10:38:00Z</dcterms:created>
  <dcterms:modified xsi:type="dcterms:W3CDTF">2024-03-26T10:38:00Z</dcterms:modified>
</cp:coreProperties>
</file>