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AB6" w:rsidTr="00812F4F">
        <w:tc>
          <w:tcPr>
            <w:tcW w:w="6204" w:type="dxa"/>
            <w:hideMark/>
          </w:tcPr>
          <w:p w:rsidR="00AD6AB6" w:rsidRPr="00AD6AB6" w:rsidRDefault="00AD6AB6" w:rsidP="00812F4F">
            <w:pPr>
              <w:rPr>
                <w:lang w:val="mk-MK"/>
              </w:rPr>
            </w:pPr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D6AB6" w:rsidTr="00812F4F">
        <w:tc>
          <w:tcPr>
            <w:tcW w:w="6204" w:type="dxa"/>
            <w:hideMark/>
          </w:tcPr>
          <w:p w:rsidR="00AD6AB6" w:rsidRDefault="00AD6AB6" w:rsidP="00812F4F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D6AB6" w:rsidRDefault="00AD6AB6" w:rsidP="00AD6AB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AD6AB6" w:rsidRPr="00AD6AB6" w:rsidRDefault="00AD6AB6" w:rsidP="00AD6AB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1843/2016 </w:t>
      </w:r>
    </w:p>
    <w:p w:rsidR="00AD6AB6" w:rsidRDefault="00AD6AB6" w:rsidP="00AD6AB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D6AB6" w:rsidRPr="00AD6AB6" w:rsidRDefault="00AD6AB6" w:rsidP="00AD6AB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D6AB6" w:rsidRPr="00AD6AB6" w:rsidRDefault="00AD6AB6" w:rsidP="00AD6A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BA148F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Премтим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Ќерими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148F">
        <w:rPr>
          <w:rFonts w:ascii="Arial" w:hAnsi="Arial" w:cs="Arial"/>
          <w:sz w:val="20"/>
          <w:szCs w:val="20"/>
        </w:rPr>
        <w:t>ул</w:t>
      </w:r>
      <w:proofErr w:type="spellEnd"/>
      <w:r w:rsidRPr="00BA148F">
        <w:rPr>
          <w:rFonts w:ascii="Arial" w:hAnsi="Arial" w:cs="Arial"/>
          <w:sz w:val="20"/>
          <w:szCs w:val="20"/>
        </w:rPr>
        <w:t>.</w:t>
      </w:r>
      <w:proofErr w:type="gram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A148F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BA148F">
        <w:rPr>
          <w:rFonts w:ascii="Arial" w:hAnsi="Arial" w:cs="Arial"/>
          <w:sz w:val="20"/>
          <w:szCs w:val="20"/>
        </w:rPr>
        <w:t>Октомври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бб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148F">
        <w:rPr>
          <w:rFonts w:ascii="Arial" w:hAnsi="Arial" w:cs="Arial"/>
          <w:sz w:val="20"/>
          <w:szCs w:val="20"/>
        </w:rPr>
        <w:t>лок</w:t>
      </w:r>
      <w:proofErr w:type="spellEnd"/>
      <w:r w:rsidRPr="00BA148F">
        <w:rPr>
          <w:rFonts w:ascii="Arial" w:hAnsi="Arial" w:cs="Arial"/>
          <w:sz w:val="20"/>
          <w:szCs w:val="20"/>
        </w:rPr>
        <w:t>.</w:t>
      </w:r>
      <w:proofErr w:type="gram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Хотел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врз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основа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барањето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за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извршување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bookmarkStart w:id="1" w:name="Doveritel1"/>
      <w:bookmarkEnd w:id="1"/>
      <w:proofErr w:type="spellStart"/>
      <w:r w:rsidRPr="00BA148F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A148F">
        <w:rPr>
          <w:rFonts w:ascii="Arial" w:hAnsi="Arial" w:cs="Arial"/>
          <w:sz w:val="20"/>
          <w:szCs w:val="20"/>
        </w:rPr>
        <w:t xml:space="preserve">НЛБ  </w:t>
      </w:r>
      <w:proofErr w:type="spellStart"/>
      <w:r w:rsidRPr="00BA148F"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 w:rsidRPr="00BA148F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BA148F">
        <w:rPr>
          <w:rFonts w:ascii="Arial" w:hAnsi="Arial" w:cs="Arial"/>
          <w:sz w:val="20"/>
          <w:szCs w:val="20"/>
        </w:rPr>
        <w:t>Скопје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bookmarkStart w:id="2" w:name="DovGrad1"/>
      <w:bookmarkEnd w:id="2"/>
      <w:proofErr w:type="spellStart"/>
      <w:r w:rsidRPr="00BA148F">
        <w:rPr>
          <w:rFonts w:ascii="Arial" w:hAnsi="Arial" w:cs="Arial"/>
          <w:sz w:val="20"/>
          <w:szCs w:val="20"/>
        </w:rPr>
        <w:t>Скопје</w:t>
      </w:r>
      <w:proofErr w:type="spellEnd"/>
      <w:r w:rsidRPr="00BA148F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седиште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 </w:t>
      </w:r>
      <w:bookmarkStart w:id="3" w:name="adresa1"/>
      <w:bookmarkEnd w:id="3"/>
      <w:proofErr w:type="spellStart"/>
      <w:r w:rsidRPr="00BA148F">
        <w:rPr>
          <w:rFonts w:ascii="Arial" w:hAnsi="Arial" w:cs="Arial"/>
          <w:sz w:val="20"/>
          <w:szCs w:val="20"/>
        </w:rPr>
        <w:t>ул.Водњанска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бр.1</w:t>
      </w:r>
      <w:r w:rsidRPr="00BA148F">
        <w:rPr>
          <w:rFonts w:ascii="Arial" w:hAnsi="Arial" w:cs="Arial"/>
          <w:sz w:val="20"/>
          <w:szCs w:val="20"/>
          <w:lang w:val="ru-RU"/>
        </w:rPr>
        <w:t>,</w:t>
      </w:r>
      <w:r w:rsidRPr="00BA148F">
        <w:rPr>
          <w:rFonts w:ascii="Arial" w:hAnsi="Arial" w:cs="Arial"/>
          <w:sz w:val="20"/>
          <w:szCs w:val="20"/>
        </w:rPr>
        <w:t xml:space="preserve"> </w:t>
      </w:r>
      <w:bookmarkStart w:id="4" w:name="Doveritel2"/>
      <w:bookmarkEnd w:id="4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засновано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извршната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исправа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ОДУ </w:t>
      </w:r>
      <w:proofErr w:type="spellStart"/>
      <w:r w:rsidRPr="00BA148F">
        <w:rPr>
          <w:rFonts w:ascii="Arial" w:hAnsi="Arial" w:cs="Arial"/>
          <w:sz w:val="20"/>
          <w:szCs w:val="20"/>
        </w:rPr>
        <w:t>бр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. 628/11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31.07.2014 </w:t>
      </w:r>
      <w:proofErr w:type="spellStart"/>
      <w:r w:rsidRPr="00BA148F">
        <w:rPr>
          <w:rFonts w:ascii="Arial" w:hAnsi="Arial" w:cs="Arial"/>
          <w:sz w:val="20"/>
          <w:szCs w:val="20"/>
        </w:rPr>
        <w:t>година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Нотар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Марјан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Коцевски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A148F">
        <w:rPr>
          <w:rFonts w:ascii="Arial" w:hAnsi="Arial" w:cs="Arial"/>
          <w:sz w:val="20"/>
          <w:szCs w:val="20"/>
        </w:rPr>
        <w:t>против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bookmarkStart w:id="5" w:name="Dolznik1"/>
      <w:bookmarkEnd w:id="5"/>
      <w:proofErr w:type="spellStart"/>
      <w:r w:rsidRPr="00BA148F">
        <w:rPr>
          <w:rFonts w:ascii="Arial" w:hAnsi="Arial" w:cs="Arial"/>
          <w:sz w:val="20"/>
          <w:szCs w:val="20"/>
        </w:rPr>
        <w:t>солидарните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должници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 ДПТГМ СОБИМ </w:t>
      </w:r>
      <w:proofErr w:type="spellStart"/>
      <w:r w:rsidRPr="00BA148F">
        <w:rPr>
          <w:rFonts w:ascii="Arial" w:hAnsi="Arial" w:cs="Arial"/>
          <w:sz w:val="20"/>
          <w:szCs w:val="20"/>
        </w:rPr>
        <w:t>Бранислав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A148F">
        <w:rPr>
          <w:rFonts w:ascii="Arial" w:hAnsi="Arial" w:cs="Arial"/>
          <w:sz w:val="20"/>
          <w:szCs w:val="20"/>
        </w:rPr>
        <w:t>Марјан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ДОО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bookmarkStart w:id="6" w:name="DolzGrad1"/>
      <w:bookmarkEnd w:id="6"/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r w:rsidRPr="00BA148F"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7" w:name="adresa1_dolz"/>
      <w:bookmarkEnd w:id="7"/>
      <w:r w:rsidRPr="00BA148F">
        <w:rPr>
          <w:rFonts w:ascii="Arial" w:hAnsi="Arial" w:cs="Arial"/>
          <w:sz w:val="20"/>
          <w:szCs w:val="20"/>
        </w:rPr>
        <w:t xml:space="preserve">ул.11 </w:t>
      </w:r>
      <w:proofErr w:type="spellStart"/>
      <w:r w:rsidRPr="00BA148F">
        <w:rPr>
          <w:rFonts w:ascii="Arial" w:hAnsi="Arial" w:cs="Arial"/>
          <w:sz w:val="20"/>
          <w:szCs w:val="20"/>
        </w:rPr>
        <w:t>Ноември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бр.166, и </w:t>
      </w:r>
      <w:proofErr w:type="spellStart"/>
      <w:r w:rsidRPr="00BA148F">
        <w:rPr>
          <w:rFonts w:ascii="Arial" w:hAnsi="Arial" w:cs="Arial"/>
          <w:sz w:val="20"/>
          <w:szCs w:val="20"/>
        </w:rPr>
        <w:t>Бранислав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Ангеловски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живеалиште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 w:rsidRPr="00BA148F">
        <w:rPr>
          <w:rFonts w:ascii="Arial" w:hAnsi="Arial" w:cs="Arial"/>
          <w:sz w:val="20"/>
          <w:szCs w:val="20"/>
        </w:rPr>
        <w:t>Ноември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бр.166,и </w:t>
      </w:r>
      <w:proofErr w:type="spellStart"/>
      <w:r w:rsidRPr="00BA148F">
        <w:rPr>
          <w:rFonts w:ascii="Arial" w:hAnsi="Arial" w:cs="Arial"/>
          <w:sz w:val="20"/>
          <w:szCs w:val="20"/>
        </w:rPr>
        <w:t>Марјан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Ангеловски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живеалиште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 w:rsidRPr="00BA148F">
        <w:rPr>
          <w:rFonts w:ascii="Arial" w:hAnsi="Arial" w:cs="Arial"/>
          <w:sz w:val="20"/>
          <w:szCs w:val="20"/>
        </w:rPr>
        <w:t>Ноември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бр.164,и </w:t>
      </w:r>
      <w:proofErr w:type="spellStart"/>
      <w:r w:rsidRPr="00BA148F">
        <w:rPr>
          <w:rFonts w:ascii="Arial" w:hAnsi="Arial" w:cs="Arial"/>
          <w:sz w:val="20"/>
          <w:szCs w:val="20"/>
        </w:rPr>
        <w:t>Верица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Ангеловска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живеалиште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ул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A148F">
        <w:rPr>
          <w:rFonts w:ascii="Arial" w:hAnsi="Arial" w:cs="Arial"/>
          <w:sz w:val="20"/>
          <w:szCs w:val="20"/>
        </w:rPr>
        <w:t xml:space="preserve">11 </w:t>
      </w:r>
      <w:proofErr w:type="spellStart"/>
      <w:r w:rsidRPr="00BA148F">
        <w:rPr>
          <w:rFonts w:ascii="Arial" w:hAnsi="Arial" w:cs="Arial"/>
          <w:sz w:val="20"/>
          <w:szCs w:val="20"/>
        </w:rPr>
        <w:t>Ноември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бр</w:t>
      </w:r>
      <w:proofErr w:type="spellEnd"/>
      <w:r w:rsidRPr="00BA148F">
        <w:rPr>
          <w:rFonts w:ascii="Arial" w:hAnsi="Arial" w:cs="Arial"/>
          <w:sz w:val="20"/>
          <w:szCs w:val="20"/>
        </w:rPr>
        <w:t>.</w:t>
      </w:r>
      <w:proofErr w:type="gramEnd"/>
      <w:r w:rsidRPr="00BA148F">
        <w:rPr>
          <w:rFonts w:ascii="Arial" w:hAnsi="Arial" w:cs="Arial"/>
          <w:sz w:val="20"/>
          <w:szCs w:val="20"/>
        </w:rPr>
        <w:t xml:space="preserve"> 166</w:t>
      </w:r>
      <w:proofErr w:type="gramStart"/>
      <w:r w:rsidRPr="00BA148F">
        <w:rPr>
          <w:rFonts w:ascii="Arial" w:hAnsi="Arial" w:cs="Arial"/>
          <w:sz w:val="20"/>
          <w:szCs w:val="20"/>
        </w:rPr>
        <w:t>,и</w:t>
      </w:r>
      <w:proofErr w:type="gram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Весна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Соларска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BA148F">
        <w:rPr>
          <w:rFonts w:ascii="Arial" w:hAnsi="Arial" w:cs="Arial"/>
          <w:sz w:val="20"/>
          <w:szCs w:val="20"/>
        </w:rPr>
        <w:t>Ангеловска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живеалиште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ул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A148F">
        <w:rPr>
          <w:rFonts w:ascii="Arial" w:hAnsi="Arial" w:cs="Arial"/>
          <w:sz w:val="20"/>
          <w:szCs w:val="20"/>
        </w:rPr>
        <w:t xml:space="preserve">11 </w:t>
      </w:r>
      <w:proofErr w:type="spellStart"/>
      <w:r w:rsidRPr="00BA148F">
        <w:rPr>
          <w:rFonts w:ascii="Arial" w:hAnsi="Arial" w:cs="Arial"/>
          <w:sz w:val="20"/>
          <w:szCs w:val="20"/>
        </w:rPr>
        <w:t>Ноември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бр</w:t>
      </w:r>
      <w:proofErr w:type="spellEnd"/>
      <w:r w:rsidRPr="00BA148F">
        <w:rPr>
          <w:rFonts w:ascii="Arial" w:hAnsi="Arial" w:cs="Arial"/>
          <w:sz w:val="20"/>
          <w:szCs w:val="20"/>
        </w:rPr>
        <w:t>.</w:t>
      </w:r>
      <w:proofErr w:type="gramEnd"/>
      <w:r w:rsidRPr="00BA148F">
        <w:rPr>
          <w:rFonts w:ascii="Arial" w:hAnsi="Arial" w:cs="Arial"/>
          <w:sz w:val="20"/>
          <w:szCs w:val="20"/>
        </w:rPr>
        <w:t xml:space="preserve"> 164</w:t>
      </w:r>
      <w:proofErr w:type="gramStart"/>
      <w:r w:rsidRPr="00BA148F">
        <w:rPr>
          <w:rFonts w:ascii="Arial" w:hAnsi="Arial" w:cs="Arial"/>
          <w:sz w:val="20"/>
          <w:szCs w:val="20"/>
        </w:rPr>
        <w:t>,и</w:t>
      </w:r>
      <w:proofErr w:type="gramEnd"/>
      <w:r w:rsidRPr="00BA148F">
        <w:rPr>
          <w:rFonts w:ascii="Arial" w:hAnsi="Arial" w:cs="Arial"/>
          <w:sz w:val="20"/>
          <w:szCs w:val="20"/>
        </w:rPr>
        <w:t xml:space="preserve"> ДПТГМ ФАНИ </w:t>
      </w:r>
      <w:proofErr w:type="spellStart"/>
      <w:r w:rsidRPr="00BA148F">
        <w:rPr>
          <w:rFonts w:ascii="Arial" w:hAnsi="Arial" w:cs="Arial"/>
          <w:sz w:val="20"/>
          <w:szCs w:val="20"/>
        </w:rPr>
        <w:t>Марјан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ДООЕЛ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од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Куманово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со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седиште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148F">
        <w:rPr>
          <w:rFonts w:ascii="Arial" w:hAnsi="Arial" w:cs="Arial"/>
          <w:sz w:val="20"/>
          <w:szCs w:val="20"/>
        </w:rPr>
        <w:t>на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ул.11 </w:t>
      </w:r>
      <w:proofErr w:type="spellStart"/>
      <w:r w:rsidRPr="00BA148F">
        <w:rPr>
          <w:rFonts w:ascii="Arial" w:hAnsi="Arial" w:cs="Arial"/>
          <w:sz w:val="20"/>
          <w:szCs w:val="20"/>
        </w:rPr>
        <w:t>Ноември</w:t>
      </w:r>
      <w:proofErr w:type="spellEnd"/>
      <w:r w:rsidRPr="00BA148F">
        <w:rPr>
          <w:rFonts w:ascii="Arial" w:hAnsi="Arial" w:cs="Arial"/>
          <w:sz w:val="20"/>
          <w:szCs w:val="20"/>
        </w:rPr>
        <w:t xml:space="preserve"> бр.156, </w:t>
      </w:r>
      <w:bookmarkStart w:id="8" w:name="Izvrsitel"/>
      <w:bookmarkEnd w:id="8"/>
      <w:r w:rsidRPr="00BA148F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22.07.2024 </w:t>
      </w:r>
      <w:r w:rsidRPr="00BA148F">
        <w:rPr>
          <w:rFonts w:ascii="Arial" w:hAnsi="Arial" w:cs="Arial"/>
          <w:b/>
          <w:sz w:val="20"/>
          <w:szCs w:val="20"/>
          <w:lang w:val="mk-MK"/>
        </w:rPr>
        <w:t xml:space="preserve">  </w:t>
      </w:r>
      <w:r w:rsidRPr="00BA148F"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AD6AB6" w:rsidRDefault="00AD6AB6" w:rsidP="00AD6AB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AD6AB6" w:rsidRDefault="00AD6AB6" w:rsidP="00AD6AB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сосопственици  на недвижност запишана во ИЛ бр. 32938   за КО Куманово , КП </w:t>
      </w:r>
      <w:r>
        <w:rPr>
          <w:rFonts w:ascii="Arial" w:hAnsi="Arial" w:cs="Arial"/>
          <w:sz w:val="20"/>
          <w:szCs w:val="20"/>
          <w:lang w:val="ru-RU"/>
        </w:rPr>
        <w:t xml:space="preserve">7203, дел 11, </w:t>
      </w:r>
      <w:r>
        <w:rPr>
          <w:rFonts w:ascii="Arial" w:hAnsi="Arial" w:cs="Arial"/>
          <w:sz w:val="20"/>
          <w:szCs w:val="20"/>
          <w:lang w:val="mk-MK"/>
        </w:rPr>
        <w:t xml:space="preserve">заради доставување на Заклучок за прва усна јавна продажба врз основа на чл. 179 ст 1 , 181 ст 1 и 182 ст 1 од ЗИ од 11.07.2024  година заведено со И.бр.1843/2016  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D6AB6" w:rsidRDefault="00AD6AB6" w:rsidP="00AD6AB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СЕ ПРЕДУПРЕДУВААТ сосопственици  на недвижност запишана во ИЛ бр.32938 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AD6AB6" w:rsidRPr="00AD6AB6" w:rsidRDefault="00AD6AB6" w:rsidP="00AD6AB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D6AB6" w:rsidRDefault="00AD6AB6" w:rsidP="00AD6AB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97207" w:rsidRPr="00AD6AB6" w:rsidRDefault="00AD6AB6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  <w:r>
        <w:rPr>
          <w:sz w:val="28"/>
          <w:szCs w:val="28"/>
        </w:rPr>
        <w:tab/>
      </w:r>
    </w:p>
    <w:sectPr w:rsidR="00C97207" w:rsidRPr="00AD6AB6" w:rsidSect="00786EA9">
      <w:footerReference w:type="default" r:id="rId6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8F" w:rsidRPr="00BA148F" w:rsidRDefault="00C97207" w:rsidP="00BA14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</w:instrText>
    </w:r>
    <w:r>
      <w:rPr>
        <w:rFonts w:ascii="Arial" w:hAnsi="Arial" w:cs="Arial"/>
        <w:sz w:val="14"/>
      </w:rPr>
      <w:instrText>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AD6AB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6AB6"/>
    <w:rsid w:val="00AD6AB6"/>
    <w:rsid w:val="00C9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6AB6"/>
    <w:rPr>
      <w:color w:val="0000FF"/>
      <w:u w:val="single"/>
    </w:rPr>
  </w:style>
  <w:style w:type="paragraph" w:styleId="Footer">
    <w:name w:val="footer"/>
    <w:basedOn w:val="Normal"/>
    <w:link w:val="FooterChar"/>
    <w:rsid w:val="00AD6A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D6AB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2024-07-22T07:09:00Z</dcterms:created>
  <dcterms:modified xsi:type="dcterms:W3CDTF">2024-07-22T07:12:00Z</dcterms:modified>
</cp:coreProperties>
</file>