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607"/>
        <w:gridCol w:w="497"/>
        <w:gridCol w:w="839"/>
        <w:gridCol w:w="2633"/>
      </w:tblGrid>
      <w:tr w:rsidR="00B9171C" w:rsidRPr="00DB4229" w14:paraId="1C9962F3" w14:textId="77777777" w:rsidTr="008E0F19">
        <w:tc>
          <w:tcPr>
            <w:tcW w:w="6204" w:type="dxa"/>
            <w:hideMark/>
          </w:tcPr>
          <w:p w14:paraId="05A5A53A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F182541" wp14:editId="3C5A26A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EC053E6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35F7060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F66FA34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9171C" w:rsidRPr="00DB4229" w14:paraId="0F4534D4" w14:textId="77777777" w:rsidTr="008E0F19">
        <w:tc>
          <w:tcPr>
            <w:tcW w:w="6204" w:type="dxa"/>
            <w:hideMark/>
          </w:tcPr>
          <w:p w14:paraId="4375D7BF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AE2A191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5CEFBA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6560F4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171C" w:rsidRPr="00DB4229" w14:paraId="025F94CA" w14:textId="77777777" w:rsidTr="008E0F19">
        <w:tc>
          <w:tcPr>
            <w:tcW w:w="6204" w:type="dxa"/>
            <w:hideMark/>
          </w:tcPr>
          <w:p w14:paraId="6D0867BA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6804C0B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F23D67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2A788E" w14:textId="77777777" w:rsidR="00B9171C" w:rsidRPr="00823825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B9171C" w:rsidRPr="00DB4229" w14:paraId="0457DA1A" w14:textId="77777777" w:rsidTr="008E0F19">
        <w:tc>
          <w:tcPr>
            <w:tcW w:w="6204" w:type="dxa"/>
            <w:hideMark/>
          </w:tcPr>
          <w:p w14:paraId="27DBBB83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33B557ED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FAE694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6CA08C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171C" w:rsidRPr="00DB4229" w14:paraId="59582AEF" w14:textId="77777777" w:rsidTr="008E0F19">
        <w:tc>
          <w:tcPr>
            <w:tcW w:w="6204" w:type="dxa"/>
            <w:hideMark/>
          </w:tcPr>
          <w:p w14:paraId="3956D69C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373FD3B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C6A31E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6C71D8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1225/2022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B9171C" w:rsidRPr="00DB4229" w14:paraId="5744C697" w14:textId="77777777" w:rsidTr="008E0F19">
        <w:tc>
          <w:tcPr>
            <w:tcW w:w="6204" w:type="dxa"/>
            <w:hideMark/>
          </w:tcPr>
          <w:p w14:paraId="2673E6E5" w14:textId="77777777" w:rsidR="00B9171C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76DB163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563B06C5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7F8B4F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102414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171C" w:rsidRPr="00DB4229" w14:paraId="6C52F52A" w14:textId="77777777" w:rsidTr="008E0F19">
        <w:tc>
          <w:tcPr>
            <w:tcW w:w="6204" w:type="dxa"/>
            <w:hideMark/>
          </w:tcPr>
          <w:p w14:paraId="048378F5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42C40A46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CAECE7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EF5315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9171C" w:rsidRPr="00DB4229" w14:paraId="10356456" w14:textId="77777777" w:rsidTr="008E0F19">
        <w:tc>
          <w:tcPr>
            <w:tcW w:w="6204" w:type="dxa"/>
            <w:hideMark/>
          </w:tcPr>
          <w:p w14:paraId="4594305D" w14:textId="77777777" w:rsidR="00B9171C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61102D09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449C9686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476DDE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4EB9A9" w14:textId="77777777" w:rsidR="00B9171C" w:rsidRPr="00DB4229" w:rsidRDefault="00B9171C" w:rsidP="008E0F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B56E5D8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BC8EEB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FC3CC85" w14:textId="70CE68CA" w:rsidR="00B9171C" w:rsidRDefault="00B9171C" w:rsidP="00B917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Игор Антевски од </w:t>
      </w:r>
      <w:bookmarkStart w:id="6" w:name="Adresa"/>
      <w:bookmarkEnd w:id="6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Шпаркасе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4030993261735 и ЕМБС 4558669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Орце Николов бр. 54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– Договор за Хипотека од прв ред врз недвижност со својство на извршна исправа ОДУ.бр.117/17 од 31.05.2017 година на Нотар Виолета Петровска Стефановска од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должникот/заложен должник Аети Реџеп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bookmarkStart w:id="21" w:name="adresa1_dolz"/>
      <w:bookmarkEnd w:id="21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ул. Мeтодија Андонов Ченто 11 бр.33,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bookmarkStart w:id="23" w:name="VredPredmet"/>
      <w:bookmarkEnd w:id="23"/>
      <w:r>
        <w:rPr>
          <w:rFonts w:ascii="Arial" w:hAnsi="Arial" w:cs="Arial"/>
        </w:rPr>
        <w:t xml:space="preserve"> на ден 04.06.2024 година го донесува следниот:</w:t>
      </w:r>
    </w:p>
    <w:p w14:paraId="158A13F6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D2C91C4" w14:textId="77777777" w:rsidR="00B9171C" w:rsidRDefault="00B9171C" w:rsidP="00B917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61E0FE64" w14:textId="77777777" w:rsidR="00B9171C" w:rsidRDefault="00B9171C" w:rsidP="00B917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14:paraId="0F8C3BA4" w14:textId="77777777" w:rsidR="00B9171C" w:rsidRDefault="00B9171C" w:rsidP="00B9171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11D8B8FB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3D23B7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E8FF59A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ind w:right="-23" w:firstLine="720"/>
        <w:jc w:val="both"/>
        <w:rPr>
          <w:rFonts w:ascii="Arial" w:hAnsi="Arial" w:cs="Arial"/>
        </w:rPr>
      </w:pPr>
      <w:r w:rsidRPr="00AA3078">
        <w:rPr>
          <w:rFonts w:ascii="Arial" w:eastAsia="Times New Roman" w:hAnsi="Arial" w:cs="Arial"/>
        </w:rPr>
        <w:t xml:space="preserve">СЕ ОПРЕДЕЛУВА  продажба со трето усно јавно наддавање на недвижноста - </w:t>
      </w:r>
      <w:r w:rsidRPr="00AA3078">
        <w:rPr>
          <w:rFonts w:ascii="Arial" w:eastAsia="Times New Roman" w:hAnsi="Arial" w:cs="Arial"/>
          <w:bCs/>
        </w:rPr>
        <w:t xml:space="preserve">стан, помошни простории и подрум </w:t>
      </w:r>
      <w:r w:rsidRPr="00AA3078">
        <w:rPr>
          <w:rFonts w:ascii="Arial" w:hAnsi="Arial" w:cs="Arial"/>
        </w:rPr>
        <w:t>со следниве ознаки:</w:t>
      </w:r>
    </w:p>
    <w:p w14:paraId="33CDF1C8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A3078">
        <w:rPr>
          <w:rFonts w:ascii="Arial" w:hAnsi="Arial" w:cs="Arial"/>
          <w:lang w:val="en-US"/>
        </w:rPr>
        <w:t xml:space="preserve">- </w:t>
      </w:r>
      <w:r w:rsidRPr="00AA3078">
        <w:rPr>
          <w:rFonts w:ascii="Arial" w:hAnsi="Arial" w:cs="Arial"/>
        </w:rPr>
        <w:t>КП бр.2154,</w:t>
      </w:r>
      <w:r>
        <w:rPr>
          <w:rFonts w:ascii="Arial" w:hAnsi="Arial" w:cs="Arial"/>
        </w:rPr>
        <w:t xml:space="preserve"> дел 0,</w:t>
      </w:r>
      <w:r w:rsidRPr="00AA3078">
        <w:rPr>
          <w:rFonts w:ascii="Arial" w:hAnsi="Arial" w:cs="Arial"/>
        </w:rPr>
        <w:t xml:space="preserve"> адреса ул.Сава Михајлов бр.</w:t>
      </w:r>
      <w:proofErr w:type="gramStart"/>
      <w:r w:rsidRPr="00AA3078">
        <w:rPr>
          <w:rFonts w:ascii="Arial" w:hAnsi="Arial" w:cs="Arial"/>
        </w:rPr>
        <w:t>4 ,</w:t>
      </w:r>
      <w:proofErr w:type="gramEnd"/>
      <w:r w:rsidRPr="00AA3078">
        <w:rPr>
          <w:rFonts w:ascii="Arial" w:hAnsi="Arial" w:cs="Arial"/>
        </w:rPr>
        <w:t xml:space="preserve"> број на зграда/ друг објект 1,  намена на зграда А2-1 (станбени згради), влез 2, кат ПО, број 3, намена на посебен дел П (подрум), во површина од 6 м2, со право на сопственост;</w:t>
      </w:r>
    </w:p>
    <w:p w14:paraId="7EC16184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A3078">
        <w:rPr>
          <w:rFonts w:ascii="Arial" w:hAnsi="Arial" w:cs="Arial"/>
          <w:lang w:val="en-US"/>
        </w:rPr>
        <w:t xml:space="preserve">- </w:t>
      </w:r>
      <w:r w:rsidRPr="00AA3078">
        <w:rPr>
          <w:rFonts w:ascii="Arial" w:hAnsi="Arial" w:cs="Arial"/>
        </w:rPr>
        <w:t>КП бр.2154,</w:t>
      </w:r>
      <w:r w:rsidRPr="003400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дел </w:t>
      </w:r>
      <w:proofErr w:type="gramStart"/>
      <w:r>
        <w:rPr>
          <w:rFonts w:ascii="Arial" w:hAnsi="Arial" w:cs="Arial"/>
        </w:rPr>
        <w:t>0,</w:t>
      </w:r>
      <w:r w:rsidRPr="00AA3078">
        <w:rPr>
          <w:rFonts w:ascii="Arial" w:hAnsi="Arial" w:cs="Arial"/>
        </w:rPr>
        <w:t xml:space="preserve">  адреса</w:t>
      </w:r>
      <w:proofErr w:type="gramEnd"/>
      <w:r w:rsidRPr="00AA3078">
        <w:rPr>
          <w:rFonts w:ascii="Arial" w:hAnsi="Arial" w:cs="Arial"/>
        </w:rPr>
        <w:t xml:space="preserve"> ул.Сава Михајлов бр.4 , број на зграда/ друг објект 1,   намена на зграда А2-1 (станбени згради), влез 2, кат ПР, број 3, намена на посебен дел СТ (стан), во површина од 52 м2, со право на сопственост;</w:t>
      </w:r>
    </w:p>
    <w:p w14:paraId="5BC6F951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hAnsi="Arial" w:cs="Arial"/>
          <w:lang w:val="en-US"/>
        </w:rPr>
      </w:pPr>
      <w:r w:rsidRPr="00AA3078">
        <w:rPr>
          <w:rFonts w:ascii="Arial" w:hAnsi="Arial" w:cs="Arial"/>
          <w:lang w:val="en-US"/>
        </w:rPr>
        <w:t xml:space="preserve">- </w:t>
      </w:r>
      <w:r w:rsidRPr="00AA3078">
        <w:rPr>
          <w:rFonts w:ascii="Arial" w:hAnsi="Arial" w:cs="Arial"/>
        </w:rPr>
        <w:t>КП бр.2154,</w:t>
      </w:r>
      <w:r w:rsidRPr="003400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дел </w:t>
      </w:r>
      <w:proofErr w:type="gramStart"/>
      <w:r>
        <w:rPr>
          <w:rFonts w:ascii="Arial" w:hAnsi="Arial" w:cs="Arial"/>
        </w:rPr>
        <w:t>0,</w:t>
      </w:r>
      <w:r w:rsidRPr="00AA3078">
        <w:rPr>
          <w:rFonts w:ascii="Arial" w:hAnsi="Arial" w:cs="Arial"/>
        </w:rPr>
        <w:t xml:space="preserve">  адреса</w:t>
      </w:r>
      <w:proofErr w:type="gramEnd"/>
      <w:r w:rsidRPr="00AA3078">
        <w:rPr>
          <w:rFonts w:ascii="Arial" w:hAnsi="Arial" w:cs="Arial"/>
        </w:rPr>
        <w:t xml:space="preserve"> ул.Сава Михајлов бр.4 , број на зграда/ друг објект 1,   намена на зграда А2-1 (станбени згради), влез 2, кат ПР, број 3, намена на посебен дел ПП (помошни простории), во површина од 3 м2</w:t>
      </w:r>
      <w:r w:rsidRPr="00AA3078">
        <w:rPr>
          <w:rFonts w:ascii="Arial" w:hAnsi="Arial" w:cs="Arial"/>
          <w:lang w:val="en-US"/>
        </w:rPr>
        <w:t>;</w:t>
      </w:r>
    </w:p>
    <w:p w14:paraId="7B5775B5" w14:textId="77777777" w:rsidR="00B9171C" w:rsidRPr="00AA3078" w:rsidRDefault="00B9171C" w:rsidP="00B9171C">
      <w:pPr>
        <w:spacing w:after="0"/>
        <w:jc w:val="both"/>
        <w:rPr>
          <w:rFonts w:ascii="Arial" w:hAnsi="Arial" w:cs="Arial"/>
        </w:rPr>
      </w:pPr>
      <w:r w:rsidRPr="00AA3078">
        <w:rPr>
          <w:rFonts w:ascii="Arial" w:hAnsi="Arial" w:cs="Arial"/>
        </w:rPr>
        <w:t xml:space="preserve">со право на сопственост на </w:t>
      </w:r>
      <w:r w:rsidRPr="00AA3078">
        <w:rPr>
          <w:rFonts w:ascii="Arial" w:eastAsia="Times New Roman" w:hAnsi="Arial" w:cs="Arial"/>
        </w:rPr>
        <w:t xml:space="preserve">должник/заложниот должник </w:t>
      </w:r>
      <w:bookmarkStart w:id="24" w:name="ODolz"/>
      <w:bookmarkEnd w:id="24"/>
      <w:r w:rsidRPr="00AA3078">
        <w:rPr>
          <w:rFonts w:ascii="Arial" w:eastAsia="Times New Roman" w:hAnsi="Arial" w:cs="Arial"/>
        </w:rPr>
        <w:t>Аети Реџеп</w:t>
      </w:r>
      <w:r w:rsidRPr="00AA3078">
        <w:rPr>
          <w:rFonts w:ascii="Arial" w:hAnsi="Arial" w:cs="Arial"/>
        </w:rPr>
        <w:t>, запишана во имотен лист бр.22553 за КО Сингелиќ-1 во Агенција за катастар на недвижности на РСМ – Центар за катастар на недвижности во Скопје.</w:t>
      </w:r>
    </w:p>
    <w:p w14:paraId="654BA66D" w14:textId="77777777" w:rsidR="00B9171C" w:rsidRPr="002D06F9" w:rsidRDefault="00B9171C" w:rsidP="00B9171C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2D06F9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09</w:t>
      </w:r>
      <w:r w:rsidRPr="002D06F9">
        <w:rPr>
          <w:rFonts w:ascii="Arial" w:eastAsia="Times New Roman" w:hAnsi="Arial" w:cs="Arial"/>
          <w:b/>
          <w:lang w:val="en-US"/>
        </w:rPr>
        <w:t>.</w:t>
      </w:r>
      <w:r w:rsidRPr="002D06F9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7</w:t>
      </w:r>
      <w:r w:rsidRPr="002D06F9">
        <w:rPr>
          <w:rFonts w:ascii="Arial" w:eastAsia="Times New Roman" w:hAnsi="Arial" w:cs="Arial"/>
          <w:b/>
        </w:rPr>
        <w:t xml:space="preserve">.2024 година во </w:t>
      </w:r>
      <w:r w:rsidRPr="002D06F9">
        <w:rPr>
          <w:rFonts w:ascii="Arial" w:eastAsia="Times New Roman" w:hAnsi="Arial" w:cs="Arial"/>
          <w:b/>
          <w:lang w:val="ru-RU"/>
        </w:rPr>
        <w:t xml:space="preserve">12:00 </w:t>
      </w:r>
      <w:r w:rsidRPr="002D06F9">
        <w:rPr>
          <w:rFonts w:ascii="Arial" w:eastAsia="Times New Roman" w:hAnsi="Arial" w:cs="Arial"/>
          <w:b/>
        </w:rPr>
        <w:t>часот</w:t>
      </w:r>
      <w:r w:rsidRPr="002D06F9">
        <w:rPr>
          <w:rFonts w:ascii="Arial" w:eastAsia="Times New Roman" w:hAnsi="Arial" w:cs="Arial"/>
        </w:rPr>
        <w:t xml:space="preserve"> во просториите на </w:t>
      </w:r>
      <w:r w:rsidRPr="002D06F9">
        <w:rPr>
          <w:rFonts w:ascii="Arial" w:eastAsia="Times New Roman" w:hAnsi="Arial" w:cs="Arial"/>
          <w:lang w:val="ru-RU"/>
        </w:rPr>
        <w:t>Извршител Игор Антевски на адреса ул. 8-ма Ударна Бригада” бр.20-А/1-2 во Скопје.</w:t>
      </w:r>
    </w:p>
    <w:p w14:paraId="223C7F3D" w14:textId="77777777" w:rsidR="00B9171C" w:rsidRPr="00AA3078" w:rsidRDefault="00B9171C" w:rsidP="00B9171C">
      <w:pPr>
        <w:spacing w:after="0"/>
        <w:ind w:firstLine="720"/>
        <w:jc w:val="both"/>
        <w:rPr>
          <w:rFonts w:ascii="Arial" w:eastAsia="Times New Roman" w:hAnsi="Arial" w:cs="Arial"/>
          <w:color w:val="FF0000"/>
          <w:lang w:val="ru-RU"/>
        </w:rPr>
      </w:pPr>
    </w:p>
    <w:p w14:paraId="05EA0042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 xml:space="preserve">Почетната вредност на недвижноста е утврдена со заклучок на извршителот </w:t>
      </w:r>
      <w:r w:rsidRPr="00AA3078">
        <w:rPr>
          <w:rFonts w:ascii="Arial" w:eastAsia="Times New Roman" w:hAnsi="Arial" w:cs="Arial"/>
          <w:lang w:val="ru-RU"/>
        </w:rPr>
        <w:t xml:space="preserve">И.бр.1225/22 од </w:t>
      </w:r>
      <w:r w:rsidRPr="00AA3078">
        <w:rPr>
          <w:rFonts w:ascii="Arial" w:hAnsi="Arial" w:cs="Arial"/>
        </w:rPr>
        <w:t>09.12.2022 година</w:t>
      </w:r>
      <w:r w:rsidRPr="00AA3078">
        <w:rPr>
          <w:rFonts w:ascii="Arial" w:eastAsia="Times New Roman" w:hAnsi="Arial" w:cs="Arial"/>
          <w:lang w:val="ru-RU"/>
        </w:rPr>
        <w:t>, а по предлог на заложниот доверител</w:t>
      </w:r>
      <w:r w:rsidRPr="00AA3078">
        <w:rPr>
          <w:rFonts w:ascii="Arial" w:eastAsia="Times New Roman" w:hAnsi="Arial" w:cs="Arial"/>
        </w:rPr>
        <w:t xml:space="preserve"> изнесува </w:t>
      </w:r>
      <w:r w:rsidRPr="00AA3078">
        <w:rPr>
          <w:rFonts w:ascii="Arial" w:hAnsi="Arial" w:cs="Arial"/>
          <w:b/>
        </w:rPr>
        <w:t>2.200.000,00 денари</w:t>
      </w:r>
      <w:r w:rsidRPr="00AA3078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AA3078">
        <w:rPr>
          <w:rFonts w:ascii="Arial" w:eastAsia="Times New Roman" w:hAnsi="Arial" w:cs="Arial"/>
        </w:rPr>
        <w:t xml:space="preserve"> јавно наддавање.</w:t>
      </w:r>
    </w:p>
    <w:p w14:paraId="7D18A72F" w14:textId="77777777" w:rsidR="00B9171C" w:rsidRPr="00AA3078" w:rsidRDefault="00B9171C" w:rsidP="00B9171C">
      <w:pPr>
        <w:spacing w:after="0"/>
        <w:jc w:val="both"/>
        <w:rPr>
          <w:rFonts w:ascii="Arial" w:eastAsia="Times New Roman" w:hAnsi="Arial" w:cs="Arial"/>
        </w:rPr>
      </w:pPr>
    </w:p>
    <w:p w14:paraId="35D2B3A8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 xml:space="preserve">Недвижноста е оптоварена со следните товари и службености: заложно право – хипотеки во корист на заложен доверител </w:t>
      </w:r>
      <w:r w:rsidRPr="00AA3078">
        <w:rPr>
          <w:rFonts w:ascii="Arial" w:hAnsi="Arial" w:cs="Arial"/>
        </w:rPr>
        <w:t>Шпаркасе Банка АД Скопје</w:t>
      </w:r>
      <w:r w:rsidRPr="00AA3078">
        <w:rPr>
          <w:rFonts w:ascii="Arial" w:eastAsia="Times New Roman" w:hAnsi="Arial" w:cs="Arial"/>
        </w:rPr>
        <w:t>; Налог за извршување врз недвижност.</w:t>
      </w:r>
    </w:p>
    <w:p w14:paraId="6F42F7FD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7309B72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EC84C0B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19FD91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512166A9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96C4A13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Игор Антевски со бр.</w:t>
      </w:r>
      <w:r w:rsidRPr="00AA3078">
        <w:rPr>
          <w:rFonts w:ascii="Arial" w:eastAsia="Times New Roman" w:hAnsi="Arial" w:cs="Arial"/>
          <w:b/>
        </w:rPr>
        <w:t xml:space="preserve">250-0104023201-72 која се води кај </w:t>
      </w:r>
      <w:r w:rsidRPr="00AA3078">
        <w:rPr>
          <w:rFonts w:ascii="Arial" w:eastAsia="Times New Roman" w:hAnsi="Arial" w:cs="Arial"/>
          <w:b/>
          <w:lang w:val="ru-RU"/>
        </w:rPr>
        <w:t>Шпракасе банка АД Скопје</w:t>
      </w:r>
      <w:r w:rsidRPr="00AA3078">
        <w:rPr>
          <w:rFonts w:ascii="Arial" w:eastAsia="Times New Roman" w:hAnsi="Arial" w:cs="Arial"/>
        </w:rPr>
        <w:t xml:space="preserve"> и даночен број МК5080021510736</w:t>
      </w:r>
      <w:r>
        <w:rPr>
          <w:rFonts w:ascii="Arial" w:eastAsia="Times New Roman" w:hAnsi="Arial" w:cs="Arial"/>
        </w:rPr>
        <w:t>, најдоцна до 08.07.2024 година.</w:t>
      </w:r>
    </w:p>
    <w:p w14:paraId="1A6264DD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BC44156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30B4BEB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6C61BF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A3078">
        <w:rPr>
          <w:rFonts w:ascii="Arial" w:eastAsia="Times New Roman" w:hAnsi="Arial" w:cs="Arial"/>
          <w:lang w:val="ru-RU"/>
        </w:rPr>
        <w:t xml:space="preserve">15 </w:t>
      </w:r>
      <w:r w:rsidRPr="00AA3078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FEE9B08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BE2FB0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>Овој заклучок ќе се објави во дневен весник Нова Македонија</w:t>
      </w:r>
      <w:r w:rsidRPr="00AA3078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AA3078">
        <w:rPr>
          <w:rFonts w:ascii="Arial" w:eastAsia="Times New Roman" w:hAnsi="Arial" w:cs="Arial"/>
        </w:rPr>
        <w:t>.</w:t>
      </w:r>
    </w:p>
    <w:p w14:paraId="4E384C1A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0CC6121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A3078">
        <w:rPr>
          <w:rFonts w:ascii="Arial" w:eastAsia="Times New Roman" w:hAnsi="Arial" w:cs="Arial"/>
          <w:lang w:val="ru-RU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1BB7071B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79861A9" w14:textId="77777777" w:rsidR="00B9171C" w:rsidRPr="00AA3078" w:rsidRDefault="00B9171C" w:rsidP="00B9171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A3078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BE77BD8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86D314" w14:textId="77777777" w:rsidR="00B9171C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3078">
        <w:rPr>
          <w:rFonts w:ascii="Arial" w:hAnsi="Arial" w:cs="Arial"/>
          <w:sz w:val="20"/>
          <w:szCs w:val="20"/>
        </w:rPr>
        <w:t xml:space="preserve">Д.-на: </w:t>
      </w:r>
      <w:r w:rsidRPr="00AA3078">
        <w:rPr>
          <w:rFonts w:ascii="Arial" w:hAnsi="Arial" w:cs="Arial"/>
          <w:sz w:val="20"/>
          <w:szCs w:val="20"/>
        </w:rPr>
        <w:tab/>
      </w:r>
      <w:r w:rsidRPr="00AA3078">
        <w:rPr>
          <w:rFonts w:ascii="Arial" w:eastAsia="Times New Roman" w:hAnsi="Arial" w:cs="Arial"/>
          <w:sz w:val="20"/>
          <w:szCs w:val="20"/>
        </w:rPr>
        <w:t>заложен доверител</w:t>
      </w:r>
      <w:r w:rsidRPr="00AA3078">
        <w:rPr>
          <w:rFonts w:ascii="Arial" w:hAnsi="Arial" w:cs="Arial"/>
          <w:sz w:val="20"/>
          <w:szCs w:val="20"/>
        </w:rPr>
        <w:t xml:space="preserve"> Шпаркасе банка АД Скопје</w:t>
      </w:r>
    </w:p>
    <w:p w14:paraId="315C764A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AA3078">
        <w:rPr>
          <w:rFonts w:ascii="Arial" w:eastAsia="Times New Roman" w:hAnsi="Arial" w:cs="Arial"/>
          <w:sz w:val="20"/>
          <w:szCs w:val="20"/>
        </w:rPr>
        <w:t>доверител</w:t>
      </w:r>
      <w:r w:rsidRPr="00AA3078">
        <w:rPr>
          <w:rFonts w:ascii="Arial" w:hAnsi="Arial" w:cs="Arial"/>
          <w:sz w:val="20"/>
          <w:szCs w:val="20"/>
        </w:rPr>
        <w:t xml:space="preserve"> Шпаркасе банка АД Скопје</w:t>
      </w:r>
      <w:r>
        <w:rPr>
          <w:rFonts w:ascii="Arial" w:hAnsi="Arial" w:cs="Arial"/>
          <w:sz w:val="20"/>
          <w:szCs w:val="20"/>
        </w:rPr>
        <w:t xml:space="preserve"> по И.бр.501/23 и 502/23</w:t>
      </w:r>
    </w:p>
    <w:p w14:paraId="4332CE6C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3078">
        <w:rPr>
          <w:rFonts w:ascii="Arial" w:hAnsi="Arial" w:cs="Arial"/>
          <w:sz w:val="20"/>
          <w:szCs w:val="20"/>
        </w:rPr>
        <w:tab/>
        <w:t>должникот/заложен должник Аети Реџеп од Скопје</w:t>
      </w:r>
    </w:p>
    <w:p w14:paraId="0F25E166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3078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AA3078">
        <w:rPr>
          <w:rFonts w:ascii="Arial" w:hAnsi="Arial" w:cs="Arial"/>
          <w:sz w:val="20"/>
          <w:szCs w:val="20"/>
        </w:rPr>
        <w:tab/>
      </w:r>
      <w:r w:rsidRPr="00AA3078">
        <w:rPr>
          <w:rFonts w:ascii="Arial" w:hAnsi="Arial" w:cs="Arial"/>
          <w:sz w:val="20"/>
          <w:szCs w:val="20"/>
        </w:rPr>
        <w:tab/>
      </w:r>
      <w:r w:rsidRPr="00AA3078">
        <w:rPr>
          <w:rFonts w:ascii="Arial" w:hAnsi="Arial" w:cs="Arial"/>
          <w:sz w:val="20"/>
          <w:szCs w:val="20"/>
        </w:rPr>
        <w:tab/>
      </w:r>
    </w:p>
    <w:p w14:paraId="3B44C991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307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8F58C67" w14:textId="77777777" w:rsidR="00B9171C" w:rsidRPr="00AA3078" w:rsidRDefault="00B9171C" w:rsidP="00B917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A307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BA86583" w14:textId="77777777" w:rsidR="00B9171C" w:rsidRPr="00AA3078" w:rsidRDefault="00B9171C" w:rsidP="00B9171C">
      <w:pPr>
        <w:spacing w:after="0" w:line="240" w:lineRule="auto"/>
        <w:ind w:firstLine="720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307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9171C" w:rsidRPr="00AA3078" w14:paraId="6D75A3D0" w14:textId="77777777" w:rsidTr="008E0F19">
        <w:trPr>
          <w:trHeight w:val="851"/>
        </w:trPr>
        <w:tc>
          <w:tcPr>
            <w:tcW w:w="4297" w:type="dxa"/>
            <w:hideMark/>
          </w:tcPr>
          <w:p w14:paraId="664B2FCC" w14:textId="77777777" w:rsidR="00B9171C" w:rsidRPr="00AA3078" w:rsidRDefault="00B9171C" w:rsidP="008E0F1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5" w:name="OIzvIme"/>
            <w:bookmarkEnd w:id="25"/>
            <w:r w:rsidRPr="00AA3078">
              <w:rPr>
                <w:rFonts w:ascii="Arial" w:hAnsi="Arial" w:cs="Arial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14:paraId="03324713" w14:textId="551A4252" w:rsidR="00553622" w:rsidRDefault="00553622"/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7E6"/>
    <w:rsid w:val="0008417F"/>
    <w:rsid w:val="00420FFC"/>
    <w:rsid w:val="0048763C"/>
    <w:rsid w:val="00553622"/>
    <w:rsid w:val="009863BC"/>
    <w:rsid w:val="00B9171C"/>
    <w:rsid w:val="00DC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5990"/>
  <w15:chartTrackingRefBased/>
  <w15:docId w15:val="{1EC77F5B-CCB5-4D1A-871D-27279B36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1C"/>
    <w:pPr>
      <w:spacing w:after="200" w:line="276" w:lineRule="auto"/>
    </w:pPr>
    <w:rPr>
      <w:rFonts w:ascii="Calibri" w:eastAsia="Calibri" w:hAnsi="Calibri" w:cs="Times New Roman"/>
      <w:kern w:val="0"/>
      <w:lang w:val="mk-M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171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9171C"/>
    <w:rPr>
      <w:rFonts w:ascii="MAC C Times" w:eastAsia="Times New Roman" w:hAnsi="MAC C Times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5</cp:revision>
  <dcterms:created xsi:type="dcterms:W3CDTF">2024-06-19T09:45:00Z</dcterms:created>
  <dcterms:modified xsi:type="dcterms:W3CDTF">2024-06-19T09:46:00Z</dcterms:modified>
</cp:coreProperties>
</file>