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A7" w:rsidRPr="00723F5D" w:rsidRDefault="00602AA7" w:rsidP="00602AA7">
      <w:pPr>
        <w:ind w:firstLine="720"/>
        <w:jc w:val="both"/>
        <w:rPr>
          <w:rFonts w:ascii="Arial" w:hAnsi="Arial" w:cs="Arial"/>
          <w:lang w:val="mk-MK"/>
        </w:rPr>
      </w:pPr>
      <w:r w:rsidRPr="00723F5D">
        <w:rPr>
          <w:rFonts w:ascii="Arial" w:hAnsi="Arial" w:cs="Arial"/>
          <w:lang w:val="mk-MK"/>
        </w:rPr>
        <w:t xml:space="preserve">Извршителот </w:t>
      </w:r>
      <w:r w:rsidRPr="00723F5D">
        <w:rPr>
          <w:rFonts w:ascii="Arial" w:hAnsi="Arial" w:cs="Arial"/>
          <w:bCs/>
          <w:color w:val="000000"/>
          <w:lang w:val="mk-MK" w:eastAsia="mk-MK"/>
        </w:rPr>
        <w:t>Томислав Џумеркоски</w:t>
      </w:r>
      <w:r w:rsidRPr="00723F5D">
        <w:rPr>
          <w:rFonts w:ascii="Arial" w:hAnsi="Arial" w:cs="Arial"/>
          <w:lang w:val="mk-MK"/>
        </w:rPr>
        <w:t xml:space="preserve"> од </w:t>
      </w:r>
      <w:r w:rsidRPr="00723F5D">
        <w:rPr>
          <w:rFonts w:ascii="Arial" w:hAnsi="Arial" w:cs="Arial"/>
          <w:bCs/>
          <w:color w:val="000000"/>
          <w:lang w:val="mk-MK" w:eastAsia="mk-MK"/>
        </w:rPr>
        <w:t>Прилеп</w:t>
      </w:r>
      <w:r w:rsidRPr="00723F5D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723F5D">
        <w:rPr>
          <w:rFonts w:ascii="Arial" w:hAnsi="Arial" w:cs="Arial"/>
          <w:bCs/>
          <w:color w:val="000000"/>
          <w:lang w:val="mk-MK" w:eastAsia="mk-MK"/>
        </w:rPr>
        <w:t>Матадор 2002 ДООЕЛ Прилеп преку Адв.Илија Адамчески</w:t>
      </w:r>
      <w:r w:rsidRPr="00723F5D">
        <w:rPr>
          <w:rFonts w:ascii="Arial" w:hAnsi="Arial" w:cs="Arial"/>
          <w:lang w:val="mk-MK"/>
        </w:rPr>
        <w:t xml:space="preserve"> засновано на извршната исправа </w:t>
      </w:r>
      <w:r w:rsidRPr="00723F5D">
        <w:rPr>
          <w:rFonts w:ascii="Arial" w:hAnsi="Arial" w:cs="Arial"/>
          <w:color w:val="000000"/>
          <w:lang w:val="mk-MK" w:eastAsia="mk-MK"/>
        </w:rPr>
        <w:t>НПН бр.2606/2018</w:t>
      </w:r>
      <w:r w:rsidRPr="00723F5D">
        <w:rPr>
          <w:rFonts w:ascii="Arial" w:hAnsi="Arial" w:cs="Arial"/>
          <w:lang w:val="mk-MK"/>
        </w:rPr>
        <w:t xml:space="preserve"> од </w:t>
      </w:r>
      <w:r w:rsidRPr="00723F5D">
        <w:rPr>
          <w:rFonts w:ascii="Arial" w:hAnsi="Arial" w:cs="Arial"/>
          <w:color w:val="000000"/>
          <w:lang w:val="mk-MK" w:eastAsia="mk-MK"/>
        </w:rPr>
        <w:t>02.11.2018</w:t>
      </w:r>
      <w:r w:rsidRPr="00723F5D">
        <w:rPr>
          <w:rFonts w:ascii="Arial" w:hAnsi="Arial" w:cs="Arial"/>
          <w:lang w:val="mk-MK"/>
        </w:rPr>
        <w:t xml:space="preserve"> на </w:t>
      </w:r>
      <w:r w:rsidRPr="00723F5D">
        <w:rPr>
          <w:rFonts w:ascii="Arial" w:hAnsi="Arial" w:cs="Arial"/>
          <w:color w:val="000000"/>
          <w:lang w:val="mk-MK" w:eastAsia="mk-MK"/>
        </w:rPr>
        <w:t>Нотар Наташа Велеска</w:t>
      </w:r>
      <w:r w:rsidRPr="00723F5D">
        <w:rPr>
          <w:rFonts w:ascii="Arial" w:hAnsi="Arial" w:cs="Arial"/>
          <w:lang w:val="mk-MK"/>
        </w:rPr>
        <w:t xml:space="preserve">, против должникот </w:t>
      </w:r>
      <w:r w:rsidRPr="00723F5D">
        <w:rPr>
          <w:rFonts w:ascii="Arial" w:hAnsi="Arial" w:cs="Arial"/>
          <w:bCs/>
          <w:color w:val="000000"/>
          <w:lang w:val="mk-MK" w:eastAsia="mk-MK"/>
        </w:rPr>
        <w:t>Информа Сигнал ДООЕЛ Прилеп</w:t>
      </w:r>
      <w:r w:rsidRPr="00723F5D">
        <w:rPr>
          <w:rFonts w:ascii="Arial" w:hAnsi="Arial" w:cs="Arial"/>
          <w:lang w:val="mk-MK"/>
        </w:rPr>
        <w:t xml:space="preserve"> од </w:t>
      </w:r>
      <w:r w:rsidRPr="00723F5D">
        <w:rPr>
          <w:rFonts w:ascii="Arial" w:hAnsi="Arial" w:cs="Arial"/>
          <w:color w:val="000000"/>
          <w:lang w:val="mk-MK" w:eastAsia="mk-MK"/>
        </w:rPr>
        <w:t>Прилеп</w:t>
      </w:r>
      <w:r w:rsidRPr="00723F5D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Pr="00723F5D">
        <w:rPr>
          <w:rFonts w:ascii="Arial" w:hAnsi="Arial" w:cs="Arial"/>
          <w:color w:val="000000"/>
          <w:lang w:val="mk-MK" w:eastAsia="mk-MK"/>
        </w:rPr>
        <w:t>350.614,00 ден.</w:t>
      </w:r>
      <w:r w:rsidRPr="00723F5D">
        <w:rPr>
          <w:rFonts w:ascii="Arial" w:hAnsi="Arial" w:cs="Arial"/>
          <w:lang w:val="mk-MK"/>
        </w:rPr>
        <w:t xml:space="preserve">, на ден </w:t>
      </w:r>
      <w:r w:rsidRPr="00723F5D">
        <w:rPr>
          <w:rFonts w:ascii="Arial" w:hAnsi="Arial" w:cs="Arial"/>
          <w:lang w:val="en-US"/>
        </w:rPr>
        <w:t>12.03.2021</w:t>
      </w:r>
      <w:r w:rsidRPr="00723F5D">
        <w:rPr>
          <w:rFonts w:ascii="Arial" w:hAnsi="Arial" w:cs="Arial"/>
          <w:lang w:val="mk-MK"/>
        </w:rPr>
        <w:t xml:space="preserve"> година го донесува следниот:</w:t>
      </w:r>
      <w:r w:rsidRPr="00723F5D">
        <w:rPr>
          <w:lang w:val="mk-MK"/>
        </w:rPr>
        <w:tab/>
      </w:r>
      <w:r w:rsidRPr="00723F5D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02AA7" w:rsidRPr="003F5FA2" w:rsidRDefault="00602AA7" w:rsidP="00602AA7">
      <w:pPr>
        <w:rPr>
          <w:rFonts w:ascii="Arial" w:hAnsi="Arial" w:cs="Arial"/>
          <w:lang w:val="mk-MK"/>
        </w:rPr>
      </w:pPr>
    </w:p>
    <w:p w:rsidR="00602AA7" w:rsidRPr="00723F5D" w:rsidRDefault="00602AA7" w:rsidP="00602AA7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lang w:val="mk-MK"/>
        </w:rPr>
        <w:t xml:space="preserve">  </w:t>
      </w:r>
      <w:r w:rsidRPr="003F5FA2">
        <w:rPr>
          <w:rFonts w:ascii="Arial" w:hAnsi="Arial" w:cs="Arial"/>
          <w:lang w:val="mk-MK"/>
        </w:rPr>
        <w:t xml:space="preserve">  </w:t>
      </w:r>
      <w:r w:rsidRPr="00723F5D">
        <w:rPr>
          <w:rFonts w:ascii="Arial" w:hAnsi="Arial" w:cs="Arial"/>
          <w:b/>
          <w:sz w:val="22"/>
          <w:szCs w:val="22"/>
          <w:lang w:val="mk-MK"/>
        </w:rPr>
        <w:t>З А К Л У Ч О К ЗА ПРОДАЖБА НА ПОДВИЖНИ ПРЕДМЕТИ СО УСНО ЈАВНО НАДДАВАЊЕ</w:t>
      </w:r>
    </w:p>
    <w:p w:rsidR="00602AA7" w:rsidRDefault="00602AA7" w:rsidP="00602AA7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602AA7" w:rsidRDefault="00602AA7" w:rsidP="00602AA7">
      <w:pPr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602AA7" w:rsidRDefault="00602AA7" w:rsidP="00602AA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Товарно моторно возило  </w:t>
      </w:r>
      <w:r>
        <w:rPr>
          <w:rFonts w:ascii="Arial" w:hAnsi="Arial" w:cs="Arial"/>
          <w:lang w:val="en-US"/>
        </w:rPr>
        <w:t xml:space="preserve">N3,BA </w:t>
      </w:r>
      <w:r>
        <w:rPr>
          <w:rFonts w:ascii="Arial" w:hAnsi="Arial" w:cs="Arial"/>
          <w:lang w:val="mk-MK"/>
        </w:rPr>
        <w:t xml:space="preserve">кесон, марка </w:t>
      </w:r>
      <w:r>
        <w:rPr>
          <w:rFonts w:ascii="Arial" w:hAnsi="Arial" w:cs="Arial"/>
        </w:rPr>
        <w:t>DAF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FA CF 65 150M 510,</w:t>
      </w:r>
      <w:r>
        <w:rPr>
          <w:rFonts w:ascii="Arial" w:hAnsi="Arial" w:cs="Arial"/>
          <w:lang w:val="mk-MK"/>
        </w:rPr>
        <w:t>зафатнина</w:t>
      </w:r>
      <w:r>
        <w:rPr>
          <w:rFonts w:ascii="Arial" w:hAnsi="Arial" w:cs="Arial"/>
          <w:lang w:val="en-US"/>
        </w:rPr>
        <w:t xml:space="preserve"> 5900 cm3,</w:t>
      </w:r>
      <w:r>
        <w:rPr>
          <w:rFonts w:ascii="Arial" w:hAnsi="Arial" w:cs="Arial"/>
          <w:lang w:val="mk-MK"/>
        </w:rPr>
        <w:t>носивост</w:t>
      </w:r>
      <w:r>
        <w:rPr>
          <w:rFonts w:ascii="Arial" w:hAnsi="Arial" w:cs="Arial"/>
          <w:lang w:val="en-US"/>
        </w:rPr>
        <w:t xml:space="preserve"> 18600 kg,</w:t>
      </w:r>
      <w:r>
        <w:rPr>
          <w:rFonts w:ascii="Arial" w:hAnsi="Arial" w:cs="Arial"/>
          <w:lang w:val="mk-MK"/>
        </w:rPr>
        <w:t>произведен 2001 г.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со рег. Ознаки </w:t>
      </w:r>
      <w:r>
        <w:rPr>
          <w:rFonts w:ascii="Arial" w:hAnsi="Arial" w:cs="Arial"/>
        </w:rPr>
        <w:t>PP 9271 AC</w:t>
      </w:r>
      <w:r>
        <w:rPr>
          <w:rFonts w:ascii="Arial" w:hAnsi="Arial" w:cs="Arial"/>
          <w:lang w:val="mk-MK"/>
        </w:rPr>
        <w:t xml:space="preserve">  со вредност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381.300,00 денари,која вредност претставува почетна цена за првото усно јавно наддавање.</w:t>
      </w:r>
    </w:p>
    <w:p w:rsidR="00602AA7" w:rsidRPr="00723F5D" w:rsidRDefault="00602AA7" w:rsidP="00602AA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Продажбата ќе се одржи на ден 14.04.2021 во 11,00 часот  во просториите на</w:t>
      </w:r>
      <w:r w:rsidRPr="00EE0E4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Извршителот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на ул.Орде Кабецо бр.8 Прилеп</w:t>
      </w:r>
    </w:p>
    <w:p w:rsidR="00602AA7" w:rsidRPr="00D30521" w:rsidRDefault="00602AA7" w:rsidP="00602AA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</w:t>
      </w:r>
      <w:r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602AA7" w:rsidRPr="00EE0E48" w:rsidRDefault="00602AA7" w:rsidP="00602AA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должникт</w:t>
      </w:r>
    </w:p>
    <w:p w:rsidR="00DF2F31" w:rsidRDefault="00602AA7"/>
    <w:sectPr w:rsidR="00DF2F3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02AA7"/>
    <w:rsid w:val="00602AA7"/>
    <w:rsid w:val="008D155A"/>
    <w:rsid w:val="00CA082C"/>
    <w:rsid w:val="00CB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A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2021-03-30T08:23:00Z</dcterms:created>
  <dcterms:modified xsi:type="dcterms:W3CDTF">2021-03-30T08:24:00Z</dcterms:modified>
</cp:coreProperties>
</file>