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152ECB" w:rsidRDefault="00857E59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51203">
              <w:rPr>
                <w:rFonts w:ascii="Arial" w:eastAsia="Times New Roman" w:hAnsi="Arial" w:cs="Arial"/>
                <w:b/>
                <w:lang w:val="en-US"/>
              </w:rPr>
              <w:t>60/2024</w:t>
            </w:r>
            <w:r w:rsidR="00152ECB">
              <w:rPr>
                <w:rFonts w:ascii="Arial" w:eastAsia="Times New Roman" w:hAnsi="Arial" w:cs="Arial"/>
                <w:b/>
              </w:rPr>
              <w:t>-1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A51203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51203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A51203">
        <w:rPr>
          <w:rFonts w:ascii="Arial" w:hAnsi="Arial" w:cs="Arial"/>
        </w:rPr>
        <w:t>Кавадарци, ул.Цано Поп Ристов бр.44/4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51203">
        <w:rPr>
          <w:rFonts w:ascii="Arial" w:hAnsi="Arial" w:cs="Arial"/>
        </w:rPr>
        <w:t>заложниот доверител Стопанска Банка АД Скопје од Скопје</w:t>
      </w:r>
      <w:r w:rsidR="00A51203">
        <w:rPr>
          <w:rFonts w:ascii="Arial" w:hAnsi="Arial" w:cs="Arial"/>
          <w:lang w:val="ru-RU"/>
        </w:rPr>
        <w:t xml:space="preserve"> </w:t>
      </w:r>
      <w:r w:rsidR="00A51203">
        <w:rPr>
          <w:rFonts w:ascii="Arial" w:hAnsi="Arial" w:cs="Arial"/>
        </w:rPr>
        <w:t>со седиште на  ул.11-ти Октомври бр.7 преку полномошник Адвокат Весна Давчева</w:t>
      </w:r>
      <w:r w:rsidR="00A51203">
        <w:rPr>
          <w:rFonts w:ascii="Arial" w:hAnsi="Arial" w:cs="Arial"/>
          <w:lang w:val="ru-RU"/>
        </w:rPr>
        <w:t>,</w:t>
      </w:r>
      <w:r w:rsidR="00A51203">
        <w:rPr>
          <w:rFonts w:ascii="Arial" w:hAnsi="Arial" w:cs="Arial"/>
        </w:rPr>
        <w:t xml:space="preserve"> засновано на извршната исправа ОДУ бр.358/2016  од 10.10.2016 год. на Нотар Цеца Малева Стоев од Гевгелија и ОДУ бр.577/2017 од 24.10.2017 год. на Нотар Цеца Малева Стоев од Гевгелија, против заложниот должник Друштво за производство трговија и услуги ГАМА ОИЛ ДООЕЛ увоз-извоз </w:t>
      </w:r>
      <w:r w:rsidR="00524C92">
        <w:rPr>
          <w:rFonts w:ascii="Arial" w:hAnsi="Arial" w:cs="Arial"/>
        </w:rPr>
        <w:t>Гевгелија</w:t>
      </w:r>
      <w:r w:rsidR="00A51203">
        <w:rPr>
          <w:rFonts w:ascii="Arial" w:hAnsi="Arial" w:cs="Arial"/>
        </w:rPr>
        <w:t xml:space="preserve"> со седиште на </w:t>
      </w:r>
      <w:r w:rsidR="00524C92">
        <w:rPr>
          <w:rFonts w:ascii="Arial" w:hAnsi="Arial" w:cs="Arial"/>
        </w:rPr>
        <w:t>ул.Маршал Тито бр.124/канц.22 Гевгелија</w:t>
      </w:r>
      <w:r w:rsidR="00A51203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A51203">
        <w:rPr>
          <w:rFonts w:ascii="Arial" w:hAnsi="Arial" w:cs="Arial"/>
        </w:rPr>
        <w:t>135.191.252,00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E93591">
        <w:rPr>
          <w:rFonts w:ascii="Arial" w:hAnsi="Arial" w:cs="Arial"/>
        </w:rPr>
        <w:t>24</w:t>
      </w:r>
      <w:r w:rsidR="00A51203">
        <w:rPr>
          <w:rFonts w:ascii="Arial" w:hAnsi="Arial" w:cs="Arial"/>
        </w:rPr>
        <w:t>.0</w:t>
      </w:r>
      <w:r w:rsidR="004F191F">
        <w:rPr>
          <w:rFonts w:ascii="Arial" w:hAnsi="Arial" w:cs="Arial"/>
        </w:rPr>
        <w:t>3</w:t>
      </w:r>
      <w:r w:rsidR="00A51203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4F191F">
        <w:rPr>
          <w:rFonts w:ascii="Arial" w:hAnsi="Arial" w:cs="Arial"/>
          <w:b/>
        </w:rPr>
        <w:t>ВТОРА</w:t>
      </w:r>
      <w:r w:rsidR="00A5120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4F191F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</w:t>
      </w:r>
      <w:r w:rsidR="00011A05">
        <w:rPr>
          <w:rFonts w:ascii="Arial" w:eastAsia="Times New Roman" w:hAnsi="Arial" w:cs="Arial"/>
        </w:rPr>
        <w:t xml:space="preserve">  јавно наддавање на недвижности означени</w:t>
      </w:r>
      <w:r>
        <w:rPr>
          <w:rFonts w:ascii="Arial" w:eastAsia="Times New Roman" w:hAnsi="Arial" w:cs="Arial"/>
        </w:rPr>
        <w:t xml:space="preserve"> како: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бр.1645 дел 1 </w:t>
      </w:r>
      <w:r>
        <w:rPr>
          <w:rFonts w:ascii="Arial" w:hAnsi="Arial" w:cs="Arial"/>
        </w:rPr>
        <w:t>викано место/улица Сарика катастарска култура ГЗ ГНЗ класа 3 во површина од 2.480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бр.1646 дел 0 </w:t>
      </w:r>
      <w:r>
        <w:rPr>
          <w:rFonts w:ascii="Arial" w:hAnsi="Arial" w:cs="Arial"/>
        </w:rPr>
        <w:t>викано место/улица Сарика катастарска култура ГЗ ГНЗ класа 3 во површина од 1.741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бр.60542 за КО Прилеп при Одделение за катастар на недвижности Прилеп, сопственост на заложниот должник </w:t>
      </w:r>
      <w:r w:rsidR="00335C91">
        <w:rPr>
          <w:rFonts w:ascii="Arial" w:hAnsi="Arial" w:cs="Arial"/>
        </w:rPr>
        <w:t>Друштво за производство трговија и услуги ГАМА ОИЛ ДООЕЛ увоз-извоз Гевгелија со седиште на ул.Маршал Тито бр.124/канц.22 Гевгелија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и: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бр.1643 дел 0 </w:t>
      </w:r>
      <w:r>
        <w:rPr>
          <w:rFonts w:ascii="Arial" w:hAnsi="Arial" w:cs="Arial"/>
        </w:rPr>
        <w:t>викано место/улица Сарика катастарска култура ГЗ ГНЗ во површина од 278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бр.1644 дел 0 </w:t>
      </w:r>
      <w:r>
        <w:rPr>
          <w:rFonts w:ascii="Arial" w:hAnsi="Arial" w:cs="Arial"/>
        </w:rPr>
        <w:t>викано место/улица Сарика катастарска култура ГЗ ГНЗ класа 4 во површина од 263</w:t>
      </w:r>
      <w:r>
        <w:rPr>
          <w:rFonts w:ascii="Arial" w:hAnsi="Arial" w:cs="Arial"/>
          <w:lang w:val="en-US"/>
        </w:rPr>
        <w:t>m2</w:t>
      </w:r>
    </w:p>
    <w:p w:rsidR="00011A05" w:rsidRDefault="00011A05" w:rsidP="00011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бр.1645 дел 2 </w:t>
      </w:r>
      <w:r>
        <w:rPr>
          <w:rFonts w:ascii="Arial" w:hAnsi="Arial" w:cs="Arial"/>
        </w:rPr>
        <w:t>викано место/улица Сарика катастарска култура ГЗ ГНЗ 3 во површина од 1.190</w:t>
      </w:r>
      <w:r>
        <w:rPr>
          <w:rFonts w:ascii="Arial" w:hAnsi="Arial" w:cs="Arial"/>
          <w:lang w:val="en-US"/>
        </w:rPr>
        <w:t>m2</w:t>
      </w:r>
    </w:p>
    <w:p w:rsidR="00011A05" w:rsidRPr="00335C91" w:rsidRDefault="00011A05" w:rsidP="00335C9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бр.24007 дел </w:t>
      </w:r>
      <w:r w:rsidR="00833EE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викано место/улица ПАТ-БИТОЛА-ПРИЛЕП катастарска култура ГЗ ЗПИО во површина од 591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бр.60433 за КО Прилеп при Одделение за катастар на недвижности Прилеп, сопственост на заложниот должник </w:t>
      </w:r>
      <w:r w:rsidR="00524C92">
        <w:rPr>
          <w:rFonts w:ascii="Arial" w:hAnsi="Arial" w:cs="Arial"/>
        </w:rPr>
        <w:t>Друштво за производство трговија и услуги ГАМА ОИЛ ДООЕЛ увоз-извоз Гевгелија со седиште на ул.Маршал Тито бр.124/канц.22 Гевгелија.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4F191F">
        <w:rPr>
          <w:rFonts w:ascii="Arial" w:eastAsia="Times New Roman" w:hAnsi="Arial" w:cs="Arial"/>
          <w:b/>
        </w:rPr>
        <w:t>16.04</w:t>
      </w:r>
      <w:r>
        <w:rPr>
          <w:rFonts w:ascii="Arial" w:eastAsia="Times New Roman" w:hAnsi="Arial" w:cs="Arial"/>
          <w:b/>
        </w:rPr>
        <w:t>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</w:t>
      </w:r>
      <w:r w:rsidR="00011A05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</w:rPr>
        <w:t>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011A05">
        <w:rPr>
          <w:rFonts w:ascii="Arial" w:eastAsia="Times New Roman" w:hAnsi="Arial" w:cs="Arial"/>
        </w:rPr>
        <w:t>очетната вредност на недвижностите</w:t>
      </w:r>
      <w:r>
        <w:rPr>
          <w:rFonts w:ascii="Arial" w:eastAsia="Times New Roman" w:hAnsi="Arial" w:cs="Arial"/>
        </w:rPr>
        <w:t xml:space="preserve">, утврдена со заклучок од </w:t>
      </w:r>
      <w:r w:rsidR="004F191F">
        <w:rPr>
          <w:rFonts w:ascii="Arial" w:eastAsia="Times New Roman" w:hAnsi="Arial" w:cs="Arial"/>
        </w:rPr>
        <w:t>21</w:t>
      </w:r>
      <w:r>
        <w:rPr>
          <w:rFonts w:ascii="Arial" w:eastAsia="Times New Roman" w:hAnsi="Arial" w:cs="Arial"/>
        </w:rPr>
        <w:t>.03.202</w:t>
      </w:r>
      <w:r w:rsidR="004F191F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4F191F">
        <w:rPr>
          <w:rFonts w:ascii="Arial" w:hAnsi="Arial" w:cs="Arial"/>
          <w:b/>
        </w:rPr>
        <w:t>96.000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4F191F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A51203" w:rsidRDefault="00A51203" w:rsidP="00A51203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93591" w:rsidRDefault="00A51203" w:rsidP="00E9359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 w:rsidR="00E93591">
        <w:rPr>
          <w:rFonts w:ascii="Arial" w:eastAsia="Times New Roman" w:hAnsi="Arial" w:cs="Arial"/>
          <w:lang w:val="ru-RU"/>
        </w:rPr>
        <w:t xml:space="preserve"> </w:t>
      </w:r>
      <w:r w:rsidR="00E93591">
        <w:rPr>
          <w:rFonts w:ascii="Arial" w:eastAsia="Times New Roman" w:hAnsi="Arial" w:cs="Arial"/>
        </w:rPr>
        <w:t>Стопанска Банка АД Скопје, Налог за извршување И.бр.304/2020</w:t>
      </w:r>
      <w:r w:rsidR="00152ECB">
        <w:rPr>
          <w:rFonts w:ascii="Arial" w:eastAsia="Times New Roman" w:hAnsi="Arial" w:cs="Arial"/>
        </w:rPr>
        <w:t>-1</w:t>
      </w:r>
      <w:r w:rsidR="00E93591">
        <w:rPr>
          <w:rFonts w:ascii="Arial" w:eastAsia="Times New Roman" w:hAnsi="Arial" w:cs="Arial"/>
        </w:rPr>
        <w:t xml:space="preserve"> на Извршител Драган Кочовски, а сега предаден во работа кај Извршител Ангел Костадиновски, Налог за извршување кај пристапување кон извршување И.бр.60/2024 на Извршител Љупчо Јованов од Кавадарци</w:t>
      </w:r>
      <w:r w:rsidR="00E93591">
        <w:rPr>
          <w:rFonts w:ascii="Arial" w:eastAsia="Times New Roman" w:hAnsi="Arial" w:cs="Arial"/>
          <w:lang w:val="ru-RU"/>
        </w:rPr>
        <w:t>.</w:t>
      </w:r>
    </w:p>
    <w:p w:rsidR="00A51203" w:rsidRPr="0021139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 w:rsidRPr="00211393"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4F191F">
        <w:rPr>
          <w:rFonts w:ascii="Arial" w:eastAsia="Times New Roman" w:hAnsi="Arial" w:cs="Arial"/>
          <w:b/>
        </w:rPr>
        <w:t>9.600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952FAA" w:rsidRPr="003359BF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3359BF">
        <w:rPr>
          <w:rFonts w:ascii="Arial" w:hAnsi="Arial" w:cs="Arial"/>
        </w:rPr>
        <w:t xml:space="preserve"> </w:t>
      </w:r>
      <w:r w:rsidR="00BA2368">
        <w:rPr>
          <w:rFonts w:ascii="Arial" w:hAnsi="Arial" w:cs="Arial"/>
        </w:rPr>
        <w:t xml:space="preserve"> </w:t>
      </w:r>
      <w:r w:rsidRPr="003359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3359BF" w:rsidTr="00A51203">
        <w:trPr>
          <w:trHeight w:val="851"/>
        </w:trPr>
        <w:tc>
          <w:tcPr>
            <w:tcW w:w="4297" w:type="dxa"/>
          </w:tcPr>
          <w:p w:rsidR="00952FAA" w:rsidRPr="003359BF" w:rsidRDefault="00A51203" w:rsidP="00BA236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3359BF">
              <w:rPr>
                <w:rFonts w:ascii="Arial" w:hAnsi="Arial" w:cs="Arial"/>
                <w:b/>
              </w:rPr>
              <w:t>Љупчо</w:t>
            </w:r>
            <w:proofErr w:type="spellEnd"/>
            <w:r w:rsidRPr="003359B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359BF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F191F" w:rsidRDefault="00952FAA" w:rsidP="00BA2368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3359BF" w:rsidRDefault="003359BF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1F3A12" w:rsidRDefault="00A51203" w:rsidP="001F3A12">
      <w:pPr>
        <w:spacing w:after="0"/>
        <w:jc w:val="both"/>
        <w:rPr>
          <w:rFonts w:ascii="Arial" w:hAnsi="Arial" w:cs="Arial"/>
          <w:color w:val="FFFFFF" w:themeColor="background1"/>
          <w:sz w:val="20"/>
          <w:szCs w:val="20"/>
          <w:lang w:val="en-US"/>
        </w:rPr>
      </w:pPr>
      <w:bookmarkStart w:id="11" w:name="ODolz"/>
      <w:bookmarkEnd w:id="11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ГАМА ОИЛ ДООЕЛ увоз-извоз с.Раброво Валандово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2" w:name="OSudPouka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</w:t>
      </w:r>
    </w:p>
    <w:p w:rsidR="00952FAA" w:rsidRPr="00952FAA" w:rsidRDefault="00A51203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>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203" w:rsidRDefault="00A51203" w:rsidP="00A51203">
      <w:pPr>
        <w:spacing w:after="0" w:line="240" w:lineRule="auto"/>
      </w:pPr>
      <w:r>
        <w:separator/>
      </w:r>
    </w:p>
  </w:endnote>
  <w:endnote w:type="continuationSeparator" w:id="0">
    <w:p w:rsidR="00A51203" w:rsidRDefault="00A51203" w:rsidP="00A5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203" w:rsidRPr="00A51203" w:rsidRDefault="00A51203" w:rsidP="00A512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C7E1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C7E1D">
      <w:rPr>
        <w:rFonts w:ascii="Arial" w:hAnsi="Arial" w:cs="Arial"/>
        <w:sz w:val="14"/>
      </w:rPr>
      <w:fldChar w:fldCharType="separate"/>
    </w:r>
    <w:r w:rsidR="00BA2368">
      <w:rPr>
        <w:rFonts w:ascii="Arial" w:hAnsi="Arial" w:cs="Arial"/>
        <w:noProof/>
        <w:sz w:val="14"/>
      </w:rPr>
      <w:t>1</w:t>
    </w:r>
    <w:r w:rsidR="004C7E1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203" w:rsidRDefault="00A51203" w:rsidP="00A51203">
      <w:pPr>
        <w:spacing w:after="0" w:line="240" w:lineRule="auto"/>
      </w:pPr>
      <w:r>
        <w:separator/>
      </w:r>
    </w:p>
  </w:footnote>
  <w:footnote w:type="continuationSeparator" w:id="0">
    <w:p w:rsidR="00A51203" w:rsidRDefault="00A51203" w:rsidP="00A5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11A05"/>
    <w:rsid w:val="00034EB8"/>
    <w:rsid w:val="000C474E"/>
    <w:rsid w:val="000E45ED"/>
    <w:rsid w:val="0011664C"/>
    <w:rsid w:val="00152ECB"/>
    <w:rsid w:val="001F3A12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359BF"/>
    <w:rsid w:val="00335C91"/>
    <w:rsid w:val="00386DA4"/>
    <w:rsid w:val="003A0931"/>
    <w:rsid w:val="003D15BB"/>
    <w:rsid w:val="004146D1"/>
    <w:rsid w:val="00414FE7"/>
    <w:rsid w:val="004C7E1D"/>
    <w:rsid w:val="004F191F"/>
    <w:rsid w:val="00524C92"/>
    <w:rsid w:val="00525813"/>
    <w:rsid w:val="005D4088"/>
    <w:rsid w:val="005F6A2A"/>
    <w:rsid w:val="005F6EB3"/>
    <w:rsid w:val="00660FFC"/>
    <w:rsid w:val="006920B5"/>
    <w:rsid w:val="006A534E"/>
    <w:rsid w:val="006F50F6"/>
    <w:rsid w:val="007128EE"/>
    <w:rsid w:val="00745193"/>
    <w:rsid w:val="00761A25"/>
    <w:rsid w:val="007E40D4"/>
    <w:rsid w:val="00806D67"/>
    <w:rsid w:val="00833EE0"/>
    <w:rsid w:val="00857E59"/>
    <w:rsid w:val="00876DA7"/>
    <w:rsid w:val="00893643"/>
    <w:rsid w:val="008D04B0"/>
    <w:rsid w:val="008D558A"/>
    <w:rsid w:val="0092700F"/>
    <w:rsid w:val="00952FAA"/>
    <w:rsid w:val="009E438D"/>
    <w:rsid w:val="009F3083"/>
    <w:rsid w:val="00A12EA6"/>
    <w:rsid w:val="00A41AD4"/>
    <w:rsid w:val="00A51203"/>
    <w:rsid w:val="00A63E5F"/>
    <w:rsid w:val="00A713A0"/>
    <w:rsid w:val="00A7352B"/>
    <w:rsid w:val="00A856A2"/>
    <w:rsid w:val="00A85F78"/>
    <w:rsid w:val="00AA5EE7"/>
    <w:rsid w:val="00AE0AB3"/>
    <w:rsid w:val="00B1112D"/>
    <w:rsid w:val="00B71EA3"/>
    <w:rsid w:val="00BA2368"/>
    <w:rsid w:val="00BD72B2"/>
    <w:rsid w:val="00C519D8"/>
    <w:rsid w:val="00C741E8"/>
    <w:rsid w:val="00C7755D"/>
    <w:rsid w:val="00CE609B"/>
    <w:rsid w:val="00D462FE"/>
    <w:rsid w:val="00D46D6B"/>
    <w:rsid w:val="00D53FDC"/>
    <w:rsid w:val="00DA6D93"/>
    <w:rsid w:val="00DD6372"/>
    <w:rsid w:val="00E17133"/>
    <w:rsid w:val="00E41120"/>
    <w:rsid w:val="00E42960"/>
    <w:rsid w:val="00E93591"/>
    <w:rsid w:val="00E96898"/>
    <w:rsid w:val="00EB2179"/>
    <w:rsid w:val="00EB4BD4"/>
    <w:rsid w:val="00EE6542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2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2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2025-03-24T07:28:00Z</cp:lastPrinted>
  <dcterms:created xsi:type="dcterms:W3CDTF">2025-03-24T09:29:00Z</dcterms:created>
  <dcterms:modified xsi:type="dcterms:W3CDTF">2025-03-24T09:30:00Z</dcterms:modified>
</cp:coreProperties>
</file>