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653ED" w:rsidRDefault="001653ED" w:rsidP="001653ED">
      <w:pPr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  <w:t xml:space="preserve">        И.бр.840/2022</w:t>
      </w:r>
      <w:r>
        <w:rPr>
          <w:rFonts w:ascii="Arial" w:hAnsi="Arial" w:cs="Arial"/>
          <w:noProof/>
          <w:lang w:val="mk-MK" w:eastAsia="mk-MK"/>
        </w:rPr>
        <w:tab/>
      </w:r>
    </w:p>
    <w:p w:rsidR="001653ED" w:rsidRDefault="001653ED" w:rsidP="001653ED">
      <w:pPr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</w:p>
    <w:p w:rsidR="001653ED" w:rsidRDefault="001653ED" w:rsidP="001653ED">
      <w:pPr>
        <w:ind w:left="2880" w:firstLine="720"/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>ЈАВНА ОБЈАВА</w:t>
      </w:r>
    </w:p>
    <w:p w:rsidR="001653ED" w:rsidRDefault="001653ED" w:rsidP="001653ED">
      <w:pPr>
        <w:jc w:val="both"/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1653ED" w:rsidRDefault="001653ED" w:rsidP="001653ED">
      <w:pPr>
        <w:rPr>
          <w:rFonts w:ascii="Arial" w:hAnsi="Arial" w:cs="Arial"/>
          <w:noProof/>
          <w:lang w:val="mk-MK" w:eastAsia="mk-MK"/>
        </w:rPr>
      </w:pPr>
    </w:p>
    <w:p w:rsidR="001653ED" w:rsidRDefault="001653ED" w:rsidP="001653ED">
      <w:pPr>
        <w:jc w:val="both"/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Друштво за финансиски консалтинг и услуги ЕОЅ МАТРИХ ДООЕЛ Скопје од Скопје со ЕДБ 4030003476031 и ЕМБС 5754704  и седиште на  бул. Илинден бр.109 локал 6 кат 2, засновано на извршната исправа Нотарски акт ОДУ бр. 2317/16 од 21.11.2016 год. на Нотар Зафир Хаџи Зафиров и Нотарски акт ОДУ број 162/08 од 29.02.2008 год. на Нотар Роза Николова, против должникот Абдула Атнан од Скопје и живеалиште на ул. 7 бр. 31 Крушопек, о. Сарај, а се однесува за доставување на </w:t>
      </w:r>
      <w:r w:rsidRPr="001653ED">
        <w:rPr>
          <w:rFonts w:ascii="Arial" w:hAnsi="Arial" w:cs="Arial"/>
          <w:noProof/>
          <w:lang w:val="mk-MK" w:eastAsia="mk-MK"/>
        </w:rPr>
        <w:t>Записник за</w:t>
      </w:r>
      <w:r>
        <w:rPr>
          <w:rFonts w:ascii="Arial" w:hAnsi="Arial" w:cs="Arial"/>
          <w:noProof/>
          <w:lang w:val="mk-MK" w:eastAsia="mk-MK"/>
        </w:rPr>
        <w:t xml:space="preserve"> прва</w:t>
      </w:r>
      <w:r w:rsidRPr="001653ED">
        <w:rPr>
          <w:rFonts w:ascii="Arial" w:hAnsi="Arial" w:cs="Arial"/>
          <w:noProof/>
          <w:lang w:val="mk-MK" w:eastAsia="mk-MK"/>
        </w:rPr>
        <w:t xml:space="preserve"> продажба на недвижн. со усно наддавање чл.186 с.4</w:t>
      </w:r>
      <w:r>
        <w:rPr>
          <w:rFonts w:ascii="Arial" w:hAnsi="Arial" w:cs="Arial"/>
          <w:noProof/>
          <w:lang w:val="mk-MK" w:eastAsia="mk-MK"/>
        </w:rPr>
        <w:t xml:space="preserve"> од </w:t>
      </w:r>
      <w:r w:rsidRPr="001653ED">
        <w:rPr>
          <w:rFonts w:ascii="Arial" w:hAnsi="Arial" w:cs="Arial"/>
          <w:noProof/>
          <w:lang w:val="mk-MK" w:eastAsia="mk-MK"/>
        </w:rPr>
        <w:t>13.03.2024 година</w:t>
      </w:r>
      <w:r>
        <w:rPr>
          <w:rFonts w:ascii="Arial" w:hAnsi="Arial" w:cs="Arial"/>
          <w:noProof/>
          <w:lang w:val="mk-MK" w:eastAsia="mk-MK"/>
        </w:rPr>
        <w:t xml:space="preserve"> со и.бр.840/2022 и </w:t>
      </w:r>
      <w:r w:rsidRPr="001653ED">
        <w:rPr>
          <w:rFonts w:ascii="Arial" w:hAnsi="Arial" w:cs="Arial"/>
          <w:noProof/>
          <w:lang w:val="mk-MK" w:eastAsia="mk-MK"/>
        </w:rPr>
        <w:t xml:space="preserve">Заклучок за </w:t>
      </w:r>
      <w:r>
        <w:rPr>
          <w:rFonts w:ascii="Arial" w:hAnsi="Arial" w:cs="Arial"/>
          <w:noProof/>
          <w:lang w:val="mk-MK" w:eastAsia="mk-MK"/>
        </w:rPr>
        <w:t xml:space="preserve">втора </w:t>
      </w:r>
      <w:r w:rsidRPr="001653ED">
        <w:rPr>
          <w:rFonts w:ascii="Arial" w:hAnsi="Arial" w:cs="Arial"/>
          <w:noProof/>
          <w:lang w:val="mk-MK" w:eastAsia="mk-MK"/>
        </w:rPr>
        <w:t>усна јавна продажба за И. бр. 840/22 од 18.03.2024 година</w:t>
      </w:r>
      <w:r>
        <w:rPr>
          <w:rFonts w:ascii="Arial" w:hAnsi="Arial" w:cs="Arial"/>
          <w:noProof/>
          <w:lang w:val="mk-MK" w:eastAsia="mk-MK"/>
        </w:rPr>
        <w:t xml:space="preserve"> </w:t>
      </w:r>
      <w:r w:rsidRPr="001653ED">
        <w:rPr>
          <w:rFonts w:ascii="Arial" w:hAnsi="Arial" w:cs="Arial"/>
          <w:noProof/>
          <w:lang w:val="mk-MK" w:eastAsia="mk-MK"/>
        </w:rPr>
        <w:t>на извршител Никола Богатинов од Скопје</w:t>
      </w:r>
      <w:r>
        <w:rPr>
          <w:rFonts w:ascii="Arial" w:hAnsi="Arial" w:cs="Arial"/>
          <w:noProof/>
          <w:lang w:val="mk-MK" w:eastAsia="mk-MK"/>
        </w:rPr>
        <w:t xml:space="preserve">, на ден 08.04.2024 година го </w:t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</w:p>
    <w:p w:rsidR="001653ED" w:rsidRDefault="001653ED" w:rsidP="001653ED">
      <w:pPr>
        <w:rPr>
          <w:rFonts w:ascii="Arial" w:hAnsi="Arial" w:cs="Arial"/>
          <w:noProof/>
          <w:lang w:val="mk-MK" w:eastAsia="mk-MK"/>
        </w:rPr>
      </w:pPr>
    </w:p>
    <w:p w:rsidR="001653ED" w:rsidRDefault="001653ED" w:rsidP="001653ED">
      <w:pPr>
        <w:ind w:left="3600" w:firstLine="720"/>
        <w:rPr>
          <w:rFonts w:ascii="Arial" w:hAnsi="Arial" w:cs="Arial"/>
          <w:b/>
          <w:noProof/>
          <w:lang w:val="mk-MK" w:eastAsia="mk-MK"/>
        </w:rPr>
      </w:pPr>
      <w:r>
        <w:rPr>
          <w:rFonts w:ascii="Arial" w:hAnsi="Arial" w:cs="Arial"/>
          <w:b/>
          <w:noProof/>
          <w:lang w:val="mk-MK" w:eastAsia="mk-MK"/>
        </w:rPr>
        <w:t>ПОВИКУВА</w:t>
      </w:r>
    </w:p>
    <w:p w:rsidR="001653ED" w:rsidRDefault="001653ED" w:rsidP="001653ED">
      <w:pPr>
        <w:jc w:val="both"/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 xml:space="preserve">должникот Абдула Атнан од Скопје и живеалиште на ул. 7 бр. 31 Крушопек, о. Сарај да се јави во канцеларијата на извршителот заради достава на </w:t>
      </w:r>
      <w:r w:rsidRPr="001653ED">
        <w:rPr>
          <w:rFonts w:ascii="Arial" w:hAnsi="Arial" w:cs="Arial"/>
          <w:noProof/>
          <w:lang w:val="mk-MK" w:eastAsia="mk-MK"/>
        </w:rPr>
        <w:t>Записник за</w:t>
      </w:r>
      <w:r>
        <w:rPr>
          <w:rFonts w:ascii="Arial" w:hAnsi="Arial" w:cs="Arial"/>
          <w:noProof/>
          <w:lang w:val="mk-MK" w:eastAsia="mk-MK"/>
        </w:rPr>
        <w:t xml:space="preserve"> прва</w:t>
      </w:r>
      <w:r w:rsidRPr="001653ED">
        <w:rPr>
          <w:rFonts w:ascii="Arial" w:hAnsi="Arial" w:cs="Arial"/>
          <w:noProof/>
          <w:lang w:val="mk-MK" w:eastAsia="mk-MK"/>
        </w:rPr>
        <w:t xml:space="preserve"> продажба на недвижн. со усно наддавање чл.186 с.4</w:t>
      </w:r>
      <w:r>
        <w:rPr>
          <w:rFonts w:ascii="Arial" w:hAnsi="Arial" w:cs="Arial"/>
          <w:noProof/>
          <w:lang w:val="mk-MK" w:eastAsia="mk-MK"/>
        </w:rPr>
        <w:t xml:space="preserve"> од </w:t>
      </w:r>
      <w:r w:rsidRPr="001653ED">
        <w:rPr>
          <w:rFonts w:ascii="Arial" w:hAnsi="Arial" w:cs="Arial"/>
          <w:noProof/>
          <w:lang w:val="mk-MK" w:eastAsia="mk-MK"/>
        </w:rPr>
        <w:t>13.03.2024 година</w:t>
      </w:r>
      <w:r>
        <w:rPr>
          <w:rFonts w:ascii="Arial" w:hAnsi="Arial" w:cs="Arial"/>
          <w:noProof/>
          <w:lang w:val="mk-MK" w:eastAsia="mk-MK"/>
        </w:rPr>
        <w:t xml:space="preserve"> со и.бр.840/2022 и </w:t>
      </w:r>
      <w:r w:rsidRPr="001653ED">
        <w:rPr>
          <w:rFonts w:ascii="Arial" w:hAnsi="Arial" w:cs="Arial"/>
          <w:noProof/>
          <w:lang w:val="mk-MK" w:eastAsia="mk-MK"/>
        </w:rPr>
        <w:t xml:space="preserve">Заклучок за </w:t>
      </w:r>
      <w:r>
        <w:rPr>
          <w:rFonts w:ascii="Arial" w:hAnsi="Arial" w:cs="Arial"/>
          <w:noProof/>
          <w:lang w:val="mk-MK" w:eastAsia="mk-MK"/>
        </w:rPr>
        <w:t xml:space="preserve">втора </w:t>
      </w:r>
      <w:r w:rsidRPr="001653ED">
        <w:rPr>
          <w:rFonts w:ascii="Arial" w:hAnsi="Arial" w:cs="Arial"/>
          <w:noProof/>
          <w:lang w:val="mk-MK" w:eastAsia="mk-MK"/>
        </w:rPr>
        <w:t>усна јавна продажба за И. бр. 840/22 од 18.03.2024 година</w:t>
      </w:r>
      <w:r>
        <w:rPr>
          <w:rFonts w:ascii="Arial" w:hAnsi="Arial" w:cs="Arial"/>
          <w:noProof/>
          <w:lang w:val="mk-MK" w:eastAsia="mk-MK"/>
        </w:rPr>
        <w:t xml:space="preserve"> </w:t>
      </w:r>
      <w:r w:rsidRPr="001653ED">
        <w:rPr>
          <w:rFonts w:ascii="Arial" w:hAnsi="Arial" w:cs="Arial"/>
          <w:noProof/>
          <w:lang w:val="mk-MK" w:eastAsia="mk-MK"/>
        </w:rPr>
        <w:t>на извршител Никола Богатинов од Скопје</w:t>
      </w:r>
      <w:r>
        <w:rPr>
          <w:rFonts w:ascii="Arial" w:hAnsi="Arial" w:cs="Arial"/>
          <w:noProof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1653ED" w:rsidRDefault="001653ED" w:rsidP="001653ED">
      <w:pPr>
        <w:jc w:val="both"/>
        <w:rPr>
          <w:rFonts w:ascii="Arial" w:hAnsi="Arial" w:cs="Arial"/>
          <w:noProof/>
          <w:lang w:val="mk-MK" w:eastAsia="mk-MK"/>
        </w:rPr>
      </w:pPr>
    </w:p>
    <w:p w:rsidR="001653ED" w:rsidRDefault="001653ED" w:rsidP="001653ED">
      <w:pPr>
        <w:ind w:firstLine="720"/>
        <w:jc w:val="both"/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b/>
          <w:noProof/>
          <w:lang w:val="mk-MK" w:eastAsia="mk-MK"/>
        </w:rPr>
        <w:t>СЕ ПРЕДУПРЕДУВА</w:t>
      </w:r>
      <w:r>
        <w:rPr>
          <w:rFonts w:ascii="Arial" w:hAnsi="Arial" w:cs="Arial"/>
          <w:noProof/>
          <w:lang w:val="mk-MK" w:eastAsia="mk-MK"/>
        </w:rPr>
        <w:t xml:space="preserve"> должникот Абдула Атнан од Скопје и живеалиште на ул. 7 бр. 31 Крушопек, о. Сарај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653ED" w:rsidRDefault="001653ED" w:rsidP="001653ED">
      <w:pPr>
        <w:jc w:val="both"/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ab/>
      </w:r>
    </w:p>
    <w:p w:rsidR="001653ED" w:rsidRDefault="001653ED" w:rsidP="001653ED">
      <w:pPr>
        <w:jc w:val="both"/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653ED" w:rsidRDefault="001653ED" w:rsidP="001653ED">
      <w:pPr>
        <w:jc w:val="both"/>
        <w:rPr>
          <w:rFonts w:ascii="Arial" w:hAnsi="Arial" w:cs="Arial"/>
          <w:noProof/>
          <w:lang w:val="mk-MK" w:eastAsia="mk-MK"/>
        </w:rPr>
      </w:pPr>
    </w:p>
    <w:p w:rsidR="001653ED" w:rsidRDefault="001653ED" w:rsidP="00AE0361">
      <w:pPr>
        <w:ind w:firstLine="720"/>
        <w:jc w:val="both"/>
        <w:rPr>
          <w:rFonts w:ascii="Arial" w:hAnsi="Arial" w:cs="Arial"/>
          <w:noProof/>
          <w:lang w:val="mk-MK" w:eastAsia="mk-MK"/>
        </w:rPr>
      </w:pPr>
      <w:bookmarkStart w:id="0" w:name="_GoBack"/>
      <w:bookmarkEnd w:id="0"/>
      <w:r>
        <w:rPr>
          <w:rFonts w:ascii="Arial" w:hAnsi="Arial" w:cs="Arial"/>
          <w:noProof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noProof/>
          <w:lang w:val="mk-MK" w:eastAsia="mk-MK"/>
        </w:rPr>
        <w:tab/>
      </w:r>
    </w:p>
    <w:p w:rsidR="001653ED" w:rsidRDefault="001653ED" w:rsidP="001653ED">
      <w:pPr>
        <w:rPr>
          <w:sz w:val="28"/>
          <w:szCs w:val="28"/>
          <w:lang w:val="mk-MK"/>
        </w:rPr>
      </w:pPr>
    </w:p>
    <w:p w:rsidR="001653ED" w:rsidRDefault="001653ED" w:rsidP="001653ED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:rsidR="001653ED" w:rsidRDefault="001653ED" w:rsidP="001653ED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Никола Богатинов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3ED" w:rsidRDefault="001653ED" w:rsidP="001653ED">
      <w:r>
        <w:separator/>
      </w:r>
    </w:p>
  </w:endnote>
  <w:endnote w:type="continuationSeparator" w:id="0">
    <w:p w:rsidR="001653ED" w:rsidRDefault="001653ED" w:rsidP="0016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ED" w:rsidRPr="001653ED" w:rsidRDefault="001653ED" w:rsidP="001653E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E036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3ED" w:rsidRDefault="001653ED" w:rsidP="001653ED">
      <w:r>
        <w:separator/>
      </w:r>
    </w:p>
  </w:footnote>
  <w:footnote w:type="continuationSeparator" w:id="0">
    <w:p w:rsidR="001653ED" w:rsidRDefault="001653ED" w:rsidP="00165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653ED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E0361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D7163"/>
    <w:rsid w:val="00EF3459"/>
    <w:rsid w:val="00EF44D8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653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653E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653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653E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5</cp:revision>
  <cp:lastPrinted>2008-01-18T11:23:00Z</cp:lastPrinted>
  <dcterms:created xsi:type="dcterms:W3CDTF">2024-04-07T13:26:00Z</dcterms:created>
  <dcterms:modified xsi:type="dcterms:W3CDTF">2024-04-07T13:34:00Z</dcterms:modified>
</cp:coreProperties>
</file>