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47"/>
        <w:gridCol w:w="552"/>
        <w:gridCol w:w="961"/>
        <w:gridCol w:w="2906"/>
      </w:tblGrid>
      <w:tr w:rsidR="00E96898" w:rsidRPr="00DB4229" w14:paraId="318545EC" w14:textId="77777777" w:rsidTr="00857E59">
        <w:tc>
          <w:tcPr>
            <w:tcW w:w="6169" w:type="dxa"/>
            <w:hideMark/>
          </w:tcPr>
          <w:p w14:paraId="5A3B63FE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D90E0E6" wp14:editId="4A10B5ED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14:paraId="3377DFEA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14:paraId="18D5E947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14:paraId="61631764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14:paraId="32A672E6" w14:textId="77777777" w:rsidTr="00857E59">
        <w:tc>
          <w:tcPr>
            <w:tcW w:w="6169" w:type="dxa"/>
            <w:hideMark/>
          </w:tcPr>
          <w:p w14:paraId="60D84C78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14:paraId="64FA7A59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7834919A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14:paraId="13C2C905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14:paraId="7307952C" w14:textId="77777777" w:rsidTr="00857E59">
        <w:tc>
          <w:tcPr>
            <w:tcW w:w="6169" w:type="dxa"/>
            <w:hideMark/>
          </w:tcPr>
          <w:p w14:paraId="3692B03B" w14:textId="77777777"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14:paraId="347F96A2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1DC29E78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4E461E5C" w14:textId="77777777" w:rsidR="00E96898" w:rsidRPr="00DB4229" w:rsidRDefault="00857E59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D1D8F">
              <w:rPr>
                <w:rFonts w:ascii="Arial" w:eastAsia="Times New Roman" w:hAnsi="Arial" w:cs="Arial"/>
                <w:b/>
                <w:lang w:val="en-US"/>
              </w:rPr>
              <w:t>1207/2023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14:paraId="2D7D1A5C" w14:textId="77777777" w:rsidTr="00857E59">
        <w:tc>
          <w:tcPr>
            <w:tcW w:w="6169" w:type="dxa"/>
            <w:hideMark/>
          </w:tcPr>
          <w:p w14:paraId="04F2AC74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14:paraId="6CCE8E2B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4B30F205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2FC180F6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14:paraId="080E5E18" w14:textId="77777777" w:rsidTr="00857E59">
        <w:tc>
          <w:tcPr>
            <w:tcW w:w="6169" w:type="dxa"/>
            <w:hideMark/>
          </w:tcPr>
          <w:p w14:paraId="33690FB8" w14:textId="77777777"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14:paraId="608CC695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13AB1993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2600CEE8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14:paraId="16AB22F4" w14:textId="77777777" w:rsidTr="00857E59">
        <w:tc>
          <w:tcPr>
            <w:tcW w:w="6169" w:type="dxa"/>
            <w:hideMark/>
          </w:tcPr>
          <w:p w14:paraId="2A3C80F5" w14:textId="77777777"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14:paraId="6E2C005B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29169C98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63823EAB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14:paraId="5C266F66" w14:textId="77777777" w:rsidTr="00857E59">
        <w:tc>
          <w:tcPr>
            <w:tcW w:w="6169" w:type="dxa"/>
            <w:hideMark/>
          </w:tcPr>
          <w:p w14:paraId="3E68B5A5" w14:textId="77777777" w:rsidR="00ED1D8F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520D4DF6" w14:textId="77777777"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14:paraId="6374BA18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101421DC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6F63A10D" w14:textId="77777777"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98C89AD" w14:textId="77777777"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F8A81B9" w14:textId="77777777" w:rsidR="00D462FE" w:rsidRPr="00E96898" w:rsidRDefault="0011664C" w:rsidP="00C64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D1D8F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ED1D8F">
        <w:rPr>
          <w:rFonts w:ascii="Arial" w:hAnsi="Arial" w:cs="Arial"/>
        </w:rPr>
        <w:t>Кавадарци, ул.Цано Поп Ристов бр.44/4</w:t>
      </w:r>
      <w:r w:rsidRPr="00E9689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D1D8F">
        <w:rPr>
          <w:rFonts w:ascii="Arial" w:hAnsi="Arial" w:cs="Arial"/>
        </w:rPr>
        <w:t>доверителот Финансиско друштво ФИНАНСИСКИ КРЕДИТЕН ЦЕНТАР БС ДОО Скопје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ED1D8F">
        <w:rPr>
          <w:rFonts w:ascii="Arial" w:hAnsi="Arial" w:cs="Arial"/>
        </w:rPr>
        <w:t>Кавадарци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ED1D8F">
        <w:rPr>
          <w:rFonts w:ascii="Arial" w:hAnsi="Arial" w:cs="Arial"/>
        </w:rPr>
        <w:t xml:space="preserve">седиште на </w:t>
      </w:r>
      <w:bookmarkStart w:id="10" w:name="adresa1"/>
      <w:bookmarkEnd w:id="10"/>
      <w:r w:rsidR="00ED1D8F">
        <w:rPr>
          <w:rFonts w:ascii="Arial" w:hAnsi="Arial" w:cs="Arial"/>
        </w:rPr>
        <w:t>ул.Илинденска бр.19</w:t>
      </w:r>
      <w:r w:rsidRPr="00E96898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D1D8F">
        <w:rPr>
          <w:rFonts w:ascii="Arial" w:hAnsi="Arial" w:cs="Arial"/>
        </w:rPr>
        <w:t>ОДУ бр.562/22 од 21.09.2022 година на Нотар Роза Алексова од Кавадарци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D1D8F">
        <w:rPr>
          <w:rFonts w:ascii="Arial" w:hAnsi="Arial" w:cs="Arial"/>
        </w:rPr>
        <w:t>должникот Божана Ристова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ED1D8F">
        <w:rPr>
          <w:rFonts w:ascii="Arial" w:hAnsi="Arial" w:cs="Arial"/>
        </w:rPr>
        <w:t>Кавадарци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ED1D8F">
        <w:rPr>
          <w:rFonts w:ascii="Arial" w:hAnsi="Arial" w:cs="Arial"/>
          <w:lang w:val="ru-RU"/>
        </w:rPr>
        <w:t>живеалиште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ED1D8F">
        <w:rPr>
          <w:rFonts w:ascii="Arial" w:hAnsi="Arial" w:cs="Arial"/>
        </w:rPr>
        <w:t>Бул.Македонија бр.60</w:t>
      </w:r>
      <w:r w:rsidRPr="00E96898">
        <w:rPr>
          <w:rFonts w:ascii="Arial" w:hAnsi="Arial" w:cs="Arial"/>
        </w:rPr>
        <w:t>,</w:t>
      </w:r>
      <w:bookmarkStart w:id="20" w:name="Dolznik2"/>
      <w:bookmarkEnd w:id="20"/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D1D8F">
        <w:rPr>
          <w:rFonts w:ascii="Arial" w:hAnsi="Arial" w:cs="Arial"/>
        </w:rPr>
        <w:t>148.427,00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ED1D8F">
        <w:rPr>
          <w:rFonts w:ascii="Arial" w:hAnsi="Arial" w:cs="Arial"/>
        </w:rPr>
        <w:t>1</w:t>
      </w:r>
      <w:r w:rsidR="00756732">
        <w:rPr>
          <w:rFonts w:ascii="Arial" w:hAnsi="Arial" w:cs="Arial"/>
        </w:rPr>
        <w:t>2</w:t>
      </w:r>
      <w:r w:rsidR="00ED1D8F">
        <w:rPr>
          <w:rFonts w:ascii="Arial" w:hAnsi="Arial" w:cs="Arial"/>
        </w:rPr>
        <w:t>.</w:t>
      </w:r>
      <w:r w:rsidR="00756732">
        <w:rPr>
          <w:rFonts w:ascii="Arial" w:hAnsi="Arial" w:cs="Arial"/>
        </w:rPr>
        <w:t>03</w:t>
      </w:r>
      <w:r w:rsidR="00ED1D8F">
        <w:rPr>
          <w:rFonts w:ascii="Arial" w:hAnsi="Arial" w:cs="Arial"/>
        </w:rPr>
        <w:t>.202</w:t>
      </w:r>
      <w:r w:rsidR="00756732">
        <w:rPr>
          <w:rFonts w:ascii="Arial" w:hAnsi="Arial" w:cs="Arial"/>
        </w:rPr>
        <w:t>6</w:t>
      </w:r>
      <w:r w:rsidRPr="00E96898">
        <w:rPr>
          <w:rFonts w:ascii="Arial" w:hAnsi="Arial" w:cs="Arial"/>
        </w:rPr>
        <w:t xml:space="preserve"> година го донесува следниот:</w:t>
      </w:r>
      <w:r w:rsidR="00D462FE" w:rsidRPr="00E96898">
        <w:rPr>
          <w:rFonts w:ascii="Arial" w:hAnsi="Arial" w:cs="Arial"/>
        </w:rPr>
        <w:t xml:space="preserve">              </w:t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  <w:t xml:space="preserve">                      </w:t>
      </w:r>
    </w:p>
    <w:p w14:paraId="6F9F61CF" w14:textId="77777777" w:rsidR="00756732" w:rsidRPr="005F0A09" w:rsidRDefault="00756732" w:rsidP="007567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14:paraId="5078269A" w14:textId="77777777" w:rsidR="00756732" w:rsidRPr="00823825" w:rsidRDefault="00756732" w:rsidP="0075673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ТРЕТА 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14:paraId="2C6DCB12" w14:textId="77777777" w:rsidR="00756732" w:rsidRPr="00756732" w:rsidRDefault="00756732" w:rsidP="0075673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0B144550" w14:textId="77777777" w:rsidR="00756732" w:rsidRPr="00823825" w:rsidRDefault="00756732" w:rsidP="00756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23B3C463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1D8F">
        <w:rPr>
          <w:rFonts w:ascii="Arial" w:eastAsia="Times New Roman" w:hAnsi="Arial" w:cs="Arial"/>
          <w:b/>
        </w:rPr>
        <w:t>СЕ ОПРЕДЕЛУВА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трета продажба</w:t>
      </w:r>
      <w:r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14:paraId="4281D7E4" w14:textId="77777777" w:rsidR="00756732" w:rsidRDefault="00756732" w:rsidP="007567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-КП.бр.10654;</w:t>
      </w:r>
      <w:r>
        <w:rPr>
          <w:rFonts w:ascii="Arial" w:hAnsi="Arial" w:cs="Arial"/>
        </w:rPr>
        <w:t xml:space="preserve"> дел – 1; викано место – О.НИКОЛОВ; катастарска култура – гз-зпз1; класа - /; во површина од 19м2, запишана во лист Б од Имотен лист.бр.227 за КО Кавадарци,</w:t>
      </w:r>
      <w:r>
        <w:rPr>
          <w:rFonts w:ascii="Arial" w:hAnsi="Arial" w:cs="Arial"/>
          <w:b/>
        </w:rPr>
        <w:t xml:space="preserve"> </w:t>
      </w:r>
    </w:p>
    <w:p w14:paraId="0A441C13" w14:textId="77777777" w:rsidR="00756732" w:rsidRDefault="00756732" w:rsidP="007567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-КП.бр.10654</w:t>
      </w:r>
      <w:r>
        <w:rPr>
          <w:rFonts w:ascii="Arial" w:hAnsi="Arial" w:cs="Arial"/>
        </w:rPr>
        <w:t>; дел-1; адреса-О.НИКОЛОВ; бр.на зграда/друг објект-1; намена на згр.преземена при конверзија на податоците од стариот ел. систем-Б4; влез-3; кат-ПР; број-/; намена на посебен/заднички дел од зграда-ДП; со внатрешна површина од 16м2;</w:t>
      </w:r>
    </w:p>
    <w:p w14:paraId="71F5BAFF" w14:textId="77777777" w:rsidR="00756732" w:rsidRDefault="00756732" w:rsidP="00756732">
      <w:p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         -КП.бр.10654</w:t>
      </w:r>
      <w:r>
        <w:rPr>
          <w:rFonts w:ascii="Arial" w:hAnsi="Arial" w:cs="Arial"/>
        </w:rPr>
        <w:t xml:space="preserve">; дел-3; адреса-О.НИКОЛОВ; бр.на зграда/друг објект-1; намена на згр.преземена при конверзија на податоците од стариот ел. систем-Б4; влез-1; кат-ПР; број-1; намена на посебен/заднички дел од зграда-ДП; со внатрешна површина од 20м2; запишана во лист </w:t>
      </w:r>
      <w:r>
        <w:rPr>
          <w:rFonts w:ascii="Arial" w:hAnsi="Arial" w:cs="Arial"/>
          <w:lang w:val="en-US"/>
        </w:rPr>
        <w:t>В</w:t>
      </w:r>
      <w:r>
        <w:rPr>
          <w:rFonts w:ascii="Arial" w:hAnsi="Arial" w:cs="Arial"/>
        </w:rPr>
        <w:t xml:space="preserve"> од Имотен лист бр.227 за КО Кавадарци при Одделение за катастар на недвижности Кавадарци, сопственост 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должникот Божана Ристова од Кавадарци со </w:t>
      </w:r>
      <w:r>
        <w:rPr>
          <w:rFonts w:ascii="Arial" w:hAnsi="Arial" w:cs="Arial"/>
          <w:lang w:val="ru-RU"/>
        </w:rPr>
        <w:t xml:space="preserve">живеалиште на </w:t>
      </w:r>
      <w:r>
        <w:rPr>
          <w:rFonts w:ascii="Arial" w:hAnsi="Arial" w:cs="Arial"/>
        </w:rPr>
        <w:t>Бул.Македонија бр.60.</w:t>
      </w:r>
    </w:p>
    <w:p w14:paraId="7B13CE61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31.03.2026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>11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00 часот во просториите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</w:t>
      </w:r>
      <w:r>
        <w:rPr>
          <w:rFonts w:ascii="Arial" w:eastAsia="Times New Roman" w:hAnsi="Arial" w:cs="Arial"/>
        </w:rPr>
        <w:t xml:space="preserve">. </w:t>
      </w:r>
    </w:p>
    <w:p w14:paraId="41E16848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предлог на доверителот а утврдена со Заклучок за утврдена вредност И.бр.1207/2023 од 09.12.2025 година, изнесува </w:t>
      </w:r>
      <w:r>
        <w:rPr>
          <w:rFonts w:ascii="Arial" w:hAnsi="Arial" w:cs="Arial"/>
          <w:b/>
        </w:rPr>
        <w:t>24.872,00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</w:rPr>
        <w:t>, под која недвижноста не може да се продаде на третото јавно наддавање.</w:t>
      </w:r>
    </w:p>
    <w:p w14:paraId="7F6A7489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товари: Налог за извршување И.бр.1207/2023 на Извршител Љупчо Јованов од Кавадарци, Налог за извршување кај пристапување кон извршување И.бр.20/2024 на Извршител Љупчо Јованов од Кавадарци, Налог за извршување кај пристапување кон извршување И.бр.514/2016 на Извршител Љупчо Јованов од Кавадарци, Налог за извршување кај пристапување кон извршување И.бр.100/2018 на Извршител Васко Еленов од Кавадарци и Налог за извршување кај пристапување кон извршување И.бр.89/2025 на Извршител Благој Бањански од Неготино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32059891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BBAC2A0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66C946B2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14:paraId="52A9FAF2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E0CFF69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3AF55C2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6879BB8E" w14:textId="77777777" w:rsidR="00756732" w:rsidRDefault="00756732" w:rsidP="0075673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11D2CC0" w14:textId="77777777" w:rsidR="00756732" w:rsidRDefault="00756732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74A8662" w14:textId="77777777" w:rsidR="00756732" w:rsidRPr="00292CBE" w:rsidRDefault="00756732" w:rsidP="00756732">
      <w:pPr>
        <w:spacing w:after="0" w:line="240" w:lineRule="auto"/>
        <w:ind w:left="7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92CB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756732" w:rsidRPr="00292CBE" w14:paraId="35192273" w14:textId="77777777" w:rsidTr="008C18E1">
        <w:trPr>
          <w:trHeight w:val="851"/>
        </w:trPr>
        <w:tc>
          <w:tcPr>
            <w:tcW w:w="4297" w:type="dxa"/>
          </w:tcPr>
          <w:p w14:paraId="01124621" w14:textId="77777777" w:rsidR="00756732" w:rsidRPr="00292CBE" w:rsidRDefault="00756732" w:rsidP="008C18E1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proofErr w:type="spellStart"/>
            <w:r w:rsidRPr="00292CBE">
              <w:rPr>
                <w:rFonts w:ascii="Arial" w:hAnsi="Arial" w:cs="Arial"/>
                <w:b/>
              </w:rPr>
              <w:t>Љупчо</w:t>
            </w:r>
            <w:proofErr w:type="spellEnd"/>
            <w:r w:rsidRPr="00292CBE">
              <w:rPr>
                <w:rFonts w:ascii="Arial" w:hAnsi="Arial" w:cs="Arial"/>
                <w:b/>
              </w:rPr>
              <w:t xml:space="preserve"> Јованов</w:t>
            </w:r>
          </w:p>
        </w:tc>
      </w:tr>
    </w:tbl>
    <w:p w14:paraId="204B740A" w14:textId="77777777" w:rsidR="00756732" w:rsidRDefault="00756732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9AF75F2" w14:textId="77777777" w:rsidR="00756732" w:rsidRDefault="00756732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B4C79A1" w14:textId="77777777" w:rsidR="00756732" w:rsidRDefault="00756732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FE2D3DE" w14:textId="77777777" w:rsidR="00756732" w:rsidRDefault="00756732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BE6BA96" w14:textId="77777777" w:rsidR="00756732" w:rsidRDefault="00756732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sectPr w:rsidR="00756732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C7BC" w14:textId="77777777" w:rsidR="006B2C00" w:rsidRDefault="006B2C00" w:rsidP="00ED1D8F">
      <w:pPr>
        <w:spacing w:after="0" w:line="240" w:lineRule="auto"/>
      </w:pPr>
      <w:r>
        <w:separator/>
      </w:r>
    </w:p>
  </w:endnote>
  <w:endnote w:type="continuationSeparator" w:id="0">
    <w:p w14:paraId="6FB16BDA" w14:textId="77777777" w:rsidR="006B2C00" w:rsidRDefault="006B2C00" w:rsidP="00ED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6364" w14:textId="77777777" w:rsidR="00BA5579" w:rsidRPr="00ED1D8F" w:rsidRDefault="00BA5579" w:rsidP="00ED1D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6772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6772C">
      <w:rPr>
        <w:rFonts w:ascii="Arial" w:hAnsi="Arial" w:cs="Arial"/>
        <w:sz w:val="14"/>
      </w:rPr>
      <w:fldChar w:fldCharType="separate"/>
    </w:r>
    <w:r w:rsidR="00756732">
      <w:rPr>
        <w:rFonts w:ascii="Arial" w:hAnsi="Arial" w:cs="Arial"/>
        <w:noProof/>
        <w:sz w:val="14"/>
      </w:rPr>
      <w:t>1</w:t>
    </w:r>
    <w:r w:rsidR="0026772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90E9" w14:textId="77777777" w:rsidR="006B2C00" w:rsidRDefault="006B2C00" w:rsidP="00ED1D8F">
      <w:pPr>
        <w:spacing w:after="0" w:line="240" w:lineRule="auto"/>
      </w:pPr>
      <w:r>
        <w:separator/>
      </w:r>
    </w:p>
  </w:footnote>
  <w:footnote w:type="continuationSeparator" w:id="0">
    <w:p w14:paraId="708FFB87" w14:textId="77777777" w:rsidR="006B2C00" w:rsidRDefault="006B2C00" w:rsidP="00ED1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FE"/>
    <w:rsid w:val="00034EB8"/>
    <w:rsid w:val="00070F83"/>
    <w:rsid w:val="000C474E"/>
    <w:rsid w:val="0011664C"/>
    <w:rsid w:val="001D1EA3"/>
    <w:rsid w:val="00215D6D"/>
    <w:rsid w:val="0026772C"/>
    <w:rsid w:val="002920F4"/>
    <w:rsid w:val="00292CBE"/>
    <w:rsid w:val="002C5C2D"/>
    <w:rsid w:val="002C65A7"/>
    <w:rsid w:val="002D11A8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D2B87"/>
    <w:rsid w:val="00525813"/>
    <w:rsid w:val="00660FFC"/>
    <w:rsid w:val="00686B14"/>
    <w:rsid w:val="006920B5"/>
    <w:rsid w:val="006A534E"/>
    <w:rsid w:val="006B2C00"/>
    <w:rsid w:val="006F50F6"/>
    <w:rsid w:val="007128EE"/>
    <w:rsid w:val="00745193"/>
    <w:rsid w:val="00756732"/>
    <w:rsid w:val="00761A25"/>
    <w:rsid w:val="007A1FC6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775B8"/>
    <w:rsid w:val="00A85F78"/>
    <w:rsid w:val="00AA5EE7"/>
    <w:rsid w:val="00AC2747"/>
    <w:rsid w:val="00AE0AB3"/>
    <w:rsid w:val="00B1112D"/>
    <w:rsid w:val="00B71EA3"/>
    <w:rsid w:val="00BA5579"/>
    <w:rsid w:val="00BD72B2"/>
    <w:rsid w:val="00C519D8"/>
    <w:rsid w:val="00C647F3"/>
    <w:rsid w:val="00C741E8"/>
    <w:rsid w:val="00C7755D"/>
    <w:rsid w:val="00CE609B"/>
    <w:rsid w:val="00CF7C1B"/>
    <w:rsid w:val="00D17C81"/>
    <w:rsid w:val="00D35672"/>
    <w:rsid w:val="00D462FE"/>
    <w:rsid w:val="00D53FDC"/>
    <w:rsid w:val="00DA6D93"/>
    <w:rsid w:val="00E17133"/>
    <w:rsid w:val="00E41120"/>
    <w:rsid w:val="00E42960"/>
    <w:rsid w:val="00E96898"/>
    <w:rsid w:val="00EB2179"/>
    <w:rsid w:val="00EB7737"/>
    <w:rsid w:val="00ED1D8F"/>
    <w:rsid w:val="00F06788"/>
    <w:rsid w:val="00F4507F"/>
    <w:rsid w:val="00F9711F"/>
    <w:rsid w:val="00FE4680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D764"/>
  <w15:docId w15:val="{D6FA94C7-07FE-45C2-B6E7-1B2C47B1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D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D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D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D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3841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Emilija Aleksova</cp:lastModifiedBy>
  <cp:revision>2</cp:revision>
  <cp:lastPrinted>2025-12-15T12:25:00Z</cp:lastPrinted>
  <dcterms:created xsi:type="dcterms:W3CDTF">2026-03-12T12:08:00Z</dcterms:created>
  <dcterms:modified xsi:type="dcterms:W3CDTF">2026-03-12T12:08:00Z</dcterms:modified>
</cp:coreProperties>
</file>