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0C77FF">
      <w:pPr>
        <w:rPr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3705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F37050">
              <w:rPr>
                <w:rFonts w:ascii="Arial" w:eastAsia="Times New Roman" w:hAnsi="Arial" w:cs="Arial"/>
                <w:b/>
                <w:lang w:val="en-US"/>
              </w:rPr>
              <w:t>448/2024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3705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3705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3705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F37050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F37050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F37050">
        <w:rPr>
          <w:rFonts w:ascii="Arial" w:hAnsi="Arial" w:cs="Arial"/>
        </w:rPr>
        <w:t>доверителот Трифун Трифунов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F37050">
        <w:rPr>
          <w:rFonts w:ascii="Arial" w:hAnsi="Arial" w:cs="Arial"/>
        </w:rPr>
        <w:t>Виница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F37050">
        <w:rPr>
          <w:rFonts w:ascii="Arial" w:hAnsi="Arial" w:cs="Arial"/>
        </w:rPr>
        <w:t>ЕМБГ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F37050">
        <w:rPr>
          <w:rFonts w:ascii="Arial" w:hAnsi="Arial" w:cs="Arial"/>
        </w:rPr>
        <w:t xml:space="preserve">и живеалиште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F37050">
        <w:rPr>
          <w:rFonts w:ascii="Arial" w:hAnsi="Arial" w:cs="Arial"/>
        </w:rPr>
        <w:t>ул,,Моша Пијаде,,бр.4 преку полномошник Адвокат Зоран Данилов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F37050">
        <w:rPr>
          <w:rFonts w:ascii="Arial" w:hAnsi="Arial" w:cs="Arial"/>
        </w:rPr>
        <w:t>П4-18/23 од 01.03.2024 година на Основен суд Виница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F37050">
        <w:rPr>
          <w:rFonts w:ascii="Arial" w:hAnsi="Arial" w:cs="Arial"/>
        </w:rPr>
        <w:t>должникот Друштво за трговија и услуги УНИОН КСБ СЕТ 2022 ДОО Штип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F37050">
        <w:rPr>
          <w:rFonts w:ascii="Arial" w:hAnsi="Arial" w:cs="Arial"/>
        </w:rPr>
        <w:t>Штип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F37050">
        <w:rPr>
          <w:rFonts w:ascii="Arial" w:hAnsi="Arial" w:cs="Arial"/>
        </w:rPr>
        <w:t>ЕДБ 4029022526394 и ЕМБС 7568118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F37050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F37050">
        <w:rPr>
          <w:rFonts w:ascii="Arial" w:hAnsi="Arial" w:cs="Arial"/>
        </w:rPr>
        <w:t>ул,,Партизанска,,бр.36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</w:t>
      </w:r>
      <w:r w:rsidR="00F37050">
        <w:rPr>
          <w:rFonts w:ascii="Arial" w:hAnsi="Arial" w:cs="Arial"/>
        </w:rPr>
        <w:t xml:space="preserve">а спроведување на извршување </w:t>
      </w:r>
      <w:r w:rsidRPr="007C3ECA">
        <w:rPr>
          <w:rFonts w:ascii="Arial" w:hAnsi="Arial" w:cs="Arial"/>
        </w:rPr>
        <w:t xml:space="preserve">на ден </w:t>
      </w:r>
      <w:bookmarkStart w:id="27" w:name="DatumIzdava"/>
      <w:bookmarkEnd w:id="27"/>
      <w:r w:rsidR="00F37050">
        <w:rPr>
          <w:rFonts w:ascii="Arial" w:hAnsi="Arial" w:cs="Arial"/>
        </w:rPr>
        <w:t>12.06.2024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E0CED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F37050">
        <w:rPr>
          <w:rFonts w:ascii="Arial" w:hAnsi="Arial" w:cs="Arial"/>
          <w:b/>
        </w:rPr>
        <w:t>СЕ ОПРЕДЕЛУВА</w:t>
      </w:r>
      <w:r w:rsidR="00F37050">
        <w:rPr>
          <w:rFonts w:ascii="Arial" w:hAnsi="Arial" w:cs="Arial"/>
        </w:rPr>
        <w:t xml:space="preserve">  </w:t>
      </w:r>
      <w:r w:rsidR="00F37050" w:rsidRPr="00F37050">
        <w:rPr>
          <w:rFonts w:ascii="Arial" w:hAnsi="Arial" w:cs="Arial"/>
          <w:b/>
        </w:rPr>
        <w:t>втора продажба</w:t>
      </w:r>
      <w:r w:rsidR="00F37050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F37050" w:rsidRDefault="00F37050" w:rsidP="00F3705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1.   </w:t>
      </w:r>
      <w:r>
        <w:rPr>
          <w:rFonts w:ascii="Arial" w:hAnsi="Arial" w:cs="Arial"/>
        </w:rPr>
        <w:t xml:space="preserve">-26 рафтови со висина 2 метри,ширина 1 метар,длабочина 40 цм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  -3 аголни рафта со исти димензии 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   -8 гондоли (рафтови) со висина 1.80,ширина 1.30,длабочина 40 цм 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   -иноксна маса 1.80х0.80 м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  -3 рафта за бели пецива висина 2м на 1м должина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   -разладна витрина должина 5м и висина 2 метри марка Мартек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   -разладна витрина марка Мартек 4м  должина висина 1,50 м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   -2 броја продажен пулт во П-форма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    -2 клими марка Мицибуши 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Pr="00F37050" w:rsidRDefault="00F37050" w:rsidP="00F3705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F37050">
        <w:rPr>
          <w:rFonts w:ascii="Arial" w:eastAsia="Times New Roman" w:hAnsi="Arial" w:cs="Arial"/>
          <w:b/>
          <w:bCs/>
        </w:rPr>
        <w:t xml:space="preserve">Со вкупна утврдена вредност на сите горе наведените подвижни предмети во износ од 358.168,00 денари </w:t>
      </w:r>
      <w:r w:rsidRPr="00F37050">
        <w:rPr>
          <w:rFonts w:ascii="Arial" w:hAnsi="Arial" w:cs="Arial"/>
          <w:b/>
        </w:rPr>
        <w:t>која вредност претставува почетна цена за второто усно јавно наддавање.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________/________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24.06.2024 година  во 10:00 часот  во просториите на Извршител Горан Манојлов од Кочани,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:rsidR="00F37050" w:rsidRDefault="00F37050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050" w:rsidRDefault="00F37050" w:rsidP="00F37050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 и на страна на КИРИСМ.</w:t>
      </w:r>
    </w:p>
    <w:p w:rsidR="00F37050" w:rsidRDefault="00F37050" w:rsidP="00F3705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37050" w:rsidRDefault="00F37050" w:rsidP="00F3705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Друштво за трговија и услуги УНИОН КСБ СЕТ 2022 ДОО Штип од Штип</w:t>
      </w:r>
    </w:p>
    <w:p w:rsidR="00F37050" w:rsidRDefault="00F37050" w:rsidP="00F3705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F37050" w:rsidRDefault="00F37050" w:rsidP="00F3705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7050" w:rsidRDefault="00F37050" w:rsidP="00F3705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F370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F37050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F37050" w:rsidRPr="00867166" w:rsidRDefault="00F37050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ab/>
        <w:t>К:Д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C77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F37050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08" w:rsidRDefault="00802408" w:rsidP="00F37050">
      <w:pPr>
        <w:spacing w:after="0" w:line="240" w:lineRule="auto"/>
      </w:pPr>
      <w:r>
        <w:separator/>
      </w:r>
    </w:p>
  </w:endnote>
  <w:endnote w:type="continuationSeparator" w:id="0">
    <w:p w:rsidR="00802408" w:rsidRDefault="00802408" w:rsidP="00F3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50" w:rsidRPr="00F37050" w:rsidRDefault="00F37050" w:rsidP="00F370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1496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14968">
      <w:rPr>
        <w:rFonts w:ascii="Arial" w:hAnsi="Arial" w:cs="Arial"/>
        <w:sz w:val="14"/>
      </w:rPr>
      <w:fldChar w:fldCharType="separate"/>
    </w:r>
    <w:r w:rsidR="000C77FF">
      <w:rPr>
        <w:rFonts w:ascii="Arial" w:hAnsi="Arial" w:cs="Arial"/>
        <w:noProof/>
        <w:sz w:val="14"/>
      </w:rPr>
      <w:t>2</w:t>
    </w:r>
    <w:r w:rsidR="0031496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08" w:rsidRDefault="00802408" w:rsidP="00F37050">
      <w:pPr>
        <w:spacing w:after="0" w:line="240" w:lineRule="auto"/>
      </w:pPr>
      <w:r>
        <w:separator/>
      </w:r>
    </w:p>
  </w:footnote>
  <w:footnote w:type="continuationSeparator" w:id="0">
    <w:p w:rsidR="00802408" w:rsidRDefault="00802408" w:rsidP="00F37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C77FF"/>
    <w:rsid w:val="000F47FC"/>
    <w:rsid w:val="002233F5"/>
    <w:rsid w:val="00265BA5"/>
    <w:rsid w:val="003134CE"/>
    <w:rsid w:val="00314968"/>
    <w:rsid w:val="003201EB"/>
    <w:rsid w:val="00336CE8"/>
    <w:rsid w:val="00357A3C"/>
    <w:rsid w:val="00375040"/>
    <w:rsid w:val="003A33AE"/>
    <w:rsid w:val="003B4401"/>
    <w:rsid w:val="00485017"/>
    <w:rsid w:val="0057696E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02408"/>
    <w:rsid w:val="00823A69"/>
    <w:rsid w:val="00851006"/>
    <w:rsid w:val="008E0E4B"/>
    <w:rsid w:val="00997D80"/>
    <w:rsid w:val="00B15047"/>
    <w:rsid w:val="00B44ED5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37050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3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0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3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05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3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0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3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0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2024-06-12T10:29:00Z</cp:lastPrinted>
  <dcterms:created xsi:type="dcterms:W3CDTF">2024-06-13T10:57:00Z</dcterms:created>
  <dcterms:modified xsi:type="dcterms:W3CDTF">2024-06-13T10:57:00Z</dcterms:modified>
</cp:coreProperties>
</file>