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9404F">
      <w:r>
        <w:fldChar w:fldCharType="begin"/>
      </w:r>
      <w:r>
        <w:instrText xml:space="preserve"> HYPERLINK "http://www.vsrm.mk/Odluki.aspx?odluka=3485" </w:instrText>
      </w:r>
      <w:r>
        <w:fldChar w:fldCharType="separate"/>
      </w:r>
      <w:r>
        <w:rPr>
          <w:rStyle w:val="Hyperlink"/>
        </w:rPr>
        <w:t>http://www.vsrm.mk/Odluki.aspx?odluka=3485</w:t>
      </w:r>
      <w:r>
        <w:fldChar w:fldCharType="end"/>
      </w:r>
    </w:p>
    <w:tbl>
      <w:tblPr>
        <w:tblW w:w="8970" w:type="dxa"/>
        <w:tblCellSpacing w:w="0" w:type="dxa"/>
        <w:shd w:val="clear" w:color="auto" w:fill="FFFFFF"/>
        <w:tblCellMar>
          <w:left w:w="0" w:type="dxa"/>
          <w:right w:w="0" w:type="dxa"/>
        </w:tblCellMar>
        <w:tblLook w:val="04A0"/>
      </w:tblPr>
      <w:tblGrid>
        <w:gridCol w:w="8970"/>
      </w:tblGrid>
      <w:tr w:rsidR="00B9404F" w:rsidRPr="00B9404F" w:rsidTr="00B9404F">
        <w:trPr>
          <w:tblCellSpacing w:w="0" w:type="dxa"/>
        </w:trPr>
        <w:tc>
          <w:tcPr>
            <w:tcW w:w="0" w:type="auto"/>
            <w:shd w:val="clear" w:color="auto" w:fill="FFFFFF"/>
            <w:vAlign w:val="center"/>
            <w:hideMark/>
          </w:tcPr>
          <w:p w:rsidR="00B9404F" w:rsidRPr="00B9404F" w:rsidRDefault="00B9404F" w:rsidP="00B9404F">
            <w:pPr>
              <w:spacing w:after="240" w:line="240" w:lineRule="auto"/>
              <w:rPr>
                <w:rFonts w:ascii="Arial" w:eastAsia="Times New Roman" w:hAnsi="Arial" w:cs="Arial"/>
                <w:color w:val="5E5E5E"/>
                <w:sz w:val="12"/>
                <w:szCs w:val="12"/>
              </w:rPr>
            </w:pPr>
            <w:r w:rsidRPr="00B9404F">
              <w:rPr>
                <w:rFonts w:ascii="Arial" w:eastAsia="Times New Roman" w:hAnsi="Arial" w:cs="Arial"/>
                <w:b/>
                <w:bCs/>
                <w:color w:val="9A0000"/>
                <w:sz w:val="14"/>
              </w:rPr>
              <w:t>Одлуки на Врховниот Суд на Р.М.</w:t>
            </w:r>
          </w:p>
          <w:tbl>
            <w:tblPr>
              <w:tblW w:w="0" w:type="auto"/>
              <w:tblCellSpacing w:w="15" w:type="dxa"/>
              <w:tblCellMar>
                <w:top w:w="15" w:type="dxa"/>
                <w:left w:w="15" w:type="dxa"/>
                <w:bottom w:w="15" w:type="dxa"/>
                <w:right w:w="15" w:type="dxa"/>
              </w:tblCellMar>
              <w:tblLook w:val="04A0"/>
            </w:tblPr>
            <w:tblGrid>
              <w:gridCol w:w="81"/>
              <w:gridCol w:w="81"/>
            </w:tblGrid>
            <w:tr w:rsidR="00B9404F" w:rsidRPr="00B9404F">
              <w:trPr>
                <w:tblCellSpacing w:w="15" w:type="dxa"/>
              </w:trPr>
              <w:tc>
                <w:tcPr>
                  <w:tcW w:w="0" w:type="auto"/>
                  <w:vAlign w:val="center"/>
                  <w:hideMark/>
                </w:tcPr>
                <w:p w:rsidR="00B9404F" w:rsidRPr="00B9404F" w:rsidRDefault="00B9404F" w:rsidP="00B9404F">
                  <w:pPr>
                    <w:spacing w:after="0" w:line="240" w:lineRule="auto"/>
                    <w:rPr>
                      <w:rFonts w:ascii="Times New Roman" w:eastAsia="Times New Roman" w:hAnsi="Times New Roman" w:cs="Times New Roman"/>
                      <w:sz w:val="24"/>
                      <w:szCs w:val="24"/>
                    </w:rPr>
                  </w:pPr>
                </w:p>
              </w:tc>
              <w:tc>
                <w:tcPr>
                  <w:tcW w:w="0" w:type="auto"/>
                  <w:vAlign w:val="bottom"/>
                  <w:hideMark/>
                </w:tcPr>
                <w:p w:rsidR="00B9404F" w:rsidRPr="00B9404F" w:rsidRDefault="00B9404F" w:rsidP="00B9404F">
                  <w:pPr>
                    <w:spacing w:after="0" w:line="240" w:lineRule="auto"/>
                    <w:rPr>
                      <w:rFonts w:ascii="Times New Roman" w:eastAsia="Times New Roman" w:hAnsi="Times New Roman" w:cs="Times New Roman"/>
                      <w:sz w:val="24"/>
                      <w:szCs w:val="24"/>
                    </w:rPr>
                  </w:pPr>
                </w:p>
              </w:tc>
            </w:tr>
          </w:tbl>
          <w:p w:rsidR="00B9404F" w:rsidRPr="00B9404F" w:rsidRDefault="00B9404F" w:rsidP="00B9404F">
            <w:pPr>
              <w:spacing w:after="0" w:line="240" w:lineRule="auto"/>
              <w:rPr>
                <w:rFonts w:ascii="Arial" w:eastAsia="Times New Roman" w:hAnsi="Arial" w:cs="Arial"/>
                <w:color w:val="5E5E5E"/>
                <w:sz w:val="12"/>
                <w:szCs w:val="12"/>
              </w:rPr>
            </w:pPr>
          </w:p>
        </w:tc>
      </w:tr>
      <w:tr w:rsidR="00B9404F" w:rsidRPr="00B9404F" w:rsidTr="00B9404F">
        <w:trPr>
          <w:tblCellSpacing w:w="0" w:type="dxa"/>
        </w:trPr>
        <w:tc>
          <w:tcPr>
            <w:tcW w:w="0" w:type="auto"/>
            <w:shd w:val="clear" w:color="auto" w:fill="FFFFFF"/>
            <w:vAlign w:val="center"/>
            <w:hideMark/>
          </w:tcPr>
          <w:p w:rsidR="00B9404F" w:rsidRPr="00B9404F" w:rsidRDefault="00B9404F" w:rsidP="00B9404F">
            <w:pPr>
              <w:spacing w:after="0" w:line="240" w:lineRule="auto"/>
              <w:rPr>
                <w:rFonts w:ascii="Arial" w:eastAsia="Times New Roman" w:hAnsi="Arial" w:cs="Arial"/>
                <w:color w:val="5E5E5E"/>
                <w:sz w:val="12"/>
                <w:szCs w:val="12"/>
              </w:rPr>
            </w:pPr>
            <w:r>
              <w:rPr>
                <w:rFonts w:ascii="Arial" w:eastAsia="Times New Roman" w:hAnsi="Arial" w:cs="Arial"/>
                <w:noProof/>
                <w:color w:val="5E5E5E"/>
                <w:sz w:val="12"/>
                <w:szCs w:val="12"/>
              </w:rPr>
              <w:drawing>
                <wp:inline distT="0" distB="0" distL="0" distR="0">
                  <wp:extent cx="6985" cy="154940"/>
                  <wp:effectExtent l="0" t="0" r="0" b="0"/>
                  <wp:docPr id="1" name="Picture 1" descr="http://www.vsrm.mk/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rm.mk/images/spacer.gif"/>
                          <pic:cNvPicPr>
                            <a:picLocks noChangeAspect="1" noChangeArrowheads="1"/>
                          </pic:cNvPicPr>
                        </pic:nvPicPr>
                        <pic:blipFill>
                          <a:blip r:embed="rId4"/>
                          <a:srcRect/>
                          <a:stretch>
                            <a:fillRect/>
                          </a:stretch>
                        </pic:blipFill>
                        <pic:spPr bwMode="auto">
                          <a:xfrm>
                            <a:off x="0" y="0"/>
                            <a:ext cx="6985" cy="154940"/>
                          </a:xfrm>
                          <a:prstGeom prst="rect">
                            <a:avLst/>
                          </a:prstGeom>
                          <a:noFill/>
                          <a:ln w="9525">
                            <a:noFill/>
                            <a:miter lim="800000"/>
                            <a:headEnd/>
                            <a:tailEnd/>
                          </a:ln>
                        </pic:spPr>
                      </pic:pic>
                    </a:graphicData>
                  </a:graphic>
                </wp:inline>
              </w:drawing>
            </w:r>
          </w:p>
        </w:tc>
      </w:tr>
      <w:tr w:rsidR="00B9404F" w:rsidRPr="00B9404F" w:rsidTr="00B9404F">
        <w:trPr>
          <w:tblCellSpacing w:w="0" w:type="dxa"/>
        </w:trPr>
        <w:tc>
          <w:tcPr>
            <w:tcW w:w="0" w:type="auto"/>
            <w:shd w:val="clear" w:color="auto" w:fill="FFFFFF"/>
            <w:vAlign w:val="center"/>
            <w:hideMark/>
          </w:tcPr>
          <w:p w:rsidR="00B9404F" w:rsidRPr="00B9404F" w:rsidRDefault="00B9404F" w:rsidP="00B9404F">
            <w:pPr>
              <w:spacing w:after="0" w:line="240" w:lineRule="auto"/>
              <w:rPr>
                <w:rFonts w:ascii="Times New Roman" w:eastAsia="Times New Roman" w:hAnsi="Times New Roman" w:cs="Times New Roman"/>
                <w:sz w:val="24"/>
                <w:szCs w:val="24"/>
              </w:rPr>
            </w:pPr>
            <w:r w:rsidRPr="00B9404F">
              <w:rPr>
                <w:rFonts w:ascii="Arial" w:eastAsia="Times New Roman" w:hAnsi="Arial" w:cs="Arial"/>
                <w:b/>
                <w:bCs/>
                <w:color w:val="9A0000"/>
                <w:sz w:val="12"/>
              </w:rPr>
              <w:t>23.04.2013   ПСРРГ.бр.52/2013</w:t>
            </w:r>
            <w:r w:rsidRPr="00B9404F">
              <w:rPr>
                <w:rFonts w:ascii="Arial" w:eastAsia="Times New Roman" w:hAnsi="Arial" w:cs="Arial"/>
                <w:color w:val="5E5E5E"/>
                <w:sz w:val="12"/>
                <w:szCs w:val="12"/>
              </w:rPr>
              <w:br/>
            </w:r>
            <w:r w:rsidRPr="00B9404F">
              <w:rPr>
                <w:rFonts w:ascii="Arial" w:eastAsia="Times New Roman" w:hAnsi="Arial" w:cs="Arial"/>
                <w:color w:val="5E5E5E"/>
                <w:sz w:val="12"/>
              </w:rPr>
              <w:t> </w:t>
            </w:r>
          </w:p>
          <w:p w:rsidR="00B9404F" w:rsidRPr="00B9404F" w:rsidRDefault="00B9404F" w:rsidP="00B9404F">
            <w:pPr>
              <w:spacing w:after="0" w:line="122" w:lineRule="atLeast"/>
              <w:ind w:firstLine="720"/>
              <w:jc w:val="right"/>
              <w:rPr>
                <w:rFonts w:ascii="Times New Roman" w:eastAsia="Times New Roman" w:hAnsi="Times New Roman" w:cs="Times New Roman"/>
                <w:sz w:val="24"/>
                <w:szCs w:val="24"/>
              </w:rPr>
            </w:pPr>
            <w:r w:rsidRPr="00B9404F">
              <w:rPr>
                <w:rFonts w:ascii="Arial" w:eastAsia="Times New Roman" w:hAnsi="Arial" w:cs="Arial"/>
                <w:color w:val="000000"/>
                <w:sz w:val="12"/>
                <w:szCs w:val="12"/>
              </w:rPr>
              <w:t>ПСРРГ.бр.52/2013</w:t>
            </w:r>
          </w:p>
          <w:p w:rsidR="00B9404F" w:rsidRPr="00B9404F" w:rsidRDefault="00B9404F" w:rsidP="00B9404F">
            <w:pPr>
              <w:spacing w:after="0" w:line="122" w:lineRule="atLeast"/>
              <w:ind w:firstLine="720"/>
              <w:jc w:val="right"/>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во совет составен од судиите: Дане Илиев - претседател на советот, Јово Вангеловски и Милка Стефкова - членови на советот, постапувајки по барањето на подносителот Д.М. од К., поднесено преку полномошник Момчило Доцевски, адвокат од К., за заштита на правото на судење во разумен рок во постапката по предметот ПЛ1.бр. 98/12 на Основниот суд Куманово (претходо заведен под И.бр. 474/02), на седницата одржана на ден 23.04.2013 година, донесе: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jc w:val="center"/>
              <w:rPr>
                <w:rFonts w:ascii="Arial" w:eastAsia="Times New Roman" w:hAnsi="Arial" w:cs="Arial"/>
                <w:color w:val="5E5E5E"/>
                <w:sz w:val="12"/>
                <w:szCs w:val="12"/>
              </w:rPr>
            </w:pPr>
            <w:r w:rsidRPr="00B9404F">
              <w:rPr>
                <w:rFonts w:ascii="Arial" w:eastAsia="Times New Roman" w:hAnsi="Arial" w:cs="Arial"/>
                <w:color w:val="000000"/>
                <w:sz w:val="12"/>
                <w:szCs w:val="12"/>
              </w:rPr>
              <w:t>Р Е Ш Е Н И Е</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 xml:space="preserve">Барањето на подносителот Д.М. од </w:t>
            </w:r>
            <w:proofErr w:type="gramStart"/>
            <w:r w:rsidRPr="00B9404F">
              <w:rPr>
                <w:rFonts w:ascii="Arial" w:eastAsia="Times New Roman" w:hAnsi="Arial" w:cs="Arial"/>
                <w:color w:val="000000"/>
                <w:sz w:val="12"/>
                <w:szCs w:val="12"/>
              </w:rPr>
              <w:t>К.,</w:t>
            </w:r>
            <w:proofErr w:type="gramEnd"/>
            <w:r w:rsidRPr="00B9404F">
              <w:rPr>
                <w:rFonts w:ascii="Arial" w:eastAsia="Times New Roman" w:hAnsi="Arial" w:cs="Arial"/>
                <w:color w:val="000000"/>
                <w:sz w:val="12"/>
                <w:szCs w:val="12"/>
              </w:rPr>
              <w:t xml:space="preserve"> поднесено преку полномошник Момчило Доцевски, адвокат од К., за заштита на правото на судење во разумен рок во постапката по предметот ПЛ1.бр. 98/12 на Основниот суд Куманово ( претходо заведен под Ибр. 474/02), СЕ ОДБИВА КАКО НЕОСНОВАНО.</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О б р а з л о ж е н и 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ПОСТАПКА: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Подносителот Д.М. од К., преку полномошник Момчило Доцевски, адвокат од К., на ден 07.03.2013 година, поднесе барање за заштита на правото на судење во разумен рок во постапката по предметот ПЛ1.бр. 98/12 на Основниот суд Куманово ( претходо заведен под Ибр. 474/02). Истакнато е барање за правичен надомест во износ од 300.000,00 денари.</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 xml:space="preserve">Врховниот суд на Република Македонија, постапувајки по барањето за заштита на правото на судење во разумен рок во смисла на член 35 и член 36 од Законот за судовите </w:t>
            </w:r>
            <w:proofErr w:type="gramStart"/>
            <w:r w:rsidRPr="00B9404F">
              <w:rPr>
                <w:rFonts w:ascii="Arial" w:eastAsia="Times New Roman" w:hAnsi="Arial" w:cs="Arial"/>
                <w:color w:val="000000"/>
                <w:sz w:val="12"/>
                <w:szCs w:val="12"/>
              </w:rPr>
              <w:t>( „</w:t>
            </w:r>
            <w:proofErr w:type="gramEnd"/>
            <w:r w:rsidRPr="00B9404F">
              <w:rPr>
                <w:rFonts w:ascii="Arial" w:eastAsia="Times New Roman" w:hAnsi="Arial" w:cs="Arial"/>
                <w:color w:val="000000"/>
                <w:sz w:val="12"/>
                <w:szCs w:val="12"/>
              </w:rPr>
              <w:t>Службен весник на РМ“ бр. 58/06 и 35/08) и член 6 став 1 од Европската конвенција за заштита на човековите права и основните слободи со писмо од 19.03.2013 година се обрати до барателот со барање за уредување на барањето, додека со писмо од 09.04.2013 ги побара списите по предметот ПЛ1.бр. 98/12 на Основниот суд Куманово.</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ФАКТИ:</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Од приложените списи и наводите истакнати во барањето за заштита на правото на судење во разумен рок, Врховниот суд на Република Македонија, утврди:</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На ден 20.12.2001 година, доверителот ЦКБ АД поднел предлог за извршување против должниците З.Ѓ. - главен должник и М.Ѓ. и Д.М. - жиранти на главниот должник кој бил корисник на тековна сметка, за наплата на долг во износ од 14.128,00 денари, по кој во Основниот суд Куманово бил оформен предметот И.бр. 474/02.</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Со решение И.бр. 474/02 од 18.02.2002 година, судот го дозволил предложеното извршување.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Судот во неколку наврати се обидел да изврши уредна достава на наведеното решение.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Со заклучок И.бр. 474/02 од 30.11.2011 година, предметот бил доставен на постапување на нотар Ј.М. од К</w:t>
            </w:r>
            <w:proofErr w:type="gramStart"/>
            <w:r w:rsidRPr="00B9404F">
              <w:rPr>
                <w:rFonts w:ascii="Arial" w:eastAsia="Times New Roman" w:hAnsi="Arial" w:cs="Arial"/>
                <w:color w:val="000000"/>
                <w:sz w:val="12"/>
                <w:szCs w:val="12"/>
              </w:rPr>
              <w:t>..</w:t>
            </w:r>
            <w:proofErr w:type="gramEnd"/>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На ден 03.04. 2012 година, барателот изјавил приговор против решението И.бр. 474/02 од 18.02.2002 година.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Судот закажал расправа за ден 11.06.2012 година, која како и расправите од 17.09.2012 година, 29.10.2012 година биле одложени бидејки прво и второтужените не биле уредно повикани.</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На расправата од 10.12.2012 година, судот констатирал дека првотужениот бил иселен во странство, а второтужениот бил починат, па бидејки било потребно да се постави привремен старател на првотужениот, расправата била одложена.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 xml:space="preserve">На расправата од 29.01.2013 година, биле изнесени наводи по однос на тужбеното барање и судот донел решение за прекин на постапката према </w:t>
            </w:r>
            <w:proofErr w:type="gramStart"/>
            <w:r w:rsidRPr="00B9404F">
              <w:rPr>
                <w:rFonts w:ascii="Arial" w:eastAsia="Times New Roman" w:hAnsi="Arial" w:cs="Arial"/>
                <w:color w:val="000000"/>
                <w:sz w:val="12"/>
                <w:szCs w:val="12"/>
              </w:rPr>
              <w:t>второтужениот .</w:t>
            </w:r>
            <w:proofErr w:type="gramEnd"/>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Со поднесок од 01.03.2013 година, тужителот извршил прецизирање на тужбеното барање.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На расправата од 04.03.2013 година, било одржано поготвително рочиште на кое биле изнесени наводи по однос на тужбеното барање и судот закажал главна расправа за 25.03.2013 година на која по изведување на предложените докази и дадени завршни зборови на странките, расправата била заклучена.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Со пресуда ПЛ1.бр. 98/12 од 02.04.2013 година, тужбеното барање на тужителот било усвоено.</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Против наведената пресуда жалба изјавил сега барателот на ден 09.04.2013 година.</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Барањето за заштита на правото на судење во разумен рок, доставено е до Врховниот суд на Република Македонија на ден 07.03.2013 година.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ДОПУШТЕНОСТ И ОСНОВАНОСТ:</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врз основа на утврдените факти, наводите во барањето, списите во предметот, најде: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Барањето за заштита на правото за судење во разумен рок е навремено, дозволено, но е неосновано.</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Согласно одредбите од Европската конвенција за заштита на човековите права и основни слободи и одредбите од Законот за судовите, Врховниот суд на Република Македонија најде дека не постои повреда на член 6 став 1 од Европската конвенција за заштита на човековите права и основни слободи член 35 и член 36 од Законот за судовите.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ПРАВО:</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Според член 35 став 1 точка 6 од Законот за судовите (“Службен весник на РМ“ бр.58/2006 и бр.35/2008), Врховниот суд на Република Македонија е надлежен да одлучува по барање на странките и другите учесници во постапката за повреда на правото на судење во разумен рок во постапка утврдена со закон пред судовите во Република Македонија, во согласност со правилата и принципите утврдени со Европската конвенција за заштита на човекови права и основни слободи и тргнувајќи од Судската пракса на Европскиот суд за човекови права и основните слободи.</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Според член 36 став 1 точка 4 од истиот закон, Врховниот суд постапува по барањето кое ги исполнува критериумите утврдени во ставот 2 и 3 на овој член во рок од 6-шест месеци од неговото поднесување и одлучува дали пониските судови го повредиле правото на судење во разумен рок, а притоа имајќи ги во предвид правилата и принципите утврдени со Европската конвенција за заштита на човековите права и основните слободи, а особено сложеноста на предметот, однесувањето на странките во постапката и однесувањето на судот кој постапувал.</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Според член 6 став 1 од Европската конвенција за заштита на човековите права и основните слободи, секој при определување на неговите граѓански права и обврски или кога е кривично гонет, има право на правично и јавно судење во разумен рок, пред независен и непристрасен тирбунал основан со законот.</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ОЦЕНА НА СУДОТ ЗА ДОЛЖИНАТА НА ПОСТАПКАТА: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утврди дека постапката била поведена со поднесување на предлогот за извршување на ден 20.12.2001 година, меѓутоа правно релевантен период за оценка на разумноста на рокот е сметано од денот кога постапката започнала за барателот, а тоа е 03.04. 2012 година, кога изјавил приговор против решението И.бр. 474/02 од 18.02.2002 година, па сметано до 07.03.2013 година- денот на поднесување на барањето за заштита на правото на судење во разумен рок, постапката трае 11 месеци и 4 дена.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при оценката на разумноста на траењето на постапката по предметот, ги имаше во предвид следниве критериуми: сложеноста на предметот, однесувањето и влогот на странката во постапката и однесувањето на судот кој постапувал.</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СЛОЖЕНОСТ НА ПРЕДМЕТОТ:</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наоѓа дека во конкретниот случај не се работи за предмет кој е од сложена правна природа.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ОДНЕСУВАЊЕ НА ПОДНОСИТЕЛОТ:</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наоѓа дека однесувањето на подносителот која во конкретната постапка има својство на тужен односно солидарен должник има најголем придонес за целокупното водење и траење на постапката. Во случајов постапката била поведена со предлог за извршување, за наплата на долг од тековна сметка против должникот З.Ѓ. како главен должник и М.Ѓ. и Д.М. во својсво на жиранти. Иако барателот уредно го примил платниот налог, не доставил доказ дека превземал дејствија во насока да докаже дека долгот евентуално бил платен, ниту пак воопшто не покажал никаков интерес и активност за плаќање на долгот према доверителот иако како должник знаел дека има обврска да го намири долгот што упатува на заклучок дека пасивното однесување на барателот како должник за обврската која ја има према доверителот, не го прави оправдано и основано барањето за заштита на правото на судење во разумен рок, бидејки токму неговото однесување било главна причина за поведувањето на конкретната постапка.</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ОДНЕСУВАЊЕ НА СУДОТ:</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наоѓа дека однесувањето на судот во конкретниот предмет не допринело за одолговлекување на постапката. Во правно релевнатниот период судот бил активен, закажувал расправи во разумен рок и превземал дејствија согласно законските прописи. Со оглед да главниот должник бил иселен во странство, судот превземал дејствија во насока на поставување на негов привремен застапник и во текот на постапката судот донел решение за прекин на постапката поради смрт на второтужениот. Точно е дека од поднесувањето на предлогот за извршување поминал подолг временски период, меѓутоа Врховниот суд на Република Македонија наоѓа дека за крајниот исход на постапката, овој период неможе да се препише на вина на судот бидејки пасивното однесување на барателот која како должник знаел дека треба да го намири својот долг предизвикало да тужителот ја поведе конкретната постапка. Неприфатливо е тврдењето на барателот дека со траењето на постапката повеќе од 12 години, се стекнал со статус на „жртва“ во конкретната постапка, а тоа од причина што од самиот почеток тој знаел за долгот према тужителот и со ниеден гест или дејствие не се обидел односно не покажал интерес за намирување на долгот. Дотолку повеќе што во текот на постапката со пресудата на Основниот суд Куманово ПЛ1.бр.98/12 од 02.04.2013 година, утврдена е основаноста на тужбеното барање односно барателот како солидарен должник е задолжен да го намири предметниот долг.</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b/>
                <w:bCs/>
                <w:color w:val="000000"/>
                <w:sz w:val="12"/>
              </w:rPr>
              <w:t>ОЦЕНКА НА СУДОТ ЗА РАЗУМНОСТА НА РОКОТ:</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Врховниот суд на Република Македонија утврди дека во случајот постапувајки по конкретното барање на подносителот за заштита на правото на судење во разумен рок неможе да се утврди и да се прифати дека има повреда на правото на судење во разумен рок во смисла на член 6 од Европската конвенција за заштита на човековите права и основни слободи и член 35 и член 36 од Законот за судовите, бидејки пасивното однесување на барателот кој не превземал дејствија во насока на исплата на долгот иако знаел дека е во обврска тоа да го стори била основна причина за поведувањето и за траење на конкретната постапка.</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Од наведените причини, следуваше да се одлучи како во изреката на решението согласно член 6 став 1 од Европската конвенција за заштита на човековите права и основните слободи и член 35 и член 36 од Законот за судовите.</w:t>
            </w:r>
          </w:p>
          <w:p w:rsidR="00B9404F" w:rsidRPr="00B9404F" w:rsidRDefault="00B9404F" w:rsidP="00B9404F">
            <w:pPr>
              <w:spacing w:after="0" w:line="122" w:lineRule="atLeast"/>
              <w:ind w:firstLine="720"/>
              <w:rPr>
                <w:rFonts w:ascii="Arial" w:eastAsia="Times New Roman" w:hAnsi="Arial" w:cs="Arial"/>
                <w:color w:val="5E5E5E"/>
                <w:sz w:val="12"/>
                <w:szCs w:val="12"/>
              </w:rPr>
            </w:pPr>
          </w:p>
          <w:p w:rsidR="00B9404F" w:rsidRPr="00B9404F" w:rsidRDefault="00B9404F" w:rsidP="00B9404F">
            <w:pPr>
              <w:spacing w:after="0" w:line="122" w:lineRule="atLeast"/>
              <w:ind w:firstLine="720"/>
              <w:rPr>
                <w:rFonts w:ascii="Arial" w:eastAsia="Times New Roman" w:hAnsi="Arial" w:cs="Arial"/>
                <w:color w:val="5E5E5E"/>
                <w:sz w:val="12"/>
                <w:szCs w:val="12"/>
              </w:rPr>
            </w:pPr>
            <w:r w:rsidRPr="00B9404F">
              <w:rPr>
                <w:rFonts w:ascii="Arial" w:eastAsia="Times New Roman" w:hAnsi="Arial" w:cs="Arial"/>
                <w:color w:val="000000"/>
                <w:sz w:val="12"/>
                <w:szCs w:val="12"/>
              </w:rPr>
              <w:t>Решено во Врховниот суд на Република Македонија на ден 23.04.2013 година под ПСРРГ.бр.52/2013.</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Претседател на советот - судија</w:t>
            </w: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Дане Илиев с.р.</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За точноста на отправокот - т в р д и: секретар</w:t>
            </w: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rPr>
                <w:rFonts w:ascii="Arial" w:eastAsia="Times New Roman" w:hAnsi="Arial" w:cs="Arial"/>
                <w:color w:val="5E5E5E"/>
                <w:sz w:val="12"/>
                <w:szCs w:val="12"/>
              </w:rPr>
            </w:pPr>
          </w:p>
          <w:p w:rsidR="00B9404F" w:rsidRPr="00B9404F" w:rsidRDefault="00B9404F" w:rsidP="00B9404F">
            <w:pPr>
              <w:spacing w:after="0" w:line="122" w:lineRule="atLeast"/>
              <w:ind w:hanging="45"/>
              <w:rPr>
                <w:rFonts w:ascii="Arial" w:eastAsia="Times New Roman" w:hAnsi="Arial" w:cs="Arial"/>
                <w:color w:val="5E5E5E"/>
                <w:sz w:val="12"/>
                <w:szCs w:val="12"/>
              </w:rPr>
            </w:pPr>
            <w:r w:rsidRPr="00B9404F">
              <w:rPr>
                <w:rFonts w:ascii="Arial" w:eastAsia="Times New Roman" w:hAnsi="Arial" w:cs="Arial"/>
                <w:color w:val="000000"/>
                <w:sz w:val="12"/>
                <w:szCs w:val="12"/>
              </w:rPr>
              <w:t>ПРАВНА ПОУКА: Незадоволната странка има право на жалба во рок од 8</w:t>
            </w:r>
          </w:p>
          <w:p w:rsidR="00B9404F" w:rsidRPr="00B9404F" w:rsidRDefault="00B9404F" w:rsidP="00B9404F">
            <w:pPr>
              <w:spacing w:after="0" w:line="122" w:lineRule="atLeast"/>
              <w:ind w:hanging="45"/>
              <w:rPr>
                <w:rFonts w:ascii="Arial" w:eastAsia="Times New Roman" w:hAnsi="Arial" w:cs="Arial"/>
                <w:color w:val="5E5E5E"/>
                <w:sz w:val="12"/>
                <w:szCs w:val="12"/>
              </w:rPr>
            </w:pPr>
            <w:r w:rsidRPr="00B9404F">
              <w:rPr>
                <w:rFonts w:ascii="Arial" w:eastAsia="Times New Roman" w:hAnsi="Arial" w:cs="Arial"/>
                <w:color w:val="000000"/>
                <w:sz w:val="12"/>
                <w:szCs w:val="12"/>
              </w:rPr>
              <w:t>дена од денот на приемот на решението до советот на Врховниот суд на</w:t>
            </w:r>
          </w:p>
          <w:p w:rsidR="00B9404F" w:rsidRPr="00B9404F" w:rsidRDefault="00B9404F" w:rsidP="00B9404F">
            <w:pPr>
              <w:spacing w:after="0" w:line="122" w:lineRule="atLeast"/>
              <w:ind w:hanging="45"/>
              <w:rPr>
                <w:rFonts w:ascii="Arial" w:eastAsia="Times New Roman" w:hAnsi="Arial" w:cs="Arial"/>
                <w:color w:val="5E5E5E"/>
                <w:sz w:val="12"/>
                <w:szCs w:val="12"/>
              </w:rPr>
            </w:pPr>
            <w:r w:rsidRPr="00B9404F">
              <w:rPr>
                <w:rFonts w:ascii="Arial" w:eastAsia="Times New Roman" w:hAnsi="Arial" w:cs="Arial"/>
                <w:color w:val="000000"/>
                <w:sz w:val="12"/>
                <w:szCs w:val="12"/>
              </w:rPr>
              <w:t>Република Македонија кој одлучува во втор степен по барањата за</w:t>
            </w:r>
          </w:p>
          <w:p w:rsidR="00B9404F" w:rsidRPr="00B9404F" w:rsidRDefault="00B9404F" w:rsidP="00B9404F">
            <w:pPr>
              <w:spacing w:after="0" w:line="122" w:lineRule="atLeast"/>
              <w:ind w:hanging="45"/>
              <w:rPr>
                <w:rFonts w:ascii="Arial" w:eastAsia="Times New Roman" w:hAnsi="Arial" w:cs="Arial"/>
                <w:color w:val="5E5E5E"/>
                <w:sz w:val="12"/>
                <w:szCs w:val="12"/>
              </w:rPr>
            </w:pPr>
            <w:r w:rsidRPr="00B9404F">
              <w:rPr>
                <w:rFonts w:ascii="Arial" w:eastAsia="Times New Roman" w:hAnsi="Arial" w:cs="Arial"/>
                <w:color w:val="000000"/>
                <w:sz w:val="12"/>
                <w:szCs w:val="12"/>
              </w:rPr>
              <w:t>заштита на правото на судење во разумен рок</w:t>
            </w:r>
          </w:p>
          <w:p w:rsidR="00B9404F" w:rsidRPr="00B9404F" w:rsidRDefault="00B9404F" w:rsidP="00B9404F">
            <w:pPr>
              <w:spacing w:after="0" w:line="122" w:lineRule="atLeast"/>
              <w:ind w:hanging="45"/>
              <w:rPr>
                <w:rFonts w:ascii="Arial" w:eastAsia="Times New Roman" w:hAnsi="Arial" w:cs="Arial"/>
                <w:color w:val="5E5E5E"/>
                <w:sz w:val="12"/>
                <w:szCs w:val="12"/>
              </w:rPr>
            </w:pPr>
          </w:p>
          <w:p w:rsidR="00B9404F" w:rsidRPr="00B9404F" w:rsidRDefault="00B9404F" w:rsidP="00B9404F">
            <w:pPr>
              <w:spacing w:after="0" w:line="122" w:lineRule="atLeast"/>
              <w:ind w:hanging="45"/>
              <w:rPr>
                <w:rFonts w:ascii="Arial" w:eastAsia="Times New Roman" w:hAnsi="Arial" w:cs="Arial"/>
                <w:color w:val="5E5E5E"/>
                <w:sz w:val="12"/>
                <w:szCs w:val="12"/>
              </w:rPr>
            </w:pPr>
            <w:r w:rsidRPr="00B9404F">
              <w:rPr>
                <w:rFonts w:ascii="Arial" w:eastAsia="Times New Roman" w:hAnsi="Arial" w:cs="Arial"/>
                <w:color w:val="000000"/>
                <w:sz w:val="12"/>
                <w:szCs w:val="12"/>
              </w:rPr>
              <w:t>-ДН: на подносителот на барањето</w:t>
            </w:r>
          </w:p>
          <w:p w:rsidR="00B9404F" w:rsidRPr="00B9404F" w:rsidRDefault="00B9404F" w:rsidP="00B9404F">
            <w:pPr>
              <w:spacing w:after="0" w:line="122" w:lineRule="atLeast"/>
              <w:rPr>
                <w:rFonts w:ascii="Arial" w:eastAsia="Times New Roman" w:hAnsi="Arial" w:cs="Arial"/>
                <w:color w:val="5E5E5E"/>
                <w:sz w:val="12"/>
                <w:szCs w:val="12"/>
              </w:rPr>
            </w:pPr>
            <w:r w:rsidRPr="00B9404F">
              <w:rPr>
                <w:rFonts w:ascii="Arial" w:eastAsia="Times New Roman" w:hAnsi="Arial" w:cs="Arial"/>
                <w:color w:val="000000"/>
                <w:sz w:val="12"/>
                <w:szCs w:val="12"/>
              </w:rPr>
              <w:t>на Основен суд Куманово, по правосилноста на решението</w:t>
            </w:r>
          </w:p>
        </w:tc>
      </w:tr>
    </w:tbl>
    <w:p w:rsidR="00B9404F" w:rsidRPr="00CD2DF8" w:rsidRDefault="00B9404F">
      <w:pPr>
        <w:rPr>
          <w:rFonts w:ascii="Arial" w:hAnsi="Arial" w:cs="Arial"/>
          <w:sz w:val="24"/>
          <w:szCs w:val="24"/>
        </w:rPr>
      </w:pPr>
    </w:p>
    <w:sectPr w:rsidR="00B9404F" w:rsidRPr="00CD2D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grammar="clean"/>
  <w:defaultTabStop w:val="720"/>
  <w:characterSpacingControl w:val="doNotCompress"/>
  <w:compat>
    <w:useFELayout/>
  </w:compat>
  <w:rsids>
    <w:rsidRoot w:val="00B9404F"/>
    <w:rsid w:val="00B9404F"/>
    <w:rsid w:val="00CD2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404F"/>
    <w:rPr>
      <w:color w:val="0000FF"/>
      <w:u w:val="single"/>
    </w:rPr>
  </w:style>
  <w:style w:type="character" w:customStyle="1" w:styleId="redtx">
    <w:name w:val="red_tx"/>
    <w:basedOn w:val="DefaultParagraphFont"/>
    <w:rsid w:val="00B9404F"/>
  </w:style>
  <w:style w:type="character" w:customStyle="1" w:styleId="maintx">
    <w:name w:val="main_tx"/>
    <w:basedOn w:val="DefaultParagraphFont"/>
    <w:rsid w:val="00B9404F"/>
  </w:style>
  <w:style w:type="character" w:styleId="Strong">
    <w:name w:val="Strong"/>
    <w:basedOn w:val="DefaultParagraphFont"/>
    <w:uiPriority w:val="22"/>
    <w:qFormat/>
    <w:rsid w:val="00B9404F"/>
    <w:rPr>
      <w:b/>
      <w:bCs/>
    </w:rPr>
  </w:style>
  <w:style w:type="paragraph" w:styleId="BalloonText">
    <w:name w:val="Balloon Text"/>
    <w:basedOn w:val="Normal"/>
    <w:link w:val="BalloonTextChar"/>
    <w:uiPriority w:val="99"/>
    <w:semiHidden/>
    <w:unhideWhenUsed/>
    <w:rsid w:val="00B9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41924">
      <w:bodyDiv w:val="1"/>
      <w:marLeft w:val="0"/>
      <w:marRight w:val="0"/>
      <w:marTop w:val="0"/>
      <w:marBottom w:val="0"/>
      <w:divBdr>
        <w:top w:val="none" w:sz="0" w:space="0" w:color="auto"/>
        <w:left w:val="none" w:sz="0" w:space="0" w:color="auto"/>
        <w:bottom w:val="none" w:sz="0" w:space="0" w:color="auto"/>
        <w:right w:val="none" w:sz="0" w:space="0" w:color="auto"/>
      </w:divBdr>
      <w:divsChild>
        <w:div w:id="287586171">
          <w:marLeft w:val="0"/>
          <w:marRight w:val="0"/>
          <w:marTop w:val="0"/>
          <w:marBottom w:val="0"/>
          <w:divBdr>
            <w:top w:val="none" w:sz="0" w:space="0" w:color="auto"/>
            <w:left w:val="none" w:sz="0" w:space="0" w:color="auto"/>
            <w:bottom w:val="none" w:sz="0" w:space="0" w:color="auto"/>
            <w:right w:val="none" w:sz="0" w:space="0" w:color="auto"/>
          </w:divBdr>
          <w:divsChild>
            <w:div w:id="1142621696">
              <w:marLeft w:val="0"/>
              <w:marRight w:val="0"/>
              <w:marTop w:val="0"/>
              <w:marBottom w:val="0"/>
              <w:divBdr>
                <w:top w:val="none" w:sz="0" w:space="0" w:color="auto"/>
                <w:left w:val="none" w:sz="0" w:space="0" w:color="auto"/>
                <w:bottom w:val="none" w:sz="0" w:space="0" w:color="auto"/>
                <w:right w:val="none" w:sz="0" w:space="0" w:color="auto"/>
              </w:divBdr>
            </w:div>
            <w:div w:id="1086802145">
              <w:marLeft w:val="0"/>
              <w:marRight w:val="0"/>
              <w:marTop w:val="0"/>
              <w:marBottom w:val="0"/>
              <w:divBdr>
                <w:top w:val="none" w:sz="0" w:space="0" w:color="auto"/>
                <w:left w:val="none" w:sz="0" w:space="0" w:color="auto"/>
                <w:bottom w:val="none" w:sz="0" w:space="0" w:color="auto"/>
                <w:right w:val="none" w:sz="0" w:space="0" w:color="auto"/>
              </w:divBdr>
            </w:div>
            <w:div w:id="1919754389">
              <w:marLeft w:val="0"/>
              <w:marRight w:val="0"/>
              <w:marTop w:val="0"/>
              <w:marBottom w:val="0"/>
              <w:divBdr>
                <w:top w:val="none" w:sz="0" w:space="0" w:color="auto"/>
                <w:left w:val="none" w:sz="0" w:space="0" w:color="auto"/>
                <w:bottom w:val="none" w:sz="0" w:space="0" w:color="auto"/>
                <w:right w:val="none" w:sz="0" w:space="0" w:color="auto"/>
              </w:divBdr>
            </w:div>
            <w:div w:id="1966080951">
              <w:marLeft w:val="0"/>
              <w:marRight w:val="0"/>
              <w:marTop w:val="0"/>
              <w:marBottom w:val="0"/>
              <w:divBdr>
                <w:top w:val="none" w:sz="0" w:space="0" w:color="auto"/>
                <w:left w:val="none" w:sz="0" w:space="0" w:color="auto"/>
                <w:bottom w:val="none" w:sz="0" w:space="0" w:color="auto"/>
                <w:right w:val="none" w:sz="0" w:space="0" w:color="auto"/>
              </w:divBdr>
            </w:div>
            <w:div w:id="477460581">
              <w:marLeft w:val="0"/>
              <w:marRight w:val="0"/>
              <w:marTop w:val="0"/>
              <w:marBottom w:val="0"/>
              <w:divBdr>
                <w:top w:val="none" w:sz="0" w:space="0" w:color="auto"/>
                <w:left w:val="none" w:sz="0" w:space="0" w:color="auto"/>
                <w:bottom w:val="none" w:sz="0" w:space="0" w:color="auto"/>
                <w:right w:val="none" w:sz="0" w:space="0" w:color="auto"/>
              </w:divBdr>
            </w:div>
            <w:div w:id="1939749410">
              <w:marLeft w:val="0"/>
              <w:marRight w:val="0"/>
              <w:marTop w:val="0"/>
              <w:marBottom w:val="0"/>
              <w:divBdr>
                <w:top w:val="none" w:sz="0" w:space="0" w:color="auto"/>
                <w:left w:val="none" w:sz="0" w:space="0" w:color="auto"/>
                <w:bottom w:val="none" w:sz="0" w:space="0" w:color="auto"/>
                <w:right w:val="none" w:sz="0" w:space="0" w:color="auto"/>
              </w:divBdr>
            </w:div>
            <w:div w:id="862286754">
              <w:marLeft w:val="0"/>
              <w:marRight w:val="0"/>
              <w:marTop w:val="0"/>
              <w:marBottom w:val="0"/>
              <w:divBdr>
                <w:top w:val="none" w:sz="0" w:space="0" w:color="auto"/>
                <w:left w:val="none" w:sz="0" w:space="0" w:color="auto"/>
                <w:bottom w:val="none" w:sz="0" w:space="0" w:color="auto"/>
                <w:right w:val="none" w:sz="0" w:space="0" w:color="auto"/>
              </w:divBdr>
            </w:div>
            <w:div w:id="1066949893">
              <w:marLeft w:val="0"/>
              <w:marRight w:val="0"/>
              <w:marTop w:val="0"/>
              <w:marBottom w:val="0"/>
              <w:divBdr>
                <w:top w:val="none" w:sz="0" w:space="0" w:color="auto"/>
                <w:left w:val="none" w:sz="0" w:space="0" w:color="auto"/>
                <w:bottom w:val="none" w:sz="0" w:space="0" w:color="auto"/>
                <w:right w:val="none" w:sz="0" w:space="0" w:color="auto"/>
              </w:divBdr>
            </w:div>
            <w:div w:id="754784751">
              <w:marLeft w:val="0"/>
              <w:marRight w:val="0"/>
              <w:marTop w:val="0"/>
              <w:marBottom w:val="0"/>
              <w:divBdr>
                <w:top w:val="none" w:sz="0" w:space="0" w:color="auto"/>
                <w:left w:val="none" w:sz="0" w:space="0" w:color="auto"/>
                <w:bottom w:val="none" w:sz="0" w:space="0" w:color="auto"/>
                <w:right w:val="none" w:sz="0" w:space="0" w:color="auto"/>
              </w:divBdr>
            </w:div>
            <w:div w:id="1785809117">
              <w:marLeft w:val="0"/>
              <w:marRight w:val="0"/>
              <w:marTop w:val="0"/>
              <w:marBottom w:val="0"/>
              <w:divBdr>
                <w:top w:val="none" w:sz="0" w:space="0" w:color="auto"/>
                <w:left w:val="none" w:sz="0" w:space="0" w:color="auto"/>
                <w:bottom w:val="none" w:sz="0" w:space="0" w:color="auto"/>
                <w:right w:val="none" w:sz="0" w:space="0" w:color="auto"/>
              </w:divBdr>
            </w:div>
            <w:div w:id="1726415030">
              <w:marLeft w:val="0"/>
              <w:marRight w:val="0"/>
              <w:marTop w:val="0"/>
              <w:marBottom w:val="0"/>
              <w:divBdr>
                <w:top w:val="none" w:sz="0" w:space="0" w:color="auto"/>
                <w:left w:val="none" w:sz="0" w:space="0" w:color="auto"/>
                <w:bottom w:val="none" w:sz="0" w:space="0" w:color="auto"/>
                <w:right w:val="none" w:sz="0" w:space="0" w:color="auto"/>
              </w:divBdr>
            </w:div>
            <w:div w:id="1048844621">
              <w:marLeft w:val="0"/>
              <w:marRight w:val="0"/>
              <w:marTop w:val="0"/>
              <w:marBottom w:val="0"/>
              <w:divBdr>
                <w:top w:val="none" w:sz="0" w:space="0" w:color="auto"/>
                <w:left w:val="none" w:sz="0" w:space="0" w:color="auto"/>
                <w:bottom w:val="none" w:sz="0" w:space="0" w:color="auto"/>
                <w:right w:val="none" w:sz="0" w:space="0" w:color="auto"/>
              </w:divBdr>
            </w:div>
            <w:div w:id="1050300824">
              <w:marLeft w:val="0"/>
              <w:marRight w:val="0"/>
              <w:marTop w:val="0"/>
              <w:marBottom w:val="0"/>
              <w:divBdr>
                <w:top w:val="none" w:sz="0" w:space="0" w:color="auto"/>
                <w:left w:val="none" w:sz="0" w:space="0" w:color="auto"/>
                <w:bottom w:val="none" w:sz="0" w:space="0" w:color="auto"/>
                <w:right w:val="none" w:sz="0" w:space="0" w:color="auto"/>
              </w:divBdr>
            </w:div>
            <w:div w:id="1625696659">
              <w:marLeft w:val="0"/>
              <w:marRight w:val="0"/>
              <w:marTop w:val="0"/>
              <w:marBottom w:val="0"/>
              <w:divBdr>
                <w:top w:val="none" w:sz="0" w:space="0" w:color="auto"/>
                <w:left w:val="none" w:sz="0" w:space="0" w:color="auto"/>
                <w:bottom w:val="none" w:sz="0" w:space="0" w:color="auto"/>
                <w:right w:val="none" w:sz="0" w:space="0" w:color="auto"/>
              </w:divBdr>
            </w:div>
            <w:div w:id="1933277790">
              <w:marLeft w:val="0"/>
              <w:marRight w:val="0"/>
              <w:marTop w:val="0"/>
              <w:marBottom w:val="0"/>
              <w:divBdr>
                <w:top w:val="none" w:sz="0" w:space="0" w:color="auto"/>
                <w:left w:val="none" w:sz="0" w:space="0" w:color="auto"/>
                <w:bottom w:val="none" w:sz="0" w:space="0" w:color="auto"/>
                <w:right w:val="none" w:sz="0" w:space="0" w:color="auto"/>
              </w:divBdr>
            </w:div>
            <w:div w:id="485783112">
              <w:marLeft w:val="0"/>
              <w:marRight w:val="0"/>
              <w:marTop w:val="0"/>
              <w:marBottom w:val="0"/>
              <w:divBdr>
                <w:top w:val="none" w:sz="0" w:space="0" w:color="auto"/>
                <w:left w:val="none" w:sz="0" w:space="0" w:color="auto"/>
                <w:bottom w:val="none" w:sz="0" w:space="0" w:color="auto"/>
                <w:right w:val="none" w:sz="0" w:space="0" w:color="auto"/>
              </w:divBdr>
            </w:div>
            <w:div w:id="1609971422">
              <w:marLeft w:val="0"/>
              <w:marRight w:val="0"/>
              <w:marTop w:val="0"/>
              <w:marBottom w:val="0"/>
              <w:divBdr>
                <w:top w:val="none" w:sz="0" w:space="0" w:color="auto"/>
                <w:left w:val="none" w:sz="0" w:space="0" w:color="auto"/>
                <w:bottom w:val="none" w:sz="0" w:space="0" w:color="auto"/>
                <w:right w:val="none" w:sz="0" w:space="0" w:color="auto"/>
              </w:divBdr>
            </w:div>
            <w:div w:id="2116709462">
              <w:marLeft w:val="0"/>
              <w:marRight w:val="0"/>
              <w:marTop w:val="0"/>
              <w:marBottom w:val="0"/>
              <w:divBdr>
                <w:top w:val="none" w:sz="0" w:space="0" w:color="auto"/>
                <w:left w:val="none" w:sz="0" w:space="0" w:color="auto"/>
                <w:bottom w:val="none" w:sz="0" w:space="0" w:color="auto"/>
                <w:right w:val="none" w:sz="0" w:space="0" w:color="auto"/>
              </w:divBdr>
            </w:div>
            <w:div w:id="954673506">
              <w:marLeft w:val="0"/>
              <w:marRight w:val="0"/>
              <w:marTop w:val="0"/>
              <w:marBottom w:val="0"/>
              <w:divBdr>
                <w:top w:val="none" w:sz="0" w:space="0" w:color="auto"/>
                <w:left w:val="none" w:sz="0" w:space="0" w:color="auto"/>
                <w:bottom w:val="none" w:sz="0" w:space="0" w:color="auto"/>
                <w:right w:val="none" w:sz="0" w:space="0" w:color="auto"/>
              </w:divBdr>
            </w:div>
            <w:div w:id="940449756">
              <w:marLeft w:val="0"/>
              <w:marRight w:val="0"/>
              <w:marTop w:val="0"/>
              <w:marBottom w:val="0"/>
              <w:divBdr>
                <w:top w:val="none" w:sz="0" w:space="0" w:color="auto"/>
                <w:left w:val="none" w:sz="0" w:space="0" w:color="auto"/>
                <w:bottom w:val="none" w:sz="0" w:space="0" w:color="auto"/>
                <w:right w:val="none" w:sz="0" w:space="0" w:color="auto"/>
              </w:divBdr>
            </w:div>
            <w:div w:id="1110667591">
              <w:marLeft w:val="0"/>
              <w:marRight w:val="0"/>
              <w:marTop w:val="0"/>
              <w:marBottom w:val="0"/>
              <w:divBdr>
                <w:top w:val="none" w:sz="0" w:space="0" w:color="auto"/>
                <w:left w:val="none" w:sz="0" w:space="0" w:color="auto"/>
                <w:bottom w:val="none" w:sz="0" w:space="0" w:color="auto"/>
                <w:right w:val="none" w:sz="0" w:space="0" w:color="auto"/>
              </w:divBdr>
            </w:div>
            <w:div w:id="1414089143">
              <w:marLeft w:val="0"/>
              <w:marRight w:val="0"/>
              <w:marTop w:val="0"/>
              <w:marBottom w:val="0"/>
              <w:divBdr>
                <w:top w:val="none" w:sz="0" w:space="0" w:color="auto"/>
                <w:left w:val="none" w:sz="0" w:space="0" w:color="auto"/>
                <w:bottom w:val="none" w:sz="0" w:space="0" w:color="auto"/>
                <w:right w:val="none" w:sz="0" w:space="0" w:color="auto"/>
              </w:divBdr>
            </w:div>
            <w:div w:id="207685421">
              <w:marLeft w:val="0"/>
              <w:marRight w:val="0"/>
              <w:marTop w:val="0"/>
              <w:marBottom w:val="0"/>
              <w:divBdr>
                <w:top w:val="none" w:sz="0" w:space="0" w:color="auto"/>
                <w:left w:val="none" w:sz="0" w:space="0" w:color="auto"/>
                <w:bottom w:val="none" w:sz="0" w:space="0" w:color="auto"/>
                <w:right w:val="none" w:sz="0" w:space="0" w:color="auto"/>
              </w:divBdr>
            </w:div>
            <w:div w:id="1196500460">
              <w:marLeft w:val="0"/>
              <w:marRight w:val="0"/>
              <w:marTop w:val="0"/>
              <w:marBottom w:val="0"/>
              <w:divBdr>
                <w:top w:val="none" w:sz="0" w:space="0" w:color="auto"/>
                <w:left w:val="none" w:sz="0" w:space="0" w:color="auto"/>
                <w:bottom w:val="none" w:sz="0" w:space="0" w:color="auto"/>
                <w:right w:val="none" w:sz="0" w:space="0" w:color="auto"/>
              </w:divBdr>
            </w:div>
            <w:div w:id="1609502668">
              <w:marLeft w:val="0"/>
              <w:marRight w:val="0"/>
              <w:marTop w:val="0"/>
              <w:marBottom w:val="0"/>
              <w:divBdr>
                <w:top w:val="none" w:sz="0" w:space="0" w:color="auto"/>
                <w:left w:val="none" w:sz="0" w:space="0" w:color="auto"/>
                <w:bottom w:val="none" w:sz="0" w:space="0" w:color="auto"/>
                <w:right w:val="none" w:sz="0" w:space="0" w:color="auto"/>
              </w:divBdr>
            </w:div>
            <w:div w:id="35589756">
              <w:marLeft w:val="0"/>
              <w:marRight w:val="0"/>
              <w:marTop w:val="0"/>
              <w:marBottom w:val="0"/>
              <w:divBdr>
                <w:top w:val="none" w:sz="0" w:space="0" w:color="auto"/>
                <w:left w:val="none" w:sz="0" w:space="0" w:color="auto"/>
                <w:bottom w:val="none" w:sz="0" w:space="0" w:color="auto"/>
                <w:right w:val="none" w:sz="0" w:space="0" w:color="auto"/>
              </w:divBdr>
            </w:div>
            <w:div w:id="844200509">
              <w:marLeft w:val="0"/>
              <w:marRight w:val="0"/>
              <w:marTop w:val="0"/>
              <w:marBottom w:val="0"/>
              <w:divBdr>
                <w:top w:val="none" w:sz="0" w:space="0" w:color="auto"/>
                <w:left w:val="none" w:sz="0" w:space="0" w:color="auto"/>
                <w:bottom w:val="none" w:sz="0" w:space="0" w:color="auto"/>
                <w:right w:val="none" w:sz="0" w:space="0" w:color="auto"/>
              </w:divBdr>
            </w:div>
            <w:div w:id="268707993">
              <w:marLeft w:val="0"/>
              <w:marRight w:val="0"/>
              <w:marTop w:val="0"/>
              <w:marBottom w:val="0"/>
              <w:divBdr>
                <w:top w:val="none" w:sz="0" w:space="0" w:color="auto"/>
                <w:left w:val="none" w:sz="0" w:space="0" w:color="auto"/>
                <w:bottom w:val="none" w:sz="0" w:space="0" w:color="auto"/>
                <w:right w:val="none" w:sz="0" w:space="0" w:color="auto"/>
              </w:divBdr>
            </w:div>
            <w:div w:id="49882800">
              <w:marLeft w:val="0"/>
              <w:marRight w:val="0"/>
              <w:marTop w:val="0"/>
              <w:marBottom w:val="0"/>
              <w:divBdr>
                <w:top w:val="none" w:sz="0" w:space="0" w:color="auto"/>
                <w:left w:val="none" w:sz="0" w:space="0" w:color="auto"/>
                <w:bottom w:val="none" w:sz="0" w:space="0" w:color="auto"/>
                <w:right w:val="none" w:sz="0" w:space="0" w:color="auto"/>
              </w:divBdr>
            </w:div>
            <w:div w:id="1218321345">
              <w:marLeft w:val="0"/>
              <w:marRight w:val="0"/>
              <w:marTop w:val="0"/>
              <w:marBottom w:val="0"/>
              <w:divBdr>
                <w:top w:val="none" w:sz="0" w:space="0" w:color="auto"/>
                <w:left w:val="none" w:sz="0" w:space="0" w:color="auto"/>
                <w:bottom w:val="none" w:sz="0" w:space="0" w:color="auto"/>
                <w:right w:val="none" w:sz="0" w:space="0" w:color="auto"/>
              </w:divBdr>
            </w:div>
            <w:div w:id="1509250160">
              <w:marLeft w:val="0"/>
              <w:marRight w:val="0"/>
              <w:marTop w:val="0"/>
              <w:marBottom w:val="0"/>
              <w:divBdr>
                <w:top w:val="none" w:sz="0" w:space="0" w:color="auto"/>
                <w:left w:val="none" w:sz="0" w:space="0" w:color="auto"/>
                <w:bottom w:val="none" w:sz="0" w:space="0" w:color="auto"/>
                <w:right w:val="none" w:sz="0" w:space="0" w:color="auto"/>
              </w:divBdr>
            </w:div>
            <w:div w:id="1662925430">
              <w:marLeft w:val="0"/>
              <w:marRight w:val="0"/>
              <w:marTop w:val="0"/>
              <w:marBottom w:val="0"/>
              <w:divBdr>
                <w:top w:val="none" w:sz="0" w:space="0" w:color="auto"/>
                <w:left w:val="none" w:sz="0" w:space="0" w:color="auto"/>
                <w:bottom w:val="none" w:sz="0" w:space="0" w:color="auto"/>
                <w:right w:val="none" w:sz="0" w:space="0" w:color="auto"/>
              </w:divBdr>
            </w:div>
            <w:div w:id="1283222020">
              <w:marLeft w:val="0"/>
              <w:marRight w:val="0"/>
              <w:marTop w:val="0"/>
              <w:marBottom w:val="0"/>
              <w:divBdr>
                <w:top w:val="none" w:sz="0" w:space="0" w:color="auto"/>
                <w:left w:val="none" w:sz="0" w:space="0" w:color="auto"/>
                <w:bottom w:val="none" w:sz="0" w:space="0" w:color="auto"/>
                <w:right w:val="none" w:sz="0" w:space="0" w:color="auto"/>
              </w:divBdr>
            </w:div>
            <w:div w:id="1187478589">
              <w:marLeft w:val="0"/>
              <w:marRight w:val="0"/>
              <w:marTop w:val="0"/>
              <w:marBottom w:val="0"/>
              <w:divBdr>
                <w:top w:val="none" w:sz="0" w:space="0" w:color="auto"/>
                <w:left w:val="none" w:sz="0" w:space="0" w:color="auto"/>
                <w:bottom w:val="none" w:sz="0" w:space="0" w:color="auto"/>
                <w:right w:val="none" w:sz="0" w:space="0" w:color="auto"/>
              </w:divBdr>
            </w:div>
            <w:div w:id="1349598328">
              <w:marLeft w:val="0"/>
              <w:marRight w:val="0"/>
              <w:marTop w:val="0"/>
              <w:marBottom w:val="0"/>
              <w:divBdr>
                <w:top w:val="none" w:sz="0" w:space="0" w:color="auto"/>
                <w:left w:val="none" w:sz="0" w:space="0" w:color="auto"/>
                <w:bottom w:val="none" w:sz="0" w:space="0" w:color="auto"/>
                <w:right w:val="none" w:sz="0" w:space="0" w:color="auto"/>
              </w:divBdr>
            </w:div>
            <w:div w:id="1789548501">
              <w:marLeft w:val="0"/>
              <w:marRight w:val="0"/>
              <w:marTop w:val="0"/>
              <w:marBottom w:val="0"/>
              <w:divBdr>
                <w:top w:val="none" w:sz="0" w:space="0" w:color="auto"/>
                <w:left w:val="none" w:sz="0" w:space="0" w:color="auto"/>
                <w:bottom w:val="none" w:sz="0" w:space="0" w:color="auto"/>
                <w:right w:val="none" w:sz="0" w:space="0" w:color="auto"/>
              </w:divBdr>
            </w:div>
            <w:div w:id="943077259">
              <w:marLeft w:val="0"/>
              <w:marRight w:val="0"/>
              <w:marTop w:val="0"/>
              <w:marBottom w:val="0"/>
              <w:divBdr>
                <w:top w:val="none" w:sz="0" w:space="0" w:color="auto"/>
                <w:left w:val="none" w:sz="0" w:space="0" w:color="auto"/>
                <w:bottom w:val="none" w:sz="0" w:space="0" w:color="auto"/>
                <w:right w:val="none" w:sz="0" w:space="0" w:color="auto"/>
              </w:divBdr>
            </w:div>
            <w:div w:id="1603607864">
              <w:marLeft w:val="0"/>
              <w:marRight w:val="0"/>
              <w:marTop w:val="0"/>
              <w:marBottom w:val="0"/>
              <w:divBdr>
                <w:top w:val="none" w:sz="0" w:space="0" w:color="auto"/>
                <w:left w:val="none" w:sz="0" w:space="0" w:color="auto"/>
                <w:bottom w:val="none" w:sz="0" w:space="0" w:color="auto"/>
                <w:right w:val="none" w:sz="0" w:space="0" w:color="auto"/>
              </w:divBdr>
            </w:div>
            <w:div w:id="1915240663">
              <w:marLeft w:val="0"/>
              <w:marRight w:val="0"/>
              <w:marTop w:val="0"/>
              <w:marBottom w:val="0"/>
              <w:divBdr>
                <w:top w:val="none" w:sz="0" w:space="0" w:color="auto"/>
                <w:left w:val="none" w:sz="0" w:space="0" w:color="auto"/>
                <w:bottom w:val="none" w:sz="0" w:space="0" w:color="auto"/>
                <w:right w:val="none" w:sz="0" w:space="0" w:color="auto"/>
              </w:divBdr>
            </w:div>
            <w:div w:id="46757286">
              <w:marLeft w:val="0"/>
              <w:marRight w:val="0"/>
              <w:marTop w:val="0"/>
              <w:marBottom w:val="0"/>
              <w:divBdr>
                <w:top w:val="none" w:sz="0" w:space="0" w:color="auto"/>
                <w:left w:val="none" w:sz="0" w:space="0" w:color="auto"/>
                <w:bottom w:val="none" w:sz="0" w:space="0" w:color="auto"/>
                <w:right w:val="none" w:sz="0" w:space="0" w:color="auto"/>
              </w:divBdr>
            </w:div>
            <w:div w:id="220868553">
              <w:marLeft w:val="0"/>
              <w:marRight w:val="0"/>
              <w:marTop w:val="0"/>
              <w:marBottom w:val="0"/>
              <w:divBdr>
                <w:top w:val="none" w:sz="0" w:space="0" w:color="auto"/>
                <w:left w:val="none" w:sz="0" w:space="0" w:color="auto"/>
                <w:bottom w:val="none" w:sz="0" w:space="0" w:color="auto"/>
                <w:right w:val="none" w:sz="0" w:space="0" w:color="auto"/>
              </w:divBdr>
            </w:div>
            <w:div w:id="1295326373">
              <w:marLeft w:val="0"/>
              <w:marRight w:val="0"/>
              <w:marTop w:val="0"/>
              <w:marBottom w:val="0"/>
              <w:divBdr>
                <w:top w:val="none" w:sz="0" w:space="0" w:color="auto"/>
                <w:left w:val="none" w:sz="0" w:space="0" w:color="auto"/>
                <w:bottom w:val="none" w:sz="0" w:space="0" w:color="auto"/>
                <w:right w:val="none" w:sz="0" w:space="0" w:color="auto"/>
              </w:divBdr>
            </w:div>
            <w:div w:id="34625370">
              <w:marLeft w:val="0"/>
              <w:marRight w:val="0"/>
              <w:marTop w:val="0"/>
              <w:marBottom w:val="0"/>
              <w:divBdr>
                <w:top w:val="none" w:sz="0" w:space="0" w:color="auto"/>
                <w:left w:val="none" w:sz="0" w:space="0" w:color="auto"/>
                <w:bottom w:val="none" w:sz="0" w:space="0" w:color="auto"/>
                <w:right w:val="none" w:sz="0" w:space="0" w:color="auto"/>
              </w:divBdr>
            </w:div>
            <w:div w:id="872883054">
              <w:marLeft w:val="0"/>
              <w:marRight w:val="0"/>
              <w:marTop w:val="0"/>
              <w:marBottom w:val="0"/>
              <w:divBdr>
                <w:top w:val="none" w:sz="0" w:space="0" w:color="auto"/>
                <w:left w:val="none" w:sz="0" w:space="0" w:color="auto"/>
                <w:bottom w:val="none" w:sz="0" w:space="0" w:color="auto"/>
                <w:right w:val="none" w:sz="0" w:space="0" w:color="auto"/>
              </w:divBdr>
            </w:div>
            <w:div w:id="1230844739">
              <w:marLeft w:val="0"/>
              <w:marRight w:val="0"/>
              <w:marTop w:val="0"/>
              <w:marBottom w:val="0"/>
              <w:divBdr>
                <w:top w:val="none" w:sz="0" w:space="0" w:color="auto"/>
                <w:left w:val="none" w:sz="0" w:space="0" w:color="auto"/>
                <w:bottom w:val="none" w:sz="0" w:space="0" w:color="auto"/>
                <w:right w:val="none" w:sz="0" w:space="0" w:color="auto"/>
              </w:divBdr>
            </w:div>
            <w:div w:id="875626620">
              <w:marLeft w:val="0"/>
              <w:marRight w:val="0"/>
              <w:marTop w:val="0"/>
              <w:marBottom w:val="0"/>
              <w:divBdr>
                <w:top w:val="none" w:sz="0" w:space="0" w:color="auto"/>
                <w:left w:val="none" w:sz="0" w:space="0" w:color="auto"/>
                <w:bottom w:val="none" w:sz="0" w:space="0" w:color="auto"/>
                <w:right w:val="none" w:sz="0" w:space="0" w:color="auto"/>
              </w:divBdr>
            </w:div>
            <w:div w:id="760027415">
              <w:marLeft w:val="0"/>
              <w:marRight w:val="0"/>
              <w:marTop w:val="0"/>
              <w:marBottom w:val="0"/>
              <w:divBdr>
                <w:top w:val="none" w:sz="0" w:space="0" w:color="auto"/>
                <w:left w:val="none" w:sz="0" w:space="0" w:color="auto"/>
                <w:bottom w:val="none" w:sz="0" w:space="0" w:color="auto"/>
                <w:right w:val="none" w:sz="0" w:space="0" w:color="auto"/>
              </w:divBdr>
            </w:div>
            <w:div w:id="550073424">
              <w:marLeft w:val="0"/>
              <w:marRight w:val="0"/>
              <w:marTop w:val="0"/>
              <w:marBottom w:val="0"/>
              <w:divBdr>
                <w:top w:val="none" w:sz="0" w:space="0" w:color="auto"/>
                <w:left w:val="none" w:sz="0" w:space="0" w:color="auto"/>
                <w:bottom w:val="none" w:sz="0" w:space="0" w:color="auto"/>
                <w:right w:val="none" w:sz="0" w:space="0" w:color="auto"/>
              </w:divBdr>
            </w:div>
            <w:div w:id="1351368354">
              <w:marLeft w:val="0"/>
              <w:marRight w:val="0"/>
              <w:marTop w:val="0"/>
              <w:marBottom w:val="0"/>
              <w:divBdr>
                <w:top w:val="none" w:sz="0" w:space="0" w:color="auto"/>
                <w:left w:val="none" w:sz="0" w:space="0" w:color="auto"/>
                <w:bottom w:val="none" w:sz="0" w:space="0" w:color="auto"/>
                <w:right w:val="none" w:sz="0" w:space="0" w:color="auto"/>
              </w:divBdr>
            </w:div>
            <w:div w:id="1667174757">
              <w:marLeft w:val="0"/>
              <w:marRight w:val="0"/>
              <w:marTop w:val="0"/>
              <w:marBottom w:val="0"/>
              <w:divBdr>
                <w:top w:val="none" w:sz="0" w:space="0" w:color="auto"/>
                <w:left w:val="none" w:sz="0" w:space="0" w:color="auto"/>
                <w:bottom w:val="none" w:sz="0" w:space="0" w:color="auto"/>
                <w:right w:val="none" w:sz="0" w:space="0" w:color="auto"/>
              </w:divBdr>
            </w:div>
            <w:div w:id="1878010688">
              <w:marLeft w:val="0"/>
              <w:marRight w:val="0"/>
              <w:marTop w:val="0"/>
              <w:marBottom w:val="0"/>
              <w:divBdr>
                <w:top w:val="none" w:sz="0" w:space="0" w:color="auto"/>
                <w:left w:val="none" w:sz="0" w:space="0" w:color="auto"/>
                <w:bottom w:val="none" w:sz="0" w:space="0" w:color="auto"/>
                <w:right w:val="none" w:sz="0" w:space="0" w:color="auto"/>
              </w:divBdr>
            </w:div>
            <w:div w:id="1373111847">
              <w:marLeft w:val="0"/>
              <w:marRight w:val="0"/>
              <w:marTop w:val="0"/>
              <w:marBottom w:val="0"/>
              <w:divBdr>
                <w:top w:val="none" w:sz="0" w:space="0" w:color="auto"/>
                <w:left w:val="none" w:sz="0" w:space="0" w:color="auto"/>
                <w:bottom w:val="none" w:sz="0" w:space="0" w:color="auto"/>
                <w:right w:val="none" w:sz="0" w:space="0" w:color="auto"/>
              </w:divBdr>
            </w:div>
            <w:div w:id="574244365">
              <w:marLeft w:val="0"/>
              <w:marRight w:val="0"/>
              <w:marTop w:val="0"/>
              <w:marBottom w:val="0"/>
              <w:divBdr>
                <w:top w:val="none" w:sz="0" w:space="0" w:color="auto"/>
                <w:left w:val="none" w:sz="0" w:space="0" w:color="auto"/>
                <w:bottom w:val="none" w:sz="0" w:space="0" w:color="auto"/>
                <w:right w:val="none" w:sz="0" w:space="0" w:color="auto"/>
              </w:divBdr>
            </w:div>
            <w:div w:id="166871862">
              <w:marLeft w:val="0"/>
              <w:marRight w:val="0"/>
              <w:marTop w:val="0"/>
              <w:marBottom w:val="0"/>
              <w:divBdr>
                <w:top w:val="none" w:sz="0" w:space="0" w:color="auto"/>
                <w:left w:val="none" w:sz="0" w:space="0" w:color="auto"/>
                <w:bottom w:val="none" w:sz="0" w:space="0" w:color="auto"/>
                <w:right w:val="none" w:sz="0" w:space="0" w:color="auto"/>
              </w:divBdr>
            </w:div>
            <w:div w:id="2017531996">
              <w:marLeft w:val="0"/>
              <w:marRight w:val="0"/>
              <w:marTop w:val="0"/>
              <w:marBottom w:val="0"/>
              <w:divBdr>
                <w:top w:val="none" w:sz="0" w:space="0" w:color="auto"/>
                <w:left w:val="none" w:sz="0" w:space="0" w:color="auto"/>
                <w:bottom w:val="none" w:sz="0" w:space="0" w:color="auto"/>
                <w:right w:val="none" w:sz="0" w:space="0" w:color="auto"/>
              </w:divBdr>
            </w:div>
            <w:div w:id="36248282">
              <w:marLeft w:val="0"/>
              <w:marRight w:val="0"/>
              <w:marTop w:val="0"/>
              <w:marBottom w:val="0"/>
              <w:divBdr>
                <w:top w:val="none" w:sz="0" w:space="0" w:color="auto"/>
                <w:left w:val="none" w:sz="0" w:space="0" w:color="auto"/>
                <w:bottom w:val="none" w:sz="0" w:space="0" w:color="auto"/>
                <w:right w:val="none" w:sz="0" w:space="0" w:color="auto"/>
              </w:divBdr>
            </w:div>
            <w:div w:id="902987031">
              <w:marLeft w:val="0"/>
              <w:marRight w:val="0"/>
              <w:marTop w:val="0"/>
              <w:marBottom w:val="0"/>
              <w:divBdr>
                <w:top w:val="none" w:sz="0" w:space="0" w:color="auto"/>
                <w:left w:val="none" w:sz="0" w:space="0" w:color="auto"/>
                <w:bottom w:val="none" w:sz="0" w:space="0" w:color="auto"/>
                <w:right w:val="none" w:sz="0" w:space="0" w:color="auto"/>
              </w:divBdr>
            </w:div>
            <w:div w:id="458380587">
              <w:marLeft w:val="0"/>
              <w:marRight w:val="0"/>
              <w:marTop w:val="0"/>
              <w:marBottom w:val="0"/>
              <w:divBdr>
                <w:top w:val="none" w:sz="0" w:space="0" w:color="auto"/>
                <w:left w:val="none" w:sz="0" w:space="0" w:color="auto"/>
                <w:bottom w:val="none" w:sz="0" w:space="0" w:color="auto"/>
                <w:right w:val="none" w:sz="0" w:space="0" w:color="auto"/>
              </w:divBdr>
            </w:div>
            <w:div w:id="67847409">
              <w:marLeft w:val="0"/>
              <w:marRight w:val="0"/>
              <w:marTop w:val="0"/>
              <w:marBottom w:val="0"/>
              <w:divBdr>
                <w:top w:val="none" w:sz="0" w:space="0" w:color="auto"/>
                <w:left w:val="none" w:sz="0" w:space="0" w:color="auto"/>
                <w:bottom w:val="none" w:sz="0" w:space="0" w:color="auto"/>
                <w:right w:val="none" w:sz="0" w:space="0" w:color="auto"/>
              </w:divBdr>
            </w:div>
            <w:div w:id="1659504686">
              <w:marLeft w:val="0"/>
              <w:marRight w:val="0"/>
              <w:marTop w:val="0"/>
              <w:marBottom w:val="0"/>
              <w:divBdr>
                <w:top w:val="none" w:sz="0" w:space="0" w:color="auto"/>
                <w:left w:val="none" w:sz="0" w:space="0" w:color="auto"/>
                <w:bottom w:val="none" w:sz="0" w:space="0" w:color="auto"/>
                <w:right w:val="none" w:sz="0" w:space="0" w:color="auto"/>
              </w:divBdr>
            </w:div>
            <w:div w:id="1407070291">
              <w:marLeft w:val="0"/>
              <w:marRight w:val="0"/>
              <w:marTop w:val="0"/>
              <w:marBottom w:val="0"/>
              <w:divBdr>
                <w:top w:val="none" w:sz="0" w:space="0" w:color="auto"/>
                <w:left w:val="none" w:sz="0" w:space="0" w:color="auto"/>
                <w:bottom w:val="none" w:sz="0" w:space="0" w:color="auto"/>
                <w:right w:val="none" w:sz="0" w:space="0" w:color="auto"/>
              </w:divBdr>
            </w:div>
            <w:div w:id="150685698">
              <w:marLeft w:val="0"/>
              <w:marRight w:val="0"/>
              <w:marTop w:val="0"/>
              <w:marBottom w:val="0"/>
              <w:divBdr>
                <w:top w:val="none" w:sz="0" w:space="0" w:color="auto"/>
                <w:left w:val="none" w:sz="0" w:space="0" w:color="auto"/>
                <w:bottom w:val="none" w:sz="0" w:space="0" w:color="auto"/>
                <w:right w:val="none" w:sz="0" w:space="0" w:color="auto"/>
              </w:divBdr>
            </w:div>
            <w:div w:id="337387014">
              <w:marLeft w:val="0"/>
              <w:marRight w:val="0"/>
              <w:marTop w:val="0"/>
              <w:marBottom w:val="0"/>
              <w:divBdr>
                <w:top w:val="none" w:sz="0" w:space="0" w:color="auto"/>
                <w:left w:val="none" w:sz="0" w:space="0" w:color="auto"/>
                <w:bottom w:val="none" w:sz="0" w:space="0" w:color="auto"/>
                <w:right w:val="none" w:sz="0" w:space="0" w:color="auto"/>
              </w:divBdr>
            </w:div>
            <w:div w:id="1431465815">
              <w:marLeft w:val="0"/>
              <w:marRight w:val="0"/>
              <w:marTop w:val="0"/>
              <w:marBottom w:val="0"/>
              <w:divBdr>
                <w:top w:val="none" w:sz="0" w:space="0" w:color="auto"/>
                <w:left w:val="none" w:sz="0" w:space="0" w:color="auto"/>
                <w:bottom w:val="none" w:sz="0" w:space="0" w:color="auto"/>
                <w:right w:val="none" w:sz="0" w:space="0" w:color="auto"/>
              </w:divBdr>
            </w:div>
            <w:div w:id="380789294">
              <w:marLeft w:val="0"/>
              <w:marRight w:val="0"/>
              <w:marTop w:val="0"/>
              <w:marBottom w:val="0"/>
              <w:divBdr>
                <w:top w:val="none" w:sz="0" w:space="0" w:color="auto"/>
                <w:left w:val="none" w:sz="0" w:space="0" w:color="auto"/>
                <w:bottom w:val="none" w:sz="0" w:space="0" w:color="auto"/>
                <w:right w:val="none" w:sz="0" w:space="0" w:color="auto"/>
              </w:divBdr>
            </w:div>
            <w:div w:id="881985913">
              <w:marLeft w:val="0"/>
              <w:marRight w:val="0"/>
              <w:marTop w:val="0"/>
              <w:marBottom w:val="0"/>
              <w:divBdr>
                <w:top w:val="none" w:sz="0" w:space="0" w:color="auto"/>
                <w:left w:val="none" w:sz="0" w:space="0" w:color="auto"/>
                <w:bottom w:val="none" w:sz="0" w:space="0" w:color="auto"/>
                <w:right w:val="none" w:sz="0" w:space="0" w:color="auto"/>
              </w:divBdr>
            </w:div>
            <w:div w:id="2097553319">
              <w:marLeft w:val="0"/>
              <w:marRight w:val="0"/>
              <w:marTop w:val="0"/>
              <w:marBottom w:val="0"/>
              <w:divBdr>
                <w:top w:val="none" w:sz="0" w:space="0" w:color="auto"/>
                <w:left w:val="none" w:sz="0" w:space="0" w:color="auto"/>
                <w:bottom w:val="none" w:sz="0" w:space="0" w:color="auto"/>
                <w:right w:val="none" w:sz="0" w:space="0" w:color="auto"/>
              </w:divBdr>
            </w:div>
            <w:div w:id="1660383630">
              <w:marLeft w:val="0"/>
              <w:marRight w:val="0"/>
              <w:marTop w:val="0"/>
              <w:marBottom w:val="0"/>
              <w:divBdr>
                <w:top w:val="none" w:sz="0" w:space="0" w:color="auto"/>
                <w:left w:val="none" w:sz="0" w:space="0" w:color="auto"/>
                <w:bottom w:val="none" w:sz="0" w:space="0" w:color="auto"/>
                <w:right w:val="none" w:sz="0" w:space="0" w:color="auto"/>
              </w:divBdr>
            </w:div>
            <w:div w:id="1892499386">
              <w:marLeft w:val="0"/>
              <w:marRight w:val="0"/>
              <w:marTop w:val="0"/>
              <w:marBottom w:val="0"/>
              <w:divBdr>
                <w:top w:val="none" w:sz="0" w:space="0" w:color="auto"/>
                <w:left w:val="none" w:sz="0" w:space="0" w:color="auto"/>
                <w:bottom w:val="none" w:sz="0" w:space="0" w:color="auto"/>
                <w:right w:val="none" w:sz="0" w:space="0" w:color="auto"/>
              </w:divBdr>
            </w:div>
            <w:div w:id="1768844690">
              <w:marLeft w:val="0"/>
              <w:marRight w:val="0"/>
              <w:marTop w:val="0"/>
              <w:marBottom w:val="0"/>
              <w:divBdr>
                <w:top w:val="none" w:sz="0" w:space="0" w:color="auto"/>
                <w:left w:val="none" w:sz="0" w:space="0" w:color="auto"/>
                <w:bottom w:val="none" w:sz="0" w:space="0" w:color="auto"/>
                <w:right w:val="none" w:sz="0" w:space="0" w:color="auto"/>
              </w:divBdr>
            </w:div>
            <w:div w:id="643001539">
              <w:marLeft w:val="0"/>
              <w:marRight w:val="0"/>
              <w:marTop w:val="0"/>
              <w:marBottom w:val="0"/>
              <w:divBdr>
                <w:top w:val="none" w:sz="0" w:space="0" w:color="auto"/>
                <w:left w:val="none" w:sz="0" w:space="0" w:color="auto"/>
                <w:bottom w:val="none" w:sz="0" w:space="0" w:color="auto"/>
                <w:right w:val="none" w:sz="0" w:space="0" w:color="auto"/>
              </w:divBdr>
            </w:div>
            <w:div w:id="357893326">
              <w:marLeft w:val="0"/>
              <w:marRight w:val="0"/>
              <w:marTop w:val="0"/>
              <w:marBottom w:val="0"/>
              <w:divBdr>
                <w:top w:val="none" w:sz="0" w:space="0" w:color="auto"/>
                <w:left w:val="none" w:sz="0" w:space="0" w:color="auto"/>
                <w:bottom w:val="none" w:sz="0" w:space="0" w:color="auto"/>
                <w:right w:val="none" w:sz="0" w:space="0" w:color="auto"/>
              </w:divBdr>
            </w:div>
            <w:div w:id="1452746100">
              <w:marLeft w:val="0"/>
              <w:marRight w:val="0"/>
              <w:marTop w:val="0"/>
              <w:marBottom w:val="0"/>
              <w:divBdr>
                <w:top w:val="none" w:sz="0" w:space="0" w:color="auto"/>
                <w:left w:val="none" w:sz="0" w:space="0" w:color="auto"/>
                <w:bottom w:val="none" w:sz="0" w:space="0" w:color="auto"/>
                <w:right w:val="none" w:sz="0" w:space="0" w:color="auto"/>
              </w:divBdr>
            </w:div>
            <w:div w:id="1600718239">
              <w:marLeft w:val="0"/>
              <w:marRight w:val="0"/>
              <w:marTop w:val="0"/>
              <w:marBottom w:val="0"/>
              <w:divBdr>
                <w:top w:val="none" w:sz="0" w:space="0" w:color="auto"/>
                <w:left w:val="none" w:sz="0" w:space="0" w:color="auto"/>
                <w:bottom w:val="none" w:sz="0" w:space="0" w:color="auto"/>
                <w:right w:val="none" w:sz="0" w:space="0" w:color="auto"/>
              </w:divBdr>
            </w:div>
            <w:div w:id="877744652">
              <w:marLeft w:val="0"/>
              <w:marRight w:val="0"/>
              <w:marTop w:val="0"/>
              <w:marBottom w:val="0"/>
              <w:divBdr>
                <w:top w:val="none" w:sz="0" w:space="0" w:color="auto"/>
                <w:left w:val="none" w:sz="0" w:space="0" w:color="auto"/>
                <w:bottom w:val="none" w:sz="0" w:space="0" w:color="auto"/>
                <w:right w:val="none" w:sz="0" w:space="0" w:color="auto"/>
              </w:divBdr>
            </w:div>
            <w:div w:id="637106075">
              <w:marLeft w:val="0"/>
              <w:marRight w:val="0"/>
              <w:marTop w:val="0"/>
              <w:marBottom w:val="0"/>
              <w:divBdr>
                <w:top w:val="none" w:sz="0" w:space="0" w:color="auto"/>
                <w:left w:val="none" w:sz="0" w:space="0" w:color="auto"/>
                <w:bottom w:val="none" w:sz="0" w:space="0" w:color="auto"/>
                <w:right w:val="none" w:sz="0" w:space="0" w:color="auto"/>
              </w:divBdr>
            </w:div>
            <w:div w:id="585268077">
              <w:marLeft w:val="0"/>
              <w:marRight w:val="0"/>
              <w:marTop w:val="0"/>
              <w:marBottom w:val="0"/>
              <w:divBdr>
                <w:top w:val="none" w:sz="0" w:space="0" w:color="auto"/>
                <w:left w:val="none" w:sz="0" w:space="0" w:color="auto"/>
                <w:bottom w:val="none" w:sz="0" w:space="0" w:color="auto"/>
                <w:right w:val="none" w:sz="0" w:space="0" w:color="auto"/>
              </w:divBdr>
            </w:div>
            <w:div w:id="696127041">
              <w:marLeft w:val="0"/>
              <w:marRight w:val="0"/>
              <w:marTop w:val="0"/>
              <w:marBottom w:val="0"/>
              <w:divBdr>
                <w:top w:val="none" w:sz="0" w:space="0" w:color="auto"/>
                <w:left w:val="none" w:sz="0" w:space="0" w:color="auto"/>
                <w:bottom w:val="none" w:sz="0" w:space="0" w:color="auto"/>
                <w:right w:val="none" w:sz="0" w:space="0" w:color="auto"/>
              </w:divBdr>
            </w:div>
            <w:div w:id="1683700872">
              <w:marLeft w:val="0"/>
              <w:marRight w:val="0"/>
              <w:marTop w:val="0"/>
              <w:marBottom w:val="0"/>
              <w:divBdr>
                <w:top w:val="none" w:sz="0" w:space="0" w:color="auto"/>
                <w:left w:val="none" w:sz="0" w:space="0" w:color="auto"/>
                <w:bottom w:val="none" w:sz="0" w:space="0" w:color="auto"/>
                <w:right w:val="none" w:sz="0" w:space="0" w:color="auto"/>
              </w:divBdr>
            </w:div>
            <w:div w:id="1042440309">
              <w:marLeft w:val="0"/>
              <w:marRight w:val="0"/>
              <w:marTop w:val="0"/>
              <w:marBottom w:val="0"/>
              <w:divBdr>
                <w:top w:val="none" w:sz="0" w:space="0" w:color="auto"/>
                <w:left w:val="none" w:sz="0" w:space="0" w:color="auto"/>
                <w:bottom w:val="none" w:sz="0" w:space="0" w:color="auto"/>
                <w:right w:val="none" w:sz="0" w:space="0" w:color="auto"/>
              </w:divBdr>
            </w:div>
            <w:div w:id="404769837">
              <w:marLeft w:val="0"/>
              <w:marRight w:val="0"/>
              <w:marTop w:val="0"/>
              <w:marBottom w:val="0"/>
              <w:divBdr>
                <w:top w:val="none" w:sz="0" w:space="0" w:color="auto"/>
                <w:left w:val="none" w:sz="0" w:space="0" w:color="auto"/>
                <w:bottom w:val="none" w:sz="0" w:space="0" w:color="auto"/>
                <w:right w:val="none" w:sz="0" w:space="0" w:color="auto"/>
              </w:divBdr>
            </w:div>
            <w:div w:id="2033534534">
              <w:marLeft w:val="0"/>
              <w:marRight w:val="0"/>
              <w:marTop w:val="0"/>
              <w:marBottom w:val="0"/>
              <w:divBdr>
                <w:top w:val="none" w:sz="0" w:space="0" w:color="auto"/>
                <w:left w:val="none" w:sz="0" w:space="0" w:color="auto"/>
                <w:bottom w:val="none" w:sz="0" w:space="0" w:color="auto"/>
                <w:right w:val="none" w:sz="0" w:space="0" w:color="auto"/>
              </w:divBdr>
            </w:div>
            <w:div w:id="134109124">
              <w:marLeft w:val="0"/>
              <w:marRight w:val="0"/>
              <w:marTop w:val="0"/>
              <w:marBottom w:val="0"/>
              <w:divBdr>
                <w:top w:val="none" w:sz="0" w:space="0" w:color="auto"/>
                <w:left w:val="none" w:sz="0" w:space="0" w:color="auto"/>
                <w:bottom w:val="none" w:sz="0" w:space="0" w:color="auto"/>
                <w:right w:val="none" w:sz="0" w:space="0" w:color="auto"/>
              </w:divBdr>
            </w:div>
            <w:div w:id="451901983">
              <w:marLeft w:val="0"/>
              <w:marRight w:val="0"/>
              <w:marTop w:val="0"/>
              <w:marBottom w:val="0"/>
              <w:divBdr>
                <w:top w:val="none" w:sz="0" w:space="0" w:color="auto"/>
                <w:left w:val="none" w:sz="0" w:space="0" w:color="auto"/>
                <w:bottom w:val="none" w:sz="0" w:space="0" w:color="auto"/>
                <w:right w:val="none" w:sz="0" w:space="0" w:color="auto"/>
              </w:divBdr>
            </w:div>
            <w:div w:id="625695490">
              <w:marLeft w:val="0"/>
              <w:marRight w:val="0"/>
              <w:marTop w:val="0"/>
              <w:marBottom w:val="0"/>
              <w:divBdr>
                <w:top w:val="none" w:sz="0" w:space="0" w:color="auto"/>
                <w:left w:val="none" w:sz="0" w:space="0" w:color="auto"/>
                <w:bottom w:val="none" w:sz="0" w:space="0" w:color="auto"/>
                <w:right w:val="none" w:sz="0" w:space="0" w:color="auto"/>
              </w:divBdr>
            </w:div>
            <w:div w:id="298998905">
              <w:marLeft w:val="0"/>
              <w:marRight w:val="0"/>
              <w:marTop w:val="0"/>
              <w:marBottom w:val="0"/>
              <w:divBdr>
                <w:top w:val="none" w:sz="0" w:space="0" w:color="auto"/>
                <w:left w:val="none" w:sz="0" w:space="0" w:color="auto"/>
                <w:bottom w:val="none" w:sz="0" w:space="0" w:color="auto"/>
                <w:right w:val="none" w:sz="0" w:space="0" w:color="auto"/>
              </w:divBdr>
            </w:div>
            <w:div w:id="627858953">
              <w:marLeft w:val="0"/>
              <w:marRight w:val="0"/>
              <w:marTop w:val="0"/>
              <w:marBottom w:val="0"/>
              <w:divBdr>
                <w:top w:val="none" w:sz="0" w:space="0" w:color="auto"/>
                <w:left w:val="none" w:sz="0" w:space="0" w:color="auto"/>
                <w:bottom w:val="none" w:sz="0" w:space="0" w:color="auto"/>
                <w:right w:val="none" w:sz="0" w:space="0" w:color="auto"/>
              </w:divBdr>
            </w:div>
            <w:div w:id="369575491">
              <w:marLeft w:val="0"/>
              <w:marRight w:val="0"/>
              <w:marTop w:val="0"/>
              <w:marBottom w:val="0"/>
              <w:divBdr>
                <w:top w:val="none" w:sz="0" w:space="0" w:color="auto"/>
                <w:left w:val="none" w:sz="0" w:space="0" w:color="auto"/>
                <w:bottom w:val="none" w:sz="0" w:space="0" w:color="auto"/>
                <w:right w:val="none" w:sz="0" w:space="0" w:color="auto"/>
              </w:divBdr>
            </w:div>
            <w:div w:id="413405668">
              <w:marLeft w:val="0"/>
              <w:marRight w:val="0"/>
              <w:marTop w:val="0"/>
              <w:marBottom w:val="0"/>
              <w:divBdr>
                <w:top w:val="none" w:sz="0" w:space="0" w:color="auto"/>
                <w:left w:val="none" w:sz="0" w:space="0" w:color="auto"/>
                <w:bottom w:val="none" w:sz="0" w:space="0" w:color="auto"/>
                <w:right w:val="none" w:sz="0" w:space="0" w:color="auto"/>
              </w:divBdr>
            </w:div>
            <w:div w:id="1800997882">
              <w:marLeft w:val="0"/>
              <w:marRight w:val="0"/>
              <w:marTop w:val="0"/>
              <w:marBottom w:val="0"/>
              <w:divBdr>
                <w:top w:val="none" w:sz="0" w:space="0" w:color="auto"/>
                <w:left w:val="none" w:sz="0" w:space="0" w:color="auto"/>
                <w:bottom w:val="none" w:sz="0" w:space="0" w:color="auto"/>
                <w:right w:val="none" w:sz="0" w:space="0" w:color="auto"/>
              </w:divBdr>
            </w:div>
            <w:div w:id="1964312533">
              <w:marLeft w:val="0"/>
              <w:marRight w:val="0"/>
              <w:marTop w:val="0"/>
              <w:marBottom w:val="0"/>
              <w:divBdr>
                <w:top w:val="none" w:sz="0" w:space="0" w:color="auto"/>
                <w:left w:val="none" w:sz="0" w:space="0" w:color="auto"/>
                <w:bottom w:val="none" w:sz="0" w:space="0" w:color="auto"/>
                <w:right w:val="none" w:sz="0" w:space="0" w:color="auto"/>
              </w:divBdr>
            </w:div>
            <w:div w:id="2077776572">
              <w:marLeft w:val="0"/>
              <w:marRight w:val="0"/>
              <w:marTop w:val="0"/>
              <w:marBottom w:val="0"/>
              <w:divBdr>
                <w:top w:val="none" w:sz="0" w:space="0" w:color="auto"/>
                <w:left w:val="none" w:sz="0" w:space="0" w:color="auto"/>
                <w:bottom w:val="none" w:sz="0" w:space="0" w:color="auto"/>
                <w:right w:val="none" w:sz="0" w:space="0" w:color="auto"/>
              </w:divBdr>
            </w:div>
            <w:div w:id="19549090">
              <w:marLeft w:val="0"/>
              <w:marRight w:val="0"/>
              <w:marTop w:val="0"/>
              <w:marBottom w:val="0"/>
              <w:divBdr>
                <w:top w:val="none" w:sz="0" w:space="0" w:color="auto"/>
                <w:left w:val="none" w:sz="0" w:space="0" w:color="auto"/>
                <w:bottom w:val="none" w:sz="0" w:space="0" w:color="auto"/>
                <w:right w:val="none" w:sz="0" w:space="0" w:color="auto"/>
              </w:divBdr>
            </w:div>
            <w:div w:id="565992328">
              <w:marLeft w:val="0"/>
              <w:marRight w:val="0"/>
              <w:marTop w:val="0"/>
              <w:marBottom w:val="0"/>
              <w:divBdr>
                <w:top w:val="none" w:sz="0" w:space="0" w:color="auto"/>
                <w:left w:val="none" w:sz="0" w:space="0" w:color="auto"/>
                <w:bottom w:val="none" w:sz="0" w:space="0" w:color="auto"/>
                <w:right w:val="none" w:sz="0" w:space="0" w:color="auto"/>
              </w:divBdr>
            </w:div>
            <w:div w:id="338696114">
              <w:marLeft w:val="0"/>
              <w:marRight w:val="0"/>
              <w:marTop w:val="0"/>
              <w:marBottom w:val="0"/>
              <w:divBdr>
                <w:top w:val="none" w:sz="0" w:space="0" w:color="auto"/>
                <w:left w:val="none" w:sz="0" w:space="0" w:color="auto"/>
                <w:bottom w:val="none" w:sz="0" w:space="0" w:color="auto"/>
                <w:right w:val="none" w:sz="0" w:space="0" w:color="auto"/>
              </w:divBdr>
            </w:div>
            <w:div w:id="623655113">
              <w:marLeft w:val="0"/>
              <w:marRight w:val="0"/>
              <w:marTop w:val="0"/>
              <w:marBottom w:val="0"/>
              <w:divBdr>
                <w:top w:val="none" w:sz="0" w:space="0" w:color="auto"/>
                <w:left w:val="none" w:sz="0" w:space="0" w:color="auto"/>
                <w:bottom w:val="none" w:sz="0" w:space="0" w:color="auto"/>
                <w:right w:val="none" w:sz="0" w:space="0" w:color="auto"/>
              </w:divBdr>
            </w:div>
            <w:div w:id="401761432">
              <w:marLeft w:val="0"/>
              <w:marRight w:val="0"/>
              <w:marTop w:val="0"/>
              <w:marBottom w:val="0"/>
              <w:divBdr>
                <w:top w:val="none" w:sz="0" w:space="0" w:color="auto"/>
                <w:left w:val="none" w:sz="0" w:space="0" w:color="auto"/>
                <w:bottom w:val="none" w:sz="0" w:space="0" w:color="auto"/>
                <w:right w:val="none" w:sz="0" w:space="0" w:color="auto"/>
              </w:divBdr>
            </w:div>
            <w:div w:id="1343580716">
              <w:marLeft w:val="0"/>
              <w:marRight w:val="0"/>
              <w:marTop w:val="0"/>
              <w:marBottom w:val="0"/>
              <w:divBdr>
                <w:top w:val="none" w:sz="0" w:space="0" w:color="auto"/>
                <w:left w:val="none" w:sz="0" w:space="0" w:color="auto"/>
                <w:bottom w:val="none" w:sz="0" w:space="0" w:color="auto"/>
                <w:right w:val="none" w:sz="0" w:space="0" w:color="auto"/>
              </w:divBdr>
            </w:div>
            <w:div w:id="1349140191">
              <w:marLeft w:val="0"/>
              <w:marRight w:val="0"/>
              <w:marTop w:val="0"/>
              <w:marBottom w:val="0"/>
              <w:divBdr>
                <w:top w:val="none" w:sz="0" w:space="0" w:color="auto"/>
                <w:left w:val="none" w:sz="0" w:space="0" w:color="auto"/>
                <w:bottom w:val="none" w:sz="0" w:space="0" w:color="auto"/>
                <w:right w:val="none" w:sz="0" w:space="0" w:color="auto"/>
              </w:divBdr>
            </w:div>
            <w:div w:id="374891343">
              <w:marLeft w:val="0"/>
              <w:marRight w:val="0"/>
              <w:marTop w:val="0"/>
              <w:marBottom w:val="0"/>
              <w:divBdr>
                <w:top w:val="none" w:sz="0" w:space="0" w:color="auto"/>
                <w:left w:val="none" w:sz="0" w:space="0" w:color="auto"/>
                <w:bottom w:val="none" w:sz="0" w:space="0" w:color="auto"/>
                <w:right w:val="none" w:sz="0" w:space="0" w:color="auto"/>
              </w:divBdr>
            </w:div>
            <w:div w:id="83189455">
              <w:marLeft w:val="0"/>
              <w:marRight w:val="0"/>
              <w:marTop w:val="0"/>
              <w:marBottom w:val="0"/>
              <w:divBdr>
                <w:top w:val="none" w:sz="0" w:space="0" w:color="auto"/>
                <w:left w:val="none" w:sz="0" w:space="0" w:color="auto"/>
                <w:bottom w:val="none" w:sz="0" w:space="0" w:color="auto"/>
                <w:right w:val="none" w:sz="0" w:space="0" w:color="auto"/>
              </w:divBdr>
            </w:div>
            <w:div w:id="1154104465">
              <w:marLeft w:val="0"/>
              <w:marRight w:val="0"/>
              <w:marTop w:val="0"/>
              <w:marBottom w:val="0"/>
              <w:divBdr>
                <w:top w:val="none" w:sz="0" w:space="0" w:color="auto"/>
                <w:left w:val="none" w:sz="0" w:space="0" w:color="auto"/>
                <w:bottom w:val="none" w:sz="0" w:space="0" w:color="auto"/>
                <w:right w:val="none" w:sz="0" w:space="0" w:color="auto"/>
              </w:divBdr>
            </w:div>
            <w:div w:id="536547566">
              <w:marLeft w:val="0"/>
              <w:marRight w:val="0"/>
              <w:marTop w:val="0"/>
              <w:marBottom w:val="0"/>
              <w:divBdr>
                <w:top w:val="none" w:sz="0" w:space="0" w:color="auto"/>
                <w:left w:val="none" w:sz="0" w:space="0" w:color="auto"/>
                <w:bottom w:val="none" w:sz="0" w:space="0" w:color="auto"/>
                <w:right w:val="none" w:sz="0" w:space="0" w:color="auto"/>
              </w:divBdr>
            </w:div>
            <w:div w:id="59525482">
              <w:marLeft w:val="0"/>
              <w:marRight w:val="0"/>
              <w:marTop w:val="0"/>
              <w:marBottom w:val="0"/>
              <w:divBdr>
                <w:top w:val="none" w:sz="0" w:space="0" w:color="auto"/>
                <w:left w:val="none" w:sz="0" w:space="0" w:color="auto"/>
                <w:bottom w:val="none" w:sz="0" w:space="0" w:color="auto"/>
                <w:right w:val="none" w:sz="0" w:space="0" w:color="auto"/>
              </w:divBdr>
            </w:div>
            <w:div w:id="241066938">
              <w:marLeft w:val="0"/>
              <w:marRight w:val="0"/>
              <w:marTop w:val="0"/>
              <w:marBottom w:val="0"/>
              <w:divBdr>
                <w:top w:val="none" w:sz="0" w:space="0" w:color="auto"/>
                <w:left w:val="none" w:sz="0" w:space="0" w:color="auto"/>
                <w:bottom w:val="none" w:sz="0" w:space="0" w:color="auto"/>
                <w:right w:val="none" w:sz="0" w:space="0" w:color="auto"/>
              </w:divBdr>
            </w:div>
            <w:div w:id="93717533">
              <w:marLeft w:val="0"/>
              <w:marRight w:val="0"/>
              <w:marTop w:val="0"/>
              <w:marBottom w:val="0"/>
              <w:divBdr>
                <w:top w:val="none" w:sz="0" w:space="0" w:color="auto"/>
                <w:left w:val="none" w:sz="0" w:space="0" w:color="auto"/>
                <w:bottom w:val="none" w:sz="0" w:space="0" w:color="auto"/>
                <w:right w:val="none" w:sz="0" w:space="0" w:color="auto"/>
              </w:divBdr>
            </w:div>
            <w:div w:id="1316639879">
              <w:marLeft w:val="0"/>
              <w:marRight w:val="0"/>
              <w:marTop w:val="0"/>
              <w:marBottom w:val="0"/>
              <w:divBdr>
                <w:top w:val="none" w:sz="0" w:space="0" w:color="auto"/>
                <w:left w:val="none" w:sz="0" w:space="0" w:color="auto"/>
                <w:bottom w:val="none" w:sz="0" w:space="0" w:color="auto"/>
                <w:right w:val="none" w:sz="0" w:space="0" w:color="auto"/>
              </w:divBdr>
            </w:div>
            <w:div w:id="1810050118">
              <w:marLeft w:val="0"/>
              <w:marRight w:val="0"/>
              <w:marTop w:val="0"/>
              <w:marBottom w:val="0"/>
              <w:divBdr>
                <w:top w:val="none" w:sz="0" w:space="0" w:color="auto"/>
                <w:left w:val="none" w:sz="0" w:space="0" w:color="auto"/>
                <w:bottom w:val="none" w:sz="0" w:space="0" w:color="auto"/>
                <w:right w:val="none" w:sz="0" w:space="0" w:color="auto"/>
              </w:divBdr>
            </w:div>
            <w:div w:id="195898200">
              <w:marLeft w:val="0"/>
              <w:marRight w:val="0"/>
              <w:marTop w:val="0"/>
              <w:marBottom w:val="0"/>
              <w:divBdr>
                <w:top w:val="none" w:sz="0" w:space="0" w:color="auto"/>
                <w:left w:val="none" w:sz="0" w:space="0" w:color="auto"/>
                <w:bottom w:val="none" w:sz="0" w:space="0" w:color="auto"/>
                <w:right w:val="none" w:sz="0" w:space="0" w:color="auto"/>
              </w:divBdr>
            </w:div>
            <w:div w:id="1853717613">
              <w:marLeft w:val="45"/>
              <w:marRight w:val="0"/>
              <w:marTop w:val="0"/>
              <w:marBottom w:val="0"/>
              <w:divBdr>
                <w:top w:val="none" w:sz="0" w:space="0" w:color="auto"/>
                <w:left w:val="none" w:sz="0" w:space="0" w:color="auto"/>
                <w:bottom w:val="none" w:sz="0" w:space="0" w:color="auto"/>
                <w:right w:val="none" w:sz="0" w:space="0" w:color="auto"/>
              </w:divBdr>
            </w:div>
            <w:div w:id="211620397">
              <w:marLeft w:val="45"/>
              <w:marRight w:val="0"/>
              <w:marTop w:val="0"/>
              <w:marBottom w:val="0"/>
              <w:divBdr>
                <w:top w:val="none" w:sz="0" w:space="0" w:color="auto"/>
                <w:left w:val="none" w:sz="0" w:space="0" w:color="auto"/>
                <w:bottom w:val="none" w:sz="0" w:space="0" w:color="auto"/>
                <w:right w:val="none" w:sz="0" w:space="0" w:color="auto"/>
              </w:divBdr>
            </w:div>
            <w:div w:id="1388604721">
              <w:marLeft w:val="45"/>
              <w:marRight w:val="0"/>
              <w:marTop w:val="0"/>
              <w:marBottom w:val="0"/>
              <w:divBdr>
                <w:top w:val="none" w:sz="0" w:space="0" w:color="auto"/>
                <w:left w:val="none" w:sz="0" w:space="0" w:color="auto"/>
                <w:bottom w:val="none" w:sz="0" w:space="0" w:color="auto"/>
                <w:right w:val="none" w:sz="0" w:space="0" w:color="auto"/>
              </w:divBdr>
            </w:div>
            <w:div w:id="317274737">
              <w:marLeft w:val="45"/>
              <w:marRight w:val="0"/>
              <w:marTop w:val="0"/>
              <w:marBottom w:val="0"/>
              <w:divBdr>
                <w:top w:val="none" w:sz="0" w:space="0" w:color="auto"/>
                <w:left w:val="none" w:sz="0" w:space="0" w:color="auto"/>
                <w:bottom w:val="none" w:sz="0" w:space="0" w:color="auto"/>
                <w:right w:val="none" w:sz="0" w:space="0" w:color="auto"/>
              </w:divBdr>
            </w:div>
            <w:div w:id="272711393">
              <w:marLeft w:val="45"/>
              <w:marRight w:val="0"/>
              <w:marTop w:val="0"/>
              <w:marBottom w:val="0"/>
              <w:divBdr>
                <w:top w:val="none" w:sz="0" w:space="0" w:color="auto"/>
                <w:left w:val="none" w:sz="0" w:space="0" w:color="auto"/>
                <w:bottom w:val="none" w:sz="0" w:space="0" w:color="auto"/>
                <w:right w:val="none" w:sz="0" w:space="0" w:color="auto"/>
              </w:divBdr>
            </w:div>
            <w:div w:id="1606843482">
              <w:marLeft w:val="45"/>
              <w:marRight w:val="0"/>
              <w:marTop w:val="0"/>
              <w:marBottom w:val="0"/>
              <w:divBdr>
                <w:top w:val="none" w:sz="0" w:space="0" w:color="auto"/>
                <w:left w:val="none" w:sz="0" w:space="0" w:color="auto"/>
                <w:bottom w:val="none" w:sz="0" w:space="0" w:color="auto"/>
                <w:right w:val="none" w:sz="0" w:space="0" w:color="auto"/>
              </w:divBdr>
            </w:div>
            <w:div w:id="10128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2013-05-15T19:25:00Z</dcterms:created>
  <dcterms:modified xsi:type="dcterms:W3CDTF">2013-05-15T19:25:00Z</dcterms:modified>
</cp:coreProperties>
</file>