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D11" w:rsidRPr="00D23A00" w:rsidRDefault="00D23A00" w:rsidP="00D23A00">
      <w:pPr>
        <w:spacing w:line="240" w:lineRule="auto"/>
        <w:jc w:val="both"/>
        <w:rPr>
          <w:rFonts w:cstheme="minorHAnsi"/>
          <w:b/>
          <w:sz w:val="24"/>
          <w:szCs w:val="24"/>
          <w:lang w:val="mk-MK"/>
        </w:rPr>
      </w:pPr>
      <w:r w:rsidRPr="00D23A00">
        <w:rPr>
          <w:rFonts w:cstheme="minorHAnsi"/>
          <w:b/>
          <w:sz w:val="24"/>
          <w:szCs w:val="24"/>
          <w:lang w:val="mk-MK"/>
        </w:rPr>
        <w:t xml:space="preserve">      </w:t>
      </w:r>
    </w:p>
    <w:tbl>
      <w:tblPr>
        <w:tblpPr w:leftFromText="180" w:rightFromText="180" w:vertAnchor="text" w:horzAnchor="page" w:tblpX="1" w:tblpY="-779"/>
        <w:tblW w:w="0" w:type="auto"/>
        <w:tblLook w:val="04A0" w:firstRow="1" w:lastRow="0" w:firstColumn="1" w:lastColumn="0" w:noHBand="0" w:noVBand="1"/>
      </w:tblPr>
      <w:tblGrid>
        <w:gridCol w:w="6204"/>
      </w:tblGrid>
      <w:tr w:rsidR="00157D11" w:rsidRPr="00157D11" w:rsidTr="00DC40B1">
        <w:tc>
          <w:tcPr>
            <w:tcW w:w="6204" w:type="dxa"/>
            <w:hideMark/>
          </w:tcPr>
          <w:p w:rsidR="00157D11" w:rsidRPr="00157D11" w:rsidRDefault="00157D11" w:rsidP="00157D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ru-RU"/>
              </w:rPr>
            </w:pPr>
            <w:r w:rsidRPr="00157D11">
              <w:rPr>
                <w:rFonts w:ascii="Arial" w:eastAsia="Calibri" w:hAnsi="Arial" w:cs="Arial"/>
                <w:noProof/>
                <w:lang w:val="mk-MK" w:eastAsia="mk-MK"/>
              </w:rPr>
              <w:drawing>
                <wp:inline distT="0" distB="0" distL="0" distR="0">
                  <wp:extent cx="361950" cy="42862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7D11" w:rsidRPr="00157D11" w:rsidTr="00DC40B1">
        <w:tc>
          <w:tcPr>
            <w:tcW w:w="6204" w:type="dxa"/>
            <w:hideMark/>
          </w:tcPr>
          <w:p w:rsidR="00157D11" w:rsidRPr="00157D11" w:rsidRDefault="00157D11" w:rsidP="00157D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/>
              </w:rPr>
            </w:pPr>
            <w:r w:rsidRPr="00157D11">
              <w:rPr>
                <w:rFonts w:ascii="Arial" w:eastAsia="Calibri" w:hAnsi="Arial" w:cs="Arial"/>
                <w:b/>
                <w:lang w:val="mk-MK"/>
              </w:rPr>
              <w:t>И З В Р Ш И Т Е Л</w:t>
            </w:r>
          </w:p>
        </w:tc>
      </w:tr>
      <w:tr w:rsidR="00157D11" w:rsidRPr="00157D11" w:rsidTr="00DC40B1">
        <w:tc>
          <w:tcPr>
            <w:tcW w:w="6204" w:type="dxa"/>
            <w:hideMark/>
          </w:tcPr>
          <w:p w:rsidR="00157D11" w:rsidRPr="00157D11" w:rsidRDefault="00157D11" w:rsidP="00157D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/>
              </w:rPr>
            </w:pPr>
            <w:r w:rsidRPr="00157D11">
              <w:rPr>
                <w:rFonts w:ascii="Arial" w:eastAsia="Calibri" w:hAnsi="Arial" w:cs="Arial"/>
                <w:b/>
                <w:lang w:val="mk-MK"/>
              </w:rPr>
              <w:t>Чедомир Личковски</w:t>
            </w:r>
          </w:p>
        </w:tc>
      </w:tr>
      <w:tr w:rsidR="00157D11" w:rsidRPr="00157D11" w:rsidTr="00DC40B1">
        <w:tc>
          <w:tcPr>
            <w:tcW w:w="6204" w:type="dxa"/>
            <w:hideMark/>
          </w:tcPr>
          <w:p w:rsidR="00157D11" w:rsidRPr="00157D11" w:rsidRDefault="00157D11" w:rsidP="00157D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/>
              </w:rPr>
            </w:pPr>
            <w:r w:rsidRPr="00157D11">
              <w:rPr>
                <w:rFonts w:ascii="Arial" w:eastAsia="Calibri" w:hAnsi="Arial" w:cs="Arial"/>
                <w:b/>
                <w:lang w:val="mk-MK"/>
              </w:rPr>
              <w:t>именуван за подрачјето</w:t>
            </w:r>
          </w:p>
        </w:tc>
      </w:tr>
      <w:tr w:rsidR="00157D11" w:rsidRPr="00157D11" w:rsidTr="00DC40B1">
        <w:tc>
          <w:tcPr>
            <w:tcW w:w="6204" w:type="dxa"/>
            <w:hideMark/>
          </w:tcPr>
          <w:p w:rsidR="00157D11" w:rsidRPr="00157D11" w:rsidRDefault="00157D11" w:rsidP="00157D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/>
              </w:rPr>
            </w:pPr>
            <w:r w:rsidRPr="00157D11">
              <w:rPr>
                <w:rFonts w:ascii="Arial" w:eastAsia="Calibri" w:hAnsi="Arial" w:cs="Arial"/>
                <w:b/>
                <w:lang w:val="mk-MK"/>
              </w:rPr>
              <w:t>на Основните судови</w:t>
            </w:r>
          </w:p>
        </w:tc>
      </w:tr>
      <w:tr w:rsidR="00157D11" w:rsidRPr="00157D11" w:rsidTr="00DC40B1">
        <w:tc>
          <w:tcPr>
            <w:tcW w:w="6204" w:type="dxa"/>
            <w:hideMark/>
          </w:tcPr>
          <w:p w:rsidR="00157D11" w:rsidRPr="00157D11" w:rsidRDefault="00157D11" w:rsidP="00157D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ru-RU"/>
              </w:rPr>
            </w:pPr>
            <w:r w:rsidRPr="00157D11">
              <w:rPr>
                <w:rFonts w:ascii="Arial" w:eastAsia="Calibri" w:hAnsi="Arial" w:cs="Arial"/>
                <w:b/>
                <w:lang w:val="mk-MK"/>
              </w:rPr>
              <w:t>Гостивар и Кичево</w:t>
            </w:r>
          </w:p>
        </w:tc>
      </w:tr>
    </w:tbl>
    <w:p w:rsidR="00157D11" w:rsidRPr="00157D11" w:rsidRDefault="00157D11" w:rsidP="00157D11">
      <w:pPr>
        <w:spacing w:after="0" w:line="240" w:lineRule="auto"/>
        <w:ind w:left="5040" w:firstLine="720"/>
        <w:jc w:val="both"/>
        <w:rPr>
          <w:rFonts w:ascii="Arial" w:eastAsia="Calibri" w:hAnsi="Arial" w:cs="Arial"/>
          <w:b/>
          <w:lang w:val="mk-MK"/>
        </w:rPr>
      </w:pPr>
      <w:r w:rsidRPr="00157D11">
        <w:rPr>
          <w:rFonts w:ascii="Arial" w:eastAsia="Calibri" w:hAnsi="Arial" w:cs="Arial"/>
          <w:lang w:val="mk-MK"/>
        </w:rPr>
        <w:t xml:space="preserve">                      </w:t>
      </w:r>
      <w:r w:rsidRPr="00157D11">
        <w:rPr>
          <w:rFonts w:ascii="Arial" w:eastAsia="Calibri" w:hAnsi="Arial" w:cs="Arial"/>
          <w:b/>
          <w:lang w:val="mk-MK"/>
        </w:rPr>
        <w:t>И.бр.</w:t>
      </w:r>
      <w:r w:rsidRPr="00157D11">
        <w:rPr>
          <w:rFonts w:ascii="Arial" w:eastAsia="Calibri" w:hAnsi="Arial" w:cs="Arial"/>
          <w:b/>
          <w:lang w:val="mk-MK"/>
        </w:rPr>
        <w:t>198/14</w:t>
      </w:r>
    </w:p>
    <w:p w:rsidR="00157D11" w:rsidRPr="00157D11" w:rsidRDefault="00157D11" w:rsidP="00157D11">
      <w:pPr>
        <w:spacing w:after="0" w:line="240" w:lineRule="auto"/>
        <w:ind w:firstLine="720"/>
        <w:jc w:val="center"/>
        <w:rPr>
          <w:rFonts w:ascii="Arial" w:eastAsia="Calibri" w:hAnsi="Arial" w:cs="Arial"/>
          <w:lang w:val="mk-MK"/>
        </w:rPr>
      </w:pPr>
    </w:p>
    <w:p w:rsidR="00157D11" w:rsidRPr="00157D11" w:rsidRDefault="00157D11" w:rsidP="00157D11">
      <w:pPr>
        <w:spacing w:after="0" w:line="240" w:lineRule="auto"/>
        <w:ind w:firstLine="720"/>
        <w:jc w:val="center"/>
        <w:rPr>
          <w:rFonts w:ascii="Arial" w:eastAsia="Calibri" w:hAnsi="Arial" w:cs="Arial"/>
          <w:b/>
        </w:rPr>
      </w:pPr>
    </w:p>
    <w:p w:rsidR="00157D11" w:rsidRPr="00157D11" w:rsidRDefault="00157D11" w:rsidP="00157D11">
      <w:pPr>
        <w:spacing w:after="0" w:line="240" w:lineRule="auto"/>
        <w:ind w:firstLine="720"/>
        <w:jc w:val="center"/>
        <w:rPr>
          <w:rFonts w:ascii="Arial" w:eastAsia="Calibri" w:hAnsi="Arial" w:cs="Arial"/>
          <w:b/>
        </w:rPr>
      </w:pPr>
    </w:p>
    <w:p w:rsidR="00D23A00" w:rsidRPr="00157D11" w:rsidRDefault="00D23A00" w:rsidP="00D23A00">
      <w:pPr>
        <w:spacing w:line="240" w:lineRule="auto"/>
        <w:jc w:val="both"/>
        <w:rPr>
          <w:rFonts w:ascii="Arial" w:hAnsi="Arial" w:cs="Arial"/>
          <w:b/>
          <w:sz w:val="24"/>
          <w:szCs w:val="24"/>
          <w:lang w:val="mk-MK"/>
        </w:rPr>
      </w:pPr>
      <w:r w:rsidRPr="00157D11">
        <w:rPr>
          <w:rFonts w:ascii="Arial" w:hAnsi="Arial" w:cs="Arial"/>
          <w:b/>
          <w:sz w:val="24"/>
          <w:szCs w:val="24"/>
          <w:lang w:val="mk-MK"/>
        </w:rPr>
        <w:t xml:space="preserve">                                                                                                                </w:t>
      </w:r>
    </w:p>
    <w:p w:rsidR="00D23A00" w:rsidRPr="00157D11" w:rsidRDefault="00D23A00" w:rsidP="00D23A00">
      <w:pPr>
        <w:spacing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157D11">
        <w:rPr>
          <w:rFonts w:ascii="Arial" w:eastAsia="Times New Roman" w:hAnsi="Arial" w:cs="Arial"/>
          <w:b/>
          <w:sz w:val="24"/>
          <w:szCs w:val="24"/>
          <w:lang w:val="mk-MK"/>
        </w:rPr>
        <w:t xml:space="preserve">                                       </w:t>
      </w:r>
      <w:r w:rsidRPr="00157D11">
        <w:rPr>
          <w:rFonts w:ascii="Arial" w:eastAsia="Times New Roman" w:hAnsi="Arial" w:cs="Arial"/>
          <w:b/>
          <w:sz w:val="24"/>
          <w:szCs w:val="24"/>
        </w:rPr>
        <w:t xml:space="preserve">            </w:t>
      </w:r>
      <w:r w:rsidRPr="00157D11">
        <w:rPr>
          <w:rFonts w:ascii="Arial" w:eastAsia="Times New Roman" w:hAnsi="Arial" w:cs="Arial"/>
          <w:b/>
          <w:sz w:val="24"/>
          <w:szCs w:val="24"/>
          <w:lang w:val="mk-MK"/>
        </w:rPr>
        <w:t xml:space="preserve">   </w:t>
      </w:r>
      <w:r w:rsidRPr="00157D11">
        <w:rPr>
          <w:rFonts w:ascii="Arial" w:eastAsia="Times New Roman" w:hAnsi="Arial" w:cs="Arial"/>
          <w:b/>
          <w:sz w:val="24"/>
          <w:szCs w:val="24"/>
        </w:rPr>
        <w:t>ЈАВНА ОБЈАВА</w:t>
      </w:r>
    </w:p>
    <w:p w:rsidR="00D23A00" w:rsidRPr="00157D11" w:rsidRDefault="00D23A00" w:rsidP="00D23A00">
      <w:pPr>
        <w:spacing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57D11">
        <w:rPr>
          <w:rFonts w:ascii="Arial" w:eastAsia="Times New Roman" w:hAnsi="Arial" w:cs="Arial"/>
          <w:b/>
          <w:sz w:val="24"/>
          <w:szCs w:val="24"/>
        </w:rPr>
        <w:t xml:space="preserve"> (</w:t>
      </w:r>
      <w:proofErr w:type="spellStart"/>
      <w:proofErr w:type="gramStart"/>
      <w:r w:rsidRPr="00157D11">
        <w:rPr>
          <w:rFonts w:ascii="Arial" w:eastAsia="Times New Roman" w:hAnsi="Arial" w:cs="Arial"/>
          <w:b/>
          <w:sz w:val="24"/>
          <w:szCs w:val="24"/>
        </w:rPr>
        <w:t>врз</w:t>
      </w:r>
      <w:proofErr w:type="spellEnd"/>
      <w:proofErr w:type="gramEnd"/>
      <w:r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57D11">
        <w:rPr>
          <w:rFonts w:ascii="Arial" w:eastAsia="Times New Roman" w:hAnsi="Arial" w:cs="Arial"/>
          <w:b/>
          <w:sz w:val="24"/>
          <w:szCs w:val="24"/>
        </w:rPr>
        <w:t>основа</w:t>
      </w:r>
      <w:proofErr w:type="spellEnd"/>
      <w:r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57D11">
        <w:rPr>
          <w:rFonts w:ascii="Arial" w:eastAsia="Times New Roman" w:hAnsi="Arial" w:cs="Arial"/>
          <w:b/>
          <w:sz w:val="24"/>
          <w:szCs w:val="24"/>
        </w:rPr>
        <w:t>на</w:t>
      </w:r>
      <w:proofErr w:type="spellEnd"/>
      <w:r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157D11">
        <w:rPr>
          <w:rFonts w:ascii="Arial" w:eastAsia="Times New Roman" w:hAnsi="Arial" w:cs="Arial"/>
          <w:b/>
          <w:sz w:val="24"/>
          <w:szCs w:val="24"/>
        </w:rPr>
        <w:t>член</w:t>
      </w:r>
      <w:proofErr w:type="spellEnd"/>
      <w:r w:rsidRPr="00157D11">
        <w:rPr>
          <w:rFonts w:ascii="Arial" w:eastAsia="Times New Roman" w:hAnsi="Arial" w:cs="Arial"/>
          <w:b/>
          <w:sz w:val="24"/>
          <w:szCs w:val="24"/>
        </w:rPr>
        <w:t xml:space="preserve"> 48 </w:t>
      </w:r>
      <w:proofErr w:type="spellStart"/>
      <w:r w:rsidRPr="00157D11">
        <w:rPr>
          <w:rFonts w:ascii="Arial" w:eastAsia="Times New Roman" w:hAnsi="Arial" w:cs="Arial"/>
          <w:b/>
          <w:sz w:val="24"/>
          <w:szCs w:val="24"/>
        </w:rPr>
        <w:t>од</w:t>
      </w:r>
      <w:proofErr w:type="spellEnd"/>
      <w:r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157D11" w:rsidRPr="00157D11">
        <w:rPr>
          <w:rFonts w:ascii="Arial" w:eastAsia="Times New Roman" w:hAnsi="Arial" w:cs="Arial"/>
          <w:b/>
          <w:sz w:val="24"/>
          <w:szCs w:val="24"/>
          <w:lang w:val="mk-MK"/>
        </w:rPr>
        <w:t>З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акон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за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извршување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 („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Службен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весник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на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Република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Македонија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“ 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бр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>. 72/2016, 142/2016 и 233/2018 и „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Службен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весник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на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Република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Северна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Македонија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 xml:space="preserve">“ </w:t>
      </w:r>
      <w:proofErr w:type="spellStart"/>
      <w:r w:rsidR="00157D11" w:rsidRPr="00157D11">
        <w:rPr>
          <w:rFonts w:ascii="Arial" w:eastAsia="Times New Roman" w:hAnsi="Arial" w:cs="Arial"/>
          <w:b/>
          <w:sz w:val="24"/>
          <w:szCs w:val="24"/>
        </w:rPr>
        <w:t>бр</w:t>
      </w:r>
      <w:proofErr w:type="spellEnd"/>
      <w:r w:rsidR="00157D11" w:rsidRPr="00157D11">
        <w:rPr>
          <w:rFonts w:ascii="Arial" w:eastAsia="Times New Roman" w:hAnsi="Arial" w:cs="Arial"/>
          <w:b/>
          <w:sz w:val="24"/>
          <w:szCs w:val="24"/>
        </w:rPr>
        <w:t>. 14/2020)</w:t>
      </w:r>
    </w:p>
    <w:p w:rsidR="00D23A00" w:rsidRPr="004772CA" w:rsidRDefault="00D23A00" w:rsidP="00D23A00">
      <w:pPr>
        <w:spacing w:line="240" w:lineRule="auto"/>
        <w:jc w:val="both"/>
        <w:rPr>
          <w:rFonts w:ascii="Arial" w:hAnsi="Arial" w:cs="Arial"/>
          <w:sz w:val="24"/>
          <w:szCs w:val="24"/>
          <w:lang w:val="mk-MK"/>
        </w:rPr>
      </w:pPr>
      <w:proofErr w:type="spellStart"/>
      <w:r w:rsidRPr="004772CA">
        <w:rPr>
          <w:rFonts w:ascii="Arial" w:hAnsi="Arial" w:cs="Arial"/>
          <w:sz w:val="24"/>
          <w:szCs w:val="24"/>
        </w:rPr>
        <w:t>Извршителот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Чедомир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Личковски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Гостивар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врз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основа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барањето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за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спроведување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извршување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доверителот-заложниот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доверител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Комерцијална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банка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АД </w:t>
      </w:r>
      <w:proofErr w:type="spellStart"/>
      <w:r w:rsidRPr="004772CA">
        <w:rPr>
          <w:rFonts w:ascii="Arial" w:hAnsi="Arial" w:cs="Arial"/>
          <w:sz w:val="24"/>
          <w:szCs w:val="24"/>
        </w:rPr>
        <w:t>Скопје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Скопје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седиште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ул</w:t>
      </w:r>
      <w:proofErr w:type="spellEnd"/>
      <w:r w:rsidRPr="004772CA">
        <w:rPr>
          <w:rFonts w:ascii="Arial" w:hAnsi="Arial" w:cs="Arial"/>
          <w:sz w:val="24"/>
          <w:szCs w:val="24"/>
        </w:rPr>
        <w:t>.,,</w:t>
      </w:r>
      <w:proofErr w:type="spellStart"/>
      <w:r w:rsidRPr="004772CA">
        <w:rPr>
          <w:rFonts w:ascii="Arial" w:hAnsi="Arial" w:cs="Arial"/>
          <w:sz w:val="24"/>
          <w:szCs w:val="24"/>
        </w:rPr>
        <w:t>Орце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Николов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,, бр.3 , </w:t>
      </w:r>
      <w:proofErr w:type="spellStart"/>
      <w:r w:rsidRPr="004772CA">
        <w:rPr>
          <w:rFonts w:ascii="Arial" w:hAnsi="Arial" w:cs="Arial"/>
          <w:sz w:val="24"/>
          <w:szCs w:val="24"/>
        </w:rPr>
        <w:t>засновано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извршната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исправа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ОДУ.бр.756/08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25.12.2008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Нотар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Лила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Коруноскаод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Кичево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и ОДУ.бр.536/11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23.09.2011 </w:t>
      </w:r>
      <w:proofErr w:type="spellStart"/>
      <w:r w:rsidRPr="004772CA">
        <w:rPr>
          <w:rFonts w:ascii="Arial" w:hAnsi="Arial" w:cs="Arial"/>
          <w:sz w:val="24"/>
          <w:szCs w:val="24"/>
        </w:rPr>
        <w:t>година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Нотар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Лила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Коруноска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Кичево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против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должникот-заложниот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должник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Друштво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за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трговија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772CA">
        <w:rPr>
          <w:rFonts w:ascii="Arial" w:hAnsi="Arial" w:cs="Arial"/>
          <w:sz w:val="24"/>
          <w:szCs w:val="24"/>
        </w:rPr>
        <w:t>производство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4772CA">
        <w:rPr>
          <w:rFonts w:ascii="Arial" w:hAnsi="Arial" w:cs="Arial"/>
          <w:sz w:val="24"/>
          <w:szCs w:val="24"/>
        </w:rPr>
        <w:t>услуги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увоз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извоз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АЈЧО </w:t>
      </w:r>
      <w:proofErr w:type="spellStart"/>
      <w:r w:rsidRPr="004772CA">
        <w:rPr>
          <w:rFonts w:ascii="Arial" w:hAnsi="Arial" w:cs="Arial"/>
          <w:sz w:val="24"/>
          <w:szCs w:val="24"/>
        </w:rPr>
        <w:t>Неџат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, ДООЕЛ </w:t>
      </w:r>
      <w:proofErr w:type="spellStart"/>
      <w:r w:rsidRPr="004772CA">
        <w:rPr>
          <w:rFonts w:ascii="Arial" w:hAnsi="Arial" w:cs="Arial"/>
          <w:sz w:val="24"/>
          <w:szCs w:val="24"/>
        </w:rPr>
        <w:t>Кичево-во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стечај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Кичево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седиште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ул</w:t>
      </w:r>
      <w:proofErr w:type="spellEnd"/>
      <w:r w:rsidRPr="004772CA">
        <w:rPr>
          <w:rFonts w:ascii="Arial" w:hAnsi="Arial" w:cs="Arial"/>
          <w:sz w:val="24"/>
          <w:szCs w:val="24"/>
        </w:rPr>
        <w:t>.,,</w:t>
      </w:r>
      <w:proofErr w:type="spellStart"/>
      <w:r w:rsidRPr="004772CA">
        <w:rPr>
          <w:rFonts w:ascii="Arial" w:hAnsi="Arial" w:cs="Arial"/>
          <w:sz w:val="24"/>
          <w:szCs w:val="24"/>
        </w:rPr>
        <w:t>Реџо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Рушит-Зајази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,,бр.34 и </w:t>
      </w:r>
      <w:proofErr w:type="spellStart"/>
      <w:r w:rsidRPr="004772CA">
        <w:rPr>
          <w:rFonts w:ascii="Arial" w:hAnsi="Arial" w:cs="Arial"/>
          <w:sz w:val="24"/>
          <w:szCs w:val="24"/>
        </w:rPr>
        <w:t>заложниот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772CA">
        <w:rPr>
          <w:rFonts w:ascii="Arial" w:hAnsi="Arial" w:cs="Arial"/>
          <w:sz w:val="24"/>
          <w:szCs w:val="24"/>
        </w:rPr>
        <w:t>должник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Неџат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Мустафи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живеалиште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ул.Реџо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Рушит-Зајази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бр.34 </w:t>
      </w:r>
      <w:proofErr w:type="spellStart"/>
      <w:r w:rsidRPr="004772CA">
        <w:rPr>
          <w:rFonts w:ascii="Arial" w:hAnsi="Arial" w:cs="Arial"/>
          <w:sz w:val="24"/>
          <w:szCs w:val="24"/>
        </w:rPr>
        <w:t>Кичево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за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спроведување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извршување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во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вредност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21.207.790,00 </w:t>
      </w:r>
      <w:proofErr w:type="spellStart"/>
      <w:r w:rsidRPr="004772CA">
        <w:rPr>
          <w:rFonts w:ascii="Arial" w:hAnsi="Arial" w:cs="Arial"/>
          <w:sz w:val="24"/>
          <w:szCs w:val="24"/>
        </w:rPr>
        <w:t>денари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и 289.631,18 </w:t>
      </w:r>
      <w:proofErr w:type="spellStart"/>
      <w:r w:rsidRPr="004772CA">
        <w:rPr>
          <w:rFonts w:ascii="Arial" w:hAnsi="Arial" w:cs="Arial"/>
          <w:sz w:val="24"/>
          <w:szCs w:val="24"/>
        </w:rPr>
        <w:t>евра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772CA">
        <w:rPr>
          <w:rFonts w:ascii="Arial" w:hAnsi="Arial" w:cs="Arial"/>
          <w:sz w:val="24"/>
          <w:szCs w:val="24"/>
        </w:rPr>
        <w:t>во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денарска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противвредност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ден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r w:rsidR="00714ED0" w:rsidRPr="004772CA">
        <w:rPr>
          <w:rFonts w:ascii="Arial" w:hAnsi="Arial" w:cs="Arial"/>
          <w:sz w:val="24"/>
          <w:szCs w:val="24"/>
          <w:lang w:val="mk-MK"/>
        </w:rPr>
        <w:t>05.02</w:t>
      </w:r>
      <w:r w:rsidRPr="004772CA">
        <w:rPr>
          <w:rFonts w:ascii="Arial" w:hAnsi="Arial" w:cs="Arial"/>
          <w:sz w:val="24"/>
          <w:szCs w:val="24"/>
          <w:lang w:val="mk-MK"/>
        </w:rPr>
        <w:t>.2020</w:t>
      </w:r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година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го</w:t>
      </w:r>
      <w:proofErr w:type="spellEnd"/>
      <w:r w:rsidRPr="004772CA">
        <w:rPr>
          <w:rFonts w:ascii="Arial" w:hAnsi="Arial" w:cs="Arial"/>
          <w:sz w:val="24"/>
          <w:szCs w:val="24"/>
        </w:rPr>
        <w:t>:</w:t>
      </w:r>
    </w:p>
    <w:p w:rsidR="00D23A00" w:rsidRPr="004772CA" w:rsidRDefault="00D23A00" w:rsidP="00D23A00">
      <w:pPr>
        <w:spacing w:line="240" w:lineRule="auto"/>
        <w:ind w:left="2160" w:firstLine="720"/>
        <w:jc w:val="both"/>
        <w:rPr>
          <w:rFonts w:ascii="Arial" w:hAnsi="Arial" w:cs="Arial"/>
          <w:sz w:val="24"/>
          <w:szCs w:val="24"/>
          <w:lang w:val="mk-MK"/>
        </w:rPr>
      </w:pPr>
      <w:r w:rsidRPr="004772CA">
        <w:rPr>
          <w:rFonts w:ascii="Arial" w:hAnsi="Arial" w:cs="Arial"/>
          <w:sz w:val="24"/>
          <w:szCs w:val="24"/>
        </w:rPr>
        <w:t xml:space="preserve">                ПОВИКУВА</w:t>
      </w:r>
    </w:p>
    <w:p w:rsidR="00D23A00" w:rsidRPr="004772CA" w:rsidRDefault="00D23A00" w:rsidP="00D23A0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772CA">
        <w:rPr>
          <w:rFonts w:ascii="Arial" w:hAnsi="Arial" w:cs="Arial"/>
          <w:sz w:val="24"/>
          <w:szCs w:val="24"/>
        </w:rPr>
        <w:t>Заложниот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772CA">
        <w:rPr>
          <w:rFonts w:ascii="Arial" w:hAnsi="Arial" w:cs="Arial"/>
          <w:sz w:val="24"/>
          <w:szCs w:val="24"/>
        </w:rPr>
        <w:t>должник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772CA">
        <w:rPr>
          <w:rFonts w:ascii="Arial" w:hAnsi="Arial" w:cs="Arial"/>
          <w:sz w:val="24"/>
          <w:szCs w:val="24"/>
        </w:rPr>
        <w:t>Неџат</w:t>
      </w:r>
      <w:proofErr w:type="spellEnd"/>
      <w:proofErr w:type="gram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Мустафи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живеалиште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ул.Реџо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Рушит-Зајази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бр.34 </w:t>
      </w:r>
      <w:proofErr w:type="spellStart"/>
      <w:r w:rsidRPr="004772CA">
        <w:rPr>
          <w:rFonts w:ascii="Arial" w:hAnsi="Arial" w:cs="Arial"/>
          <w:sz w:val="24"/>
          <w:szCs w:val="24"/>
        </w:rPr>
        <w:t>Кичево</w:t>
      </w:r>
      <w:proofErr w:type="spellEnd"/>
      <w:r w:rsidR="00714ED0" w:rsidRPr="004772CA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јави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во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канцеларијата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Извршителот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Чедомир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Личковски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Гостивар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седиште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772CA">
        <w:rPr>
          <w:rFonts w:ascii="Arial" w:hAnsi="Arial" w:cs="Arial"/>
          <w:sz w:val="24"/>
          <w:szCs w:val="24"/>
        </w:rPr>
        <w:t>ул</w:t>
      </w:r>
      <w:proofErr w:type="spellEnd"/>
      <w:r w:rsidRPr="004772CA">
        <w:rPr>
          <w:rFonts w:ascii="Arial" w:hAnsi="Arial" w:cs="Arial"/>
          <w:sz w:val="24"/>
          <w:szCs w:val="24"/>
        </w:rPr>
        <w:t>.„</w:t>
      </w:r>
      <w:proofErr w:type="spellStart"/>
      <w:r w:rsidRPr="004772CA">
        <w:rPr>
          <w:rFonts w:ascii="Arial" w:hAnsi="Arial" w:cs="Arial"/>
          <w:sz w:val="24"/>
          <w:szCs w:val="24"/>
        </w:rPr>
        <w:t>Мајор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Чеде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Филиповски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„ бр.2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Гостивар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заради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доставување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>:</w:t>
      </w:r>
      <w:r w:rsidR="004772CA" w:rsidRPr="004772CA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Записник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за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r w:rsidRPr="004772CA">
        <w:rPr>
          <w:rFonts w:ascii="Arial" w:hAnsi="Arial" w:cs="Arial"/>
          <w:sz w:val="24"/>
          <w:szCs w:val="24"/>
          <w:lang w:val="mk-MK"/>
        </w:rPr>
        <w:t xml:space="preserve">трета </w:t>
      </w:r>
      <w:proofErr w:type="spellStart"/>
      <w:r w:rsidRPr="004772CA">
        <w:rPr>
          <w:rFonts w:ascii="Arial" w:hAnsi="Arial" w:cs="Arial"/>
          <w:sz w:val="24"/>
          <w:szCs w:val="24"/>
        </w:rPr>
        <w:t>продажба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недвижност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усно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јавно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772CA">
        <w:rPr>
          <w:rFonts w:ascii="Arial" w:hAnsi="Arial" w:cs="Arial"/>
          <w:sz w:val="24"/>
          <w:szCs w:val="24"/>
        </w:rPr>
        <w:t>наддавање</w:t>
      </w:r>
      <w:proofErr w:type="spellEnd"/>
      <w:r w:rsidRPr="004772CA">
        <w:rPr>
          <w:rFonts w:ascii="Arial" w:hAnsi="Arial" w:cs="Arial"/>
          <w:sz w:val="24"/>
          <w:szCs w:val="24"/>
        </w:rPr>
        <w:t>(</w:t>
      </w:r>
      <w:proofErr w:type="spellStart"/>
      <w:proofErr w:type="gramEnd"/>
      <w:r w:rsidRPr="004772CA">
        <w:rPr>
          <w:rFonts w:ascii="Arial" w:hAnsi="Arial" w:cs="Arial"/>
          <w:sz w:val="24"/>
          <w:szCs w:val="24"/>
        </w:rPr>
        <w:t>по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чл.1</w:t>
      </w:r>
      <w:r w:rsidRPr="004772CA">
        <w:rPr>
          <w:rFonts w:ascii="Arial" w:hAnsi="Arial" w:cs="Arial"/>
          <w:sz w:val="24"/>
          <w:szCs w:val="24"/>
          <w:lang w:val="mk-MK"/>
        </w:rPr>
        <w:t>86</w:t>
      </w:r>
      <w:r w:rsidRPr="004772CA">
        <w:rPr>
          <w:rFonts w:ascii="Arial" w:hAnsi="Arial" w:cs="Arial"/>
          <w:sz w:val="24"/>
          <w:szCs w:val="24"/>
        </w:rPr>
        <w:t xml:space="preserve"> ст.4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ЗИ)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r w:rsidRPr="004772CA">
        <w:rPr>
          <w:rFonts w:ascii="Arial" w:hAnsi="Arial" w:cs="Arial"/>
          <w:sz w:val="24"/>
          <w:szCs w:val="24"/>
          <w:lang w:val="mk-MK"/>
        </w:rPr>
        <w:t xml:space="preserve">22.04.2019 </w:t>
      </w:r>
      <w:proofErr w:type="spellStart"/>
      <w:r w:rsidRPr="004772CA">
        <w:rPr>
          <w:rFonts w:ascii="Arial" w:hAnsi="Arial" w:cs="Arial"/>
          <w:sz w:val="24"/>
          <w:szCs w:val="24"/>
        </w:rPr>
        <w:t>год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. </w:t>
      </w:r>
      <w:proofErr w:type="gramStart"/>
      <w:r w:rsidRPr="004772CA">
        <w:rPr>
          <w:rFonts w:ascii="Arial" w:hAnsi="Arial" w:cs="Arial"/>
          <w:sz w:val="24"/>
          <w:szCs w:val="24"/>
        </w:rPr>
        <w:t>и</w:t>
      </w:r>
      <w:proofErr w:type="gram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Заклучок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за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r w:rsidRPr="004772CA">
        <w:rPr>
          <w:rFonts w:ascii="Arial" w:hAnsi="Arial" w:cs="Arial"/>
          <w:sz w:val="24"/>
          <w:szCs w:val="24"/>
          <w:lang w:val="mk-MK"/>
        </w:rPr>
        <w:t xml:space="preserve">за запирање на извршување </w:t>
      </w:r>
      <w:r w:rsidRPr="004772CA">
        <w:rPr>
          <w:rFonts w:ascii="Arial" w:hAnsi="Arial" w:cs="Arial"/>
          <w:sz w:val="24"/>
          <w:szCs w:val="24"/>
        </w:rPr>
        <w:t>(</w:t>
      </w:r>
      <w:proofErr w:type="spellStart"/>
      <w:r w:rsidRPr="004772CA">
        <w:rPr>
          <w:rFonts w:ascii="Arial" w:hAnsi="Arial" w:cs="Arial"/>
          <w:sz w:val="24"/>
          <w:szCs w:val="24"/>
        </w:rPr>
        <w:t>по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чл.1</w:t>
      </w:r>
      <w:r w:rsidRPr="004772CA">
        <w:rPr>
          <w:rFonts w:ascii="Arial" w:hAnsi="Arial" w:cs="Arial"/>
          <w:sz w:val="24"/>
          <w:szCs w:val="24"/>
          <w:lang w:val="mk-MK"/>
        </w:rPr>
        <w:t xml:space="preserve">85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ЗИ)</w:t>
      </w:r>
      <w:r w:rsidRPr="004772CA">
        <w:rPr>
          <w:rFonts w:ascii="Arial" w:hAnsi="Arial" w:cs="Arial"/>
          <w:sz w:val="24"/>
          <w:szCs w:val="24"/>
          <w:lang w:val="mk-MK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r w:rsidRPr="004772CA">
        <w:rPr>
          <w:rFonts w:ascii="Arial" w:hAnsi="Arial" w:cs="Arial"/>
          <w:sz w:val="24"/>
          <w:szCs w:val="24"/>
          <w:lang w:val="mk-MK"/>
        </w:rPr>
        <w:t xml:space="preserve">28.11.2019 </w:t>
      </w:r>
      <w:proofErr w:type="spellStart"/>
      <w:r w:rsidRPr="004772CA">
        <w:rPr>
          <w:rFonts w:ascii="Arial" w:hAnsi="Arial" w:cs="Arial"/>
          <w:sz w:val="24"/>
          <w:szCs w:val="24"/>
        </w:rPr>
        <w:t>год,во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рок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1 (</w:t>
      </w:r>
      <w:proofErr w:type="spellStart"/>
      <w:r w:rsidRPr="004772CA">
        <w:rPr>
          <w:rFonts w:ascii="Arial" w:hAnsi="Arial" w:cs="Arial"/>
          <w:sz w:val="24"/>
          <w:szCs w:val="24"/>
        </w:rPr>
        <w:t>еден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4772CA">
        <w:rPr>
          <w:rFonts w:ascii="Arial" w:hAnsi="Arial" w:cs="Arial"/>
          <w:sz w:val="24"/>
          <w:szCs w:val="24"/>
        </w:rPr>
        <w:t>ден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сметано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од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денот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772CA">
        <w:rPr>
          <w:rFonts w:ascii="Arial" w:hAnsi="Arial" w:cs="Arial"/>
          <w:sz w:val="24"/>
          <w:szCs w:val="24"/>
        </w:rPr>
        <w:t>објавувањето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овој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јавен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повик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во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јавното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гласило</w:t>
      </w:r>
      <w:proofErr w:type="spellEnd"/>
      <w:r w:rsidRPr="004772CA">
        <w:rPr>
          <w:rFonts w:ascii="Arial" w:hAnsi="Arial" w:cs="Arial"/>
          <w:sz w:val="24"/>
          <w:szCs w:val="24"/>
        </w:rPr>
        <w:t>.</w:t>
      </w:r>
    </w:p>
    <w:p w:rsidR="00D93DE5" w:rsidRPr="004772CA" w:rsidRDefault="00D23A00" w:rsidP="00D23A00">
      <w:pPr>
        <w:rPr>
          <w:rFonts w:ascii="Arial" w:hAnsi="Arial" w:cs="Arial"/>
          <w:sz w:val="24"/>
          <w:szCs w:val="24"/>
        </w:rPr>
      </w:pPr>
      <w:proofErr w:type="spellStart"/>
      <w:r w:rsidRPr="004772CA">
        <w:rPr>
          <w:rFonts w:ascii="Arial" w:hAnsi="Arial" w:cs="Arial"/>
          <w:sz w:val="24"/>
          <w:szCs w:val="24"/>
        </w:rPr>
        <w:t>Се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предупредува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772CA">
        <w:rPr>
          <w:rFonts w:ascii="Arial" w:hAnsi="Arial" w:cs="Arial"/>
          <w:sz w:val="24"/>
          <w:szCs w:val="24"/>
        </w:rPr>
        <w:t>заложниот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772CA">
        <w:rPr>
          <w:rFonts w:ascii="Arial" w:hAnsi="Arial" w:cs="Arial"/>
          <w:sz w:val="24"/>
          <w:szCs w:val="24"/>
        </w:rPr>
        <w:t>должник</w:t>
      </w:r>
      <w:proofErr w:type="spellEnd"/>
      <w:proofErr w:type="gram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Неџат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Мустафи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дека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772CA">
        <w:rPr>
          <w:rFonts w:ascii="Arial" w:hAnsi="Arial" w:cs="Arial"/>
          <w:sz w:val="24"/>
          <w:szCs w:val="24"/>
        </w:rPr>
        <w:t>ваквиот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начин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доставување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смета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за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уредна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достава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и </w:t>
      </w:r>
      <w:proofErr w:type="spellStart"/>
      <w:r w:rsidRPr="004772CA">
        <w:rPr>
          <w:rFonts w:ascii="Arial" w:hAnsi="Arial" w:cs="Arial"/>
          <w:sz w:val="24"/>
          <w:szCs w:val="24"/>
        </w:rPr>
        <w:t>дека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негативните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последици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кои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можат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да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настанат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ќе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ги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сноси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самата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772CA">
        <w:rPr>
          <w:rFonts w:ascii="Arial" w:hAnsi="Arial" w:cs="Arial"/>
          <w:sz w:val="24"/>
          <w:szCs w:val="24"/>
        </w:rPr>
        <w:t>странка</w:t>
      </w:r>
      <w:proofErr w:type="spellEnd"/>
      <w:r w:rsidRPr="004772C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714ED0" w:rsidRPr="004772CA" w:rsidRDefault="00714ED0" w:rsidP="00714ED0">
      <w:pPr>
        <w:rPr>
          <w:rFonts w:ascii="Arial" w:hAnsi="Arial" w:cs="Arial"/>
          <w:sz w:val="24"/>
          <w:szCs w:val="24"/>
          <w:lang w:val="mk-MK"/>
        </w:rPr>
      </w:pPr>
      <w:r w:rsidRPr="004772CA">
        <w:rPr>
          <w:rFonts w:ascii="Arial" w:hAnsi="Arial" w:cs="Arial"/>
          <w:sz w:val="24"/>
          <w:szCs w:val="24"/>
          <w:lang w:val="mk-MK"/>
        </w:rPr>
        <w:t xml:space="preserve">Оваа јавна објава се објавува во дневниот весник Нова Македонија, како и на Веб страната на Комората (КИРСМ). </w:t>
      </w:r>
    </w:p>
    <w:p w:rsidR="00D23A00" w:rsidRPr="004772CA" w:rsidRDefault="00D23A00" w:rsidP="00D23A00">
      <w:pPr>
        <w:rPr>
          <w:rFonts w:ascii="Arial" w:hAnsi="Arial" w:cs="Arial"/>
          <w:sz w:val="24"/>
          <w:szCs w:val="24"/>
        </w:rPr>
      </w:pPr>
      <w:r w:rsidRPr="004772CA">
        <w:rPr>
          <w:rFonts w:ascii="Arial" w:hAnsi="Arial" w:cs="Arial"/>
          <w:sz w:val="24"/>
          <w:szCs w:val="24"/>
        </w:rPr>
        <w:t xml:space="preserve"> </w:t>
      </w:r>
    </w:p>
    <w:p w:rsidR="00D23A00" w:rsidRPr="004772CA" w:rsidRDefault="00D23A00" w:rsidP="00D23A00">
      <w:pPr>
        <w:jc w:val="center"/>
        <w:rPr>
          <w:rFonts w:ascii="Arial" w:hAnsi="Arial" w:cs="Arial"/>
          <w:sz w:val="24"/>
          <w:szCs w:val="24"/>
        </w:rPr>
      </w:pPr>
      <w:r w:rsidRPr="004772C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ИЗВРШИТЕЛ</w:t>
      </w:r>
    </w:p>
    <w:p w:rsidR="00D23A00" w:rsidRPr="00D23A00" w:rsidRDefault="00D23A00" w:rsidP="004772CA">
      <w:pPr>
        <w:jc w:val="right"/>
        <w:rPr>
          <w:sz w:val="24"/>
          <w:szCs w:val="24"/>
        </w:rPr>
      </w:pPr>
      <w:proofErr w:type="spellStart"/>
      <w:r w:rsidRPr="004772CA">
        <w:rPr>
          <w:rFonts w:ascii="Arial" w:hAnsi="Arial" w:cs="Arial"/>
          <w:sz w:val="24"/>
          <w:szCs w:val="24"/>
        </w:rPr>
        <w:t>Чедомир</w:t>
      </w:r>
      <w:proofErr w:type="spellEnd"/>
      <w:r w:rsidRPr="004772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772CA">
        <w:rPr>
          <w:rFonts w:ascii="Arial" w:hAnsi="Arial" w:cs="Arial"/>
          <w:sz w:val="24"/>
          <w:szCs w:val="24"/>
        </w:rPr>
        <w:t>Личковски</w:t>
      </w:r>
      <w:proofErr w:type="spellEnd"/>
    </w:p>
    <w:sectPr w:rsidR="00D23A00" w:rsidRPr="00D23A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D11" w:rsidRDefault="00157D11" w:rsidP="00157D11">
      <w:pPr>
        <w:spacing w:after="0" w:line="240" w:lineRule="auto"/>
      </w:pPr>
      <w:r>
        <w:separator/>
      </w:r>
    </w:p>
  </w:endnote>
  <w:endnote w:type="continuationSeparator" w:id="0">
    <w:p w:rsidR="00157D11" w:rsidRDefault="00157D11" w:rsidP="00157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D11" w:rsidRDefault="00157D11" w:rsidP="00157D11">
      <w:pPr>
        <w:spacing w:after="0" w:line="240" w:lineRule="auto"/>
      </w:pPr>
      <w:r>
        <w:separator/>
      </w:r>
    </w:p>
  </w:footnote>
  <w:footnote w:type="continuationSeparator" w:id="0">
    <w:p w:rsidR="00157D11" w:rsidRDefault="00157D11" w:rsidP="00157D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23A00"/>
    <w:rsid w:val="00157D11"/>
    <w:rsid w:val="004772CA"/>
    <w:rsid w:val="00714ED0"/>
    <w:rsid w:val="00D23A00"/>
    <w:rsid w:val="00D9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569477-DCFD-495E-A2C6-FEEE9868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7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D11"/>
  </w:style>
  <w:style w:type="paragraph" w:styleId="Footer">
    <w:name w:val="footer"/>
    <w:basedOn w:val="Normal"/>
    <w:link w:val="FooterChar"/>
    <w:uiPriority w:val="99"/>
    <w:unhideWhenUsed/>
    <w:rsid w:val="00157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D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9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MANE</dc:creator>
  <cp:keywords/>
  <dc:description/>
  <cp:lastModifiedBy>Jasmina</cp:lastModifiedBy>
  <cp:revision>3</cp:revision>
  <dcterms:created xsi:type="dcterms:W3CDTF">2020-01-30T08:18:00Z</dcterms:created>
  <dcterms:modified xsi:type="dcterms:W3CDTF">2020-02-05T08:10:00Z</dcterms:modified>
</cp:coreProperties>
</file>