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33FA0" w14:textId="77777777" w:rsidR="005568E1" w:rsidRDefault="005568E1" w:rsidP="005568E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41"/>
        <w:gridCol w:w="553"/>
        <w:gridCol w:w="964"/>
        <w:gridCol w:w="2908"/>
      </w:tblGrid>
      <w:tr w:rsidR="0074680A" w:rsidRPr="00DB4229" w14:paraId="781874BB" w14:textId="77777777" w:rsidTr="00B93309">
        <w:tc>
          <w:tcPr>
            <w:tcW w:w="6204" w:type="dxa"/>
            <w:hideMark/>
          </w:tcPr>
          <w:p w14:paraId="51ECC773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31C2DD0" wp14:editId="0B163844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3AC5708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5936FA1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42E1CED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4680A" w:rsidRPr="00DB4229" w14:paraId="3CC6019D" w14:textId="77777777" w:rsidTr="00B93309">
        <w:tc>
          <w:tcPr>
            <w:tcW w:w="6204" w:type="dxa"/>
            <w:hideMark/>
          </w:tcPr>
          <w:p w14:paraId="5D431275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127FB53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E1A3C7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54D040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14:paraId="18E5C6A6" w14:textId="77777777" w:rsidTr="00B93309">
        <w:tc>
          <w:tcPr>
            <w:tcW w:w="6204" w:type="dxa"/>
            <w:hideMark/>
          </w:tcPr>
          <w:p w14:paraId="1338C020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32F482C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7F06A78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D31570F" w14:textId="77777777" w:rsidR="0074680A" w:rsidRPr="00277BD0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</w:p>
        </w:tc>
      </w:tr>
      <w:tr w:rsidR="0074680A" w:rsidRPr="00DB4229" w14:paraId="38971D77" w14:textId="77777777" w:rsidTr="00B93309">
        <w:tc>
          <w:tcPr>
            <w:tcW w:w="6204" w:type="dxa"/>
            <w:hideMark/>
          </w:tcPr>
          <w:p w14:paraId="42028CDF" w14:textId="77777777"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14:paraId="76E3142F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8A52BA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946297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14:paraId="0446214F" w14:textId="77777777" w:rsidTr="00B93309">
        <w:tc>
          <w:tcPr>
            <w:tcW w:w="6204" w:type="dxa"/>
            <w:hideMark/>
          </w:tcPr>
          <w:p w14:paraId="18521EAC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16F680E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F7A412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5E2F37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14:paraId="5BC4A04D" w14:textId="77777777" w:rsidTr="00B93309">
        <w:tc>
          <w:tcPr>
            <w:tcW w:w="6204" w:type="dxa"/>
            <w:hideMark/>
          </w:tcPr>
          <w:p w14:paraId="11787C63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648ADA4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3A57F3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24CEA49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93309">
              <w:rPr>
                <w:rFonts w:ascii="Arial" w:eastAsia="Times New Roman" w:hAnsi="Arial" w:cs="Arial"/>
                <w:b/>
                <w:lang w:val="en-US"/>
              </w:rPr>
              <w:t>436/2024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4680A" w:rsidRPr="00DB4229" w14:paraId="44CB3770" w14:textId="77777777" w:rsidTr="00B93309">
        <w:tc>
          <w:tcPr>
            <w:tcW w:w="6204" w:type="dxa"/>
            <w:hideMark/>
          </w:tcPr>
          <w:p w14:paraId="21468324" w14:textId="77777777"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2921CC67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AB5A78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8BA7946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14:paraId="167354A3" w14:textId="77777777" w:rsidTr="00B93309">
        <w:tc>
          <w:tcPr>
            <w:tcW w:w="6204" w:type="dxa"/>
            <w:hideMark/>
          </w:tcPr>
          <w:p w14:paraId="431AA8B1" w14:textId="77777777"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14:paraId="70C66271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BB8895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73759A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14:paraId="0DCCCA9D" w14:textId="77777777" w:rsidTr="00B93309">
        <w:tc>
          <w:tcPr>
            <w:tcW w:w="6204" w:type="dxa"/>
            <w:hideMark/>
          </w:tcPr>
          <w:p w14:paraId="6182B3D3" w14:textId="77777777"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044-335-118</w:t>
            </w:r>
          </w:p>
        </w:tc>
        <w:tc>
          <w:tcPr>
            <w:tcW w:w="566" w:type="dxa"/>
          </w:tcPr>
          <w:p w14:paraId="6E3991D9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9D16C3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7F0417" w14:textId="77777777"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4859E03" w14:textId="77777777" w:rsidR="001E1139" w:rsidRDefault="001E1139" w:rsidP="001E11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50B9CAE" w14:textId="77777777" w:rsidR="001E1139" w:rsidRPr="00F4638D" w:rsidRDefault="001E1139" w:rsidP="001E11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4638D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B93309" w:rsidRPr="00F4638D">
        <w:rPr>
          <w:rFonts w:ascii="Arial" w:hAnsi="Arial" w:cs="Arial"/>
          <w:sz w:val="20"/>
          <w:szCs w:val="20"/>
        </w:rPr>
        <w:t>Ванчо Марковски</w:t>
      </w:r>
      <w:r w:rsidRPr="00F4638D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B93309" w:rsidRPr="00F4638D">
        <w:rPr>
          <w:rFonts w:ascii="Arial" w:hAnsi="Arial" w:cs="Arial"/>
          <w:sz w:val="20"/>
          <w:szCs w:val="20"/>
        </w:rPr>
        <w:t>Тетово, ул.Илинденска бр.64</w:t>
      </w:r>
      <w:r w:rsidRPr="00F4638D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93309" w:rsidRPr="00F4638D">
        <w:rPr>
          <w:rFonts w:ascii="Arial" w:hAnsi="Arial" w:cs="Arial"/>
          <w:sz w:val="20"/>
          <w:szCs w:val="20"/>
        </w:rPr>
        <w:t>доверителот Друштво за транспорт, шпедиција и промет ЛОТКА Стојанче ДООЕЛ извоз увоз Скопје</w:t>
      </w:r>
      <w:r w:rsidRPr="00F4638D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B93309" w:rsidRPr="00F4638D">
        <w:rPr>
          <w:rFonts w:ascii="Arial" w:hAnsi="Arial" w:cs="Arial"/>
          <w:sz w:val="20"/>
          <w:szCs w:val="20"/>
        </w:rPr>
        <w:t>Скопје</w:t>
      </w:r>
      <w:r w:rsidRPr="00F4638D">
        <w:rPr>
          <w:rFonts w:ascii="Arial" w:hAnsi="Arial" w:cs="Arial"/>
          <w:sz w:val="20"/>
          <w:szCs w:val="20"/>
          <w:lang w:val="ru-RU"/>
        </w:rPr>
        <w:t xml:space="preserve"> </w:t>
      </w:r>
      <w:r w:rsidRPr="00F4638D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B93309" w:rsidRPr="00F4638D">
        <w:rPr>
          <w:rFonts w:ascii="Arial" w:hAnsi="Arial" w:cs="Arial"/>
          <w:sz w:val="20"/>
          <w:szCs w:val="20"/>
        </w:rPr>
        <w:t>ЕДБ 4030992260808 и ЕМБС 4460600</w:t>
      </w:r>
      <w:r w:rsidRPr="00F4638D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F4638D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B93309" w:rsidRPr="00F4638D">
        <w:rPr>
          <w:rFonts w:ascii="Arial" w:hAnsi="Arial" w:cs="Arial"/>
          <w:sz w:val="20"/>
          <w:szCs w:val="20"/>
        </w:rPr>
        <w:t xml:space="preserve">и седиште на </w:t>
      </w:r>
      <w:r w:rsidRPr="00F4638D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B93309" w:rsidRPr="00F4638D">
        <w:rPr>
          <w:rFonts w:ascii="Arial" w:hAnsi="Arial" w:cs="Arial"/>
          <w:sz w:val="20"/>
          <w:szCs w:val="20"/>
        </w:rPr>
        <w:t xml:space="preserve">ул. Трпе Петровски бр.6 преку </w:t>
      </w:r>
      <w:r w:rsidR="00301602" w:rsidRPr="00F4638D">
        <w:rPr>
          <w:rFonts w:ascii="Arial" w:hAnsi="Arial" w:cs="Arial"/>
          <w:sz w:val="20"/>
          <w:szCs w:val="20"/>
        </w:rPr>
        <w:t>полномошник Александар Огненовски, адвокат од Скопје</w:t>
      </w:r>
      <w:r w:rsidRPr="00F4638D">
        <w:rPr>
          <w:rFonts w:ascii="Arial" w:hAnsi="Arial" w:cs="Arial"/>
          <w:sz w:val="20"/>
          <w:szCs w:val="20"/>
          <w:lang w:val="ru-RU"/>
        </w:rPr>
        <w:t>,</w:t>
      </w:r>
      <w:r w:rsidRPr="00F4638D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4638D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B93309" w:rsidRPr="00F4638D">
        <w:rPr>
          <w:rFonts w:ascii="Arial" w:hAnsi="Arial" w:cs="Arial"/>
          <w:sz w:val="20"/>
          <w:szCs w:val="20"/>
        </w:rPr>
        <w:t>ПЛ1-ТС 10/2023  од 20.09.2023 год. на Основен суд Тетово и ТСЖ.бр.111/23  од 06.02.2024 год. на Апелационен суд Гостивар и НПН.бр.1000/2022  од 30.12.2022 год. на Нотар Иво Серафимоски</w:t>
      </w:r>
      <w:r w:rsidRPr="00F4638D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B93309" w:rsidRPr="00F4638D">
        <w:rPr>
          <w:rFonts w:ascii="Arial" w:hAnsi="Arial" w:cs="Arial"/>
          <w:sz w:val="20"/>
          <w:szCs w:val="20"/>
        </w:rPr>
        <w:t>должникот Друштво за производство, трговија, градежништво, туризам и транспорт КАБИ ИНВЕСТ  ДОО</w:t>
      </w:r>
      <w:r w:rsidRPr="00F4638D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B93309" w:rsidRPr="00F4638D">
        <w:rPr>
          <w:rFonts w:ascii="Arial" w:hAnsi="Arial" w:cs="Arial"/>
          <w:sz w:val="20"/>
          <w:szCs w:val="20"/>
        </w:rPr>
        <w:t>Тетово</w:t>
      </w:r>
      <w:r w:rsidRPr="00F4638D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B93309" w:rsidRPr="00F4638D">
        <w:rPr>
          <w:rFonts w:ascii="Arial" w:hAnsi="Arial" w:cs="Arial"/>
          <w:sz w:val="20"/>
          <w:szCs w:val="20"/>
        </w:rPr>
        <w:t>ЕДБ 4028002144561 и ЕМБС 5711312</w:t>
      </w:r>
      <w:r w:rsidRPr="00F4638D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F4638D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F4638D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B93309" w:rsidRPr="00F4638D">
        <w:rPr>
          <w:rFonts w:ascii="Arial" w:hAnsi="Arial" w:cs="Arial"/>
          <w:sz w:val="20"/>
          <w:szCs w:val="20"/>
          <w:lang w:val="ru-RU"/>
        </w:rPr>
        <w:t>и седиште на</w:t>
      </w:r>
      <w:r w:rsidRPr="00F4638D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B93309" w:rsidRPr="00F4638D">
        <w:rPr>
          <w:rFonts w:ascii="Arial" w:hAnsi="Arial" w:cs="Arial"/>
          <w:sz w:val="20"/>
          <w:szCs w:val="20"/>
        </w:rPr>
        <w:t>ул. Илинденска бр. 176/3</w:t>
      </w:r>
      <w:r w:rsidRPr="00F4638D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F4638D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B93309" w:rsidRPr="00F4638D">
        <w:rPr>
          <w:rFonts w:ascii="Arial" w:hAnsi="Arial" w:cs="Arial"/>
          <w:sz w:val="20"/>
          <w:szCs w:val="20"/>
        </w:rPr>
        <w:t>3.805.900,00</w:t>
      </w:r>
      <w:r w:rsidRPr="00F4638D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F4638D">
        <w:rPr>
          <w:rFonts w:ascii="Arial" w:hAnsi="Arial" w:cs="Arial"/>
          <w:sz w:val="20"/>
          <w:szCs w:val="20"/>
        </w:rPr>
        <w:t>26</w:t>
      </w:r>
      <w:r w:rsidR="00B93309" w:rsidRPr="00F4638D">
        <w:rPr>
          <w:rFonts w:ascii="Arial" w:hAnsi="Arial" w:cs="Arial"/>
          <w:sz w:val="20"/>
          <w:szCs w:val="20"/>
        </w:rPr>
        <w:t>.02.2025</w:t>
      </w:r>
      <w:r w:rsidRPr="00F4638D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C61165" w:rsidRPr="00F4638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9866C8A" w14:textId="77777777" w:rsidR="00960312" w:rsidRPr="00F4638D" w:rsidRDefault="00960312" w:rsidP="009603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FEE637" w14:textId="77777777" w:rsidR="002542D9" w:rsidRPr="00F4638D" w:rsidRDefault="002542D9" w:rsidP="00F4638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20"/>
          <w:szCs w:val="20"/>
        </w:rPr>
      </w:pPr>
      <w:r w:rsidRPr="00F4638D">
        <w:rPr>
          <w:rFonts w:ascii="Arial" w:hAnsi="Arial" w:cs="Arial"/>
          <w:b/>
          <w:bCs/>
          <w:sz w:val="20"/>
          <w:szCs w:val="20"/>
        </w:rPr>
        <w:t>З А К Л У Ч О К</w:t>
      </w:r>
    </w:p>
    <w:p w14:paraId="31D29E07" w14:textId="77777777" w:rsidR="002127BC" w:rsidRPr="00F4638D" w:rsidRDefault="002127BC" w:rsidP="002127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4638D">
        <w:rPr>
          <w:rFonts w:ascii="Arial" w:eastAsia="Times New Roman" w:hAnsi="Arial" w:cs="Arial"/>
          <w:b/>
          <w:bCs/>
          <w:sz w:val="20"/>
          <w:szCs w:val="20"/>
        </w:rPr>
        <w:t>з</w:t>
      </w:r>
      <w:r w:rsidR="00301602" w:rsidRPr="00F4638D">
        <w:rPr>
          <w:rFonts w:ascii="Arial" w:eastAsia="Times New Roman" w:hAnsi="Arial" w:cs="Arial"/>
          <w:b/>
          <w:bCs/>
          <w:sz w:val="20"/>
          <w:szCs w:val="20"/>
        </w:rPr>
        <w:t>а продавање на недвижност</w:t>
      </w:r>
      <w:r w:rsidRPr="00F4638D">
        <w:rPr>
          <w:rFonts w:ascii="Arial" w:eastAsia="Times New Roman" w:hAnsi="Arial" w:cs="Arial"/>
          <w:b/>
          <w:bCs/>
          <w:sz w:val="20"/>
          <w:szCs w:val="20"/>
        </w:rPr>
        <w:t xml:space="preserve"> по пат на непосредна спогодба</w:t>
      </w:r>
    </w:p>
    <w:p w14:paraId="78054868" w14:textId="77777777" w:rsidR="002127BC" w:rsidRPr="00F4638D" w:rsidRDefault="00F4638D" w:rsidP="002127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( врз основа на член 187 </w:t>
      </w:r>
      <w:r w:rsidR="002127BC" w:rsidRPr="00F4638D">
        <w:rPr>
          <w:rFonts w:ascii="Arial" w:eastAsia="Times New Roman" w:hAnsi="Arial" w:cs="Arial"/>
          <w:b/>
          <w:bCs/>
          <w:sz w:val="20"/>
          <w:szCs w:val="20"/>
        </w:rPr>
        <w:t>од Законот за извршување)</w:t>
      </w:r>
    </w:p>
    <w:p w14:paraId="7DB7C420" w14:textId="77777777" w:rsidR="002127BC" w:rsidRPr="00F4638D" w:rsidRDefault="002127BC" w:rsidP="002127BC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0DEBF3B1" w14:textId="77777777" w:rsidR="002127BC" w:rsidRPr="00F4638D" w:rsidRDefault="002127BC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4638D">
        <w:rPr>
          <w:rFonts w:ascii="Arial" w:eastAsia="Times New Roman" w:hAnsi="Arial" w:cs="Arial"/>
          <w:bCs/>
          <w:sz w:val="20"/>
          <w:szCs w:val="20"/>
        </w:rPr>
        <w:t>Заради неуспешно второ јавно надавање за продажба</w:t>
      </w:r>
      <w:r w:rsidR="00301602" w:rsidRPr="00F4638D">
        <w:rPr>
          <w:rFonts w:ascii="Arial" w:eastAsia="Times New Roman" w:hAnsi="Arial" w:cs="Arial"/>
          <w:bCs/>
          <w:sz w:val="20"/>
          <w:szCs w:val="20"/>
        </w:rPr>
        <w:t xml:space="preserve"> на недвижност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, опишани во записникот за продажба на </w:t>
      </w:r>
      <w:r w:rsidR="00301602" w:rsidRPr="00F4638D">
        <w:rPr>
          <w:rFonts w:ascii="Arial" w:eastAsia="Times New Roman" w:hAnsi="Arial" w:cs="Arial"/>
          <w:bCs/>
          <w:sz w:val="20"/>
          <w:szCs w:val="20"/>
        </w:rPr>
        <w:t>недвижности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 со усно јавно надавање </w:t>
      </w:r>
      <w:r w:rsidR="00301602" w:rsidRPr="00F4638D">
        <w:rPr>
          <w:rFonts w:ascii="Arial" w:eastAsia="Times New Roman" w:hAnsi="Arial" w:cs="Arial"/>
          <w:bCs/>
          <w:sz w:val="20"/>
          <w:szCs w:val="20"/>
        </w:rPr>
        <w:t>И.бр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301602" w:rsidRPr="00F4638D">
        <w:rPr>
          <w:rFonts w:ascii="Arial" w:eastAsia="Times New Roman" w:hAnsi="Arial" w:cs="Arial"/>
          <w:bCs/>
          <w:sz w:val="20"/>
          <w:szCs w:val="20"/>
        </w:rPr>
        <w:t>436/2024 од 12.02.2025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 година</w:t>
      </w:r>
      <w:r w:rsidR="005355F9" w:rsidRPr="00F4638D">
        <w:rPr>
          <w:rFonts w:ascii="Arial" w:eastAsia="Times New Roman" w:hAnsi="Arial" w:cs="Arial"/>
          <w:bCs/>
          <w:sz w:val="20"/>
          <w:szCs w:val="20"/>
        </w:rPr>
        <w:t xml:space="preserve"> на Извршител Ванчо Марковски од Тетово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, а на предлог на доверителот </w:t>
      </w:r>
      <w:r w:rsidRPr="003E144C">
        <w:rPr>
          <w:rFonts w:ascii="Arial" w:eastAsia="Times New Roman" w:hAnsi="Arial" w:cs="Arial"/>
          <w:b/>
          <w:bCs/>
          <w:sz w:val="20"/>
          <w:szCs w:val="20"/>
        </w:rPr>
        <w:t>се определува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  продажба на </w:t>
      </w:r>
      <w:r w:rsidR="00301602" w:rsidRPr="00F4638D">
        <w:rPr>
          <w:rFonts w:ascii="Arial" w:eastAsia="Times New Roman" w:hAnsi="Arial" w:cs="Arial"/>
          <w:bCs/>
          <w:sz w:val="20"/>
          <w:szCs w:val="20"/>
        </w:rPr>
        <w:t>недвижностите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 со непосредна спогодба </w:t>
      </w:r>
      <w:r w:rsidR="003E144C">
        <w:rPr>
          <w:rFonts w:ascii="Arial" w:eastAsia="Times New Roman" w:hAnsi="Arial" w:cs="Arial"/>
          <w:bCs/>
          <w:sz w:val="20"/>
          <w:szCs w:val="20"/>
        </w:rPr>
        <w:t>на ден 11.03.2025 година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 и тоа</w:t>
      </w:r>
      <w:r w:rsidR="0098160C">
        <w:rPr>
          <w:rFonts w:ascii="Arial" w:eastAsia="Times New Roman" w:hAnsi="Arial" w:cs="Arial"/>
          <w:bCs/>
          <w:sz w:val="20"/>
          <w:szCs w:val="20"/>
        </w:rPr>
        <w:t xml:space="preserve"> за недвижностите опишани како: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2FF08EB7" w14:textId="77777777" w:rsidR="00301602" w:rsidRPr="00F4638D" w:rsidRDefault="00301602" w:rsidP="002127B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3A9FCBE9" w14:textId="77777777" w:rsidR="002127BC" w:rsidRPr="00F4638D" w:rsidRDefault="00301602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4638D">
        <w:rPr>
          <w:rFonts w:ascii="Arial" w:eastAsia="Times New Roman" w:hAnsi="Arial" w:cs="Arial"/>
          <w:bCs/>
          <w:sz w:val="20"/>
          <w:szCs w:val="20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</w:t>
      </w:r>
      <w:r w:rsidRPr="00F71D30">
        <w:rPr>
          <w:rFonts w:ascii="Arial" w:eastAsia="Times New Roman" w:hAnsi="Arial" w:cs="Arial"/>
          <w:b/>
          <w:bCs/>
          <w:sz w:val="20"/>
          <w:szCs w:val="20"/>
        </w:rPr>
        <w:t>број 23,</w:t>
      </w:r>
      <w:r w:rsidRPr="00F4638D">
        <w:rPr>
          <w:rFonts w:ascii="Arial" w:eastAsia="Times New Roman" w:hAnsi="Arial" w:cs="Arial"/>
          <w:bCs/>
          <w:sz w:val="20"/>
          <w:szCs w:val="20"/>
        </w:rPr>
        <w:t xml:space="preserve">  материјал на градба/година на градба 893/, намена на посебен/заеднички дел од ГМЗП (Гаража) со отворена површина од 13м2, основ на градба 1, право на недвижност  - сопственост, </w:t>
      </w:r>
      <w:r w:rsidR="00F71D30">
        <w:rPr>
          <w:rFonts w:ascii="Arial" w:eastAsia="Times New Roman" w:hAnsi="Arial" w:cs="Arial"/>
          <w:bCs/>
          <w:sz w:val="20"/>
          <w:szCs w:val="20"/>
        </w:rPr>
        <w:t xml:space="preserve">продажната цена </w:t>
      </w:r>
      <w:r w:rsidRPr="00F4638D">
        <w:rPr>
          <w:rFonts w:ascii="Arial" w:eastAsia="Times New Roman" w:hAnsi="Arial" w:cs="Arial"/>
          <w:bCs/>
          <w:sz w:val="20"/>
          <w:szCs w:val="20"/>
        </w:rPr>
        <w:t>на недвижноста СЕ УТВРДУВА на износ од 5.500 евра во противвредност од 338.250,00 денари, усвоено за 1€ = 61,50 денари. под која недвижноста не може да се продаде</w:t>
      </w:r>
      <w:r w:rsidR="005355F9" w:rsidRPr="00F4638D">
        <w:rPr>
          <w:rFonts w:ascii="Arial" w:eastAsia="Times New Roman" w:hAnsi="Arial" w:cs="Arial"/>
          <w:bCs/>
          <w:sz w:val="20"/>
          <w:szCs w:val="20"/>
        </w:rPr>
        <w:t xml:space="preserve"> и</w:t>
      </w:r>
    </w:p>
    <w:p w14:paraId="1F5E83C9" w14:textId="77777777" w:rsidR="002127BC" w:rsidRPr="00F4638D" w:rsidRDefault="002127BC" w:rsidP="00212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F27D35" w14:textId="77777777" w:rsidR="002127BC" w:rsidRPr="00F4638D" w:rsidRDefault="00301602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4638D">
        <w:rPr>
          <w:rFonts w:ascii="Arial" w:eastAsia="Times New Roman" w:hAnsi="Arial" w:cs="Arial"/>
          <w:sz w:val="20"/>
          <w:szCs w:val="20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</w:t>
      </w:r>
      <w:r w:rsidRPr="00F71D30">
        <w:rPr>
          <w:rFonts w:ascii="Arial" w:eastAsia="Times New Roman" w:hAnsi="Arial" w:cs="Arial"/>
          <w:b/>
          <w:sz w:val="20"/>
          <w:szCs w:val="20"/>
        </w:rPr>
        <w:t>број 26,</w:t>
      </w:r>
      <w:r w:rsidRPr="00F4638D">
        <w:rPr>
          <w:rFonts w:ascii="Arial" w:eastAsia="Times New Roman" w:hAnsi="Arial" w:cs="Arial"/>
          <w:sz w:val="20"/>
          <w:szCs w:val="20"/>
        </w:rPr>
        <w:t xml:space="preserve">  материјал на градба/година на градба 893/, намена на посебен/заеднички дел од ГМЗП (Гаража) со отворена површина од 13м2, основ на градба 1, право на недвижност сопственост</w:t>
      </w:r>
      <w:r w:rsidR="00F71D30">
        <w:rPr>
          <w:rFonts w:ascii="Arial" w:eastAsia="Times New Roman" w:hAnsi="Arial" w:cs="Arial"/>
          <w:sz w:val="20"/>
          <w:szCs w:val="20"/>
        </w:rPr>
        <w:t>,продажната цена</w:t>
      </w:r>
      <w:r w:rsidRPr="00F4638D">
        <w:rPr>
          <w:rFonts w:ascii="Arial" w:eastAsia="Times New Roman" w:hAnsi="Arial" w:cs="Arial"/>
          <w:sz w:val="20"/>
          <w:szCs w:val="20"/>
        </w:rPr>
        <w:t xml:space="preserve"> на недвижноста СЕ УТВРДУВА на износ од </w:t>
      </w:r>
      <w:r w:rsidR="005355F9" w:rsidRPr="00F4638D">
        <w:rPr>
          <w:rFonts w:ascii="Arial" w:eastAsia="Times New Roman" w:hAnsi="Arial" w:cs="Arial"/>
          <w:sz w:val="20"/>
          <w:szCs w:val="20"/>
        </w:rPr>
        <w:t>6.500</w:t>
      </w:r>
      <w:r w:rsidRPr="00F4638D">
        <w:rPr>
          <w:rFonts w:ascii="Arial" w:eastAsia="Times New Roman" w:hAnsi="Arial" w:cs="Arial"/>
          <w:sz w:val="20"/>
          <w:szCs w:val="20"/>
        </w:rPr>
        <w:t xml:space="preserve"> евра во противвредност од </w:t>
      </w:r>
      <w:r w:rsidR="005355F9" w:rsidRPr="00F4638D">
        <w:rPr>
          <w:rFonts w:ascii="Arial" w:eastAsia="Times New Roman" w:hAnsi="Arial" w:cs="Arial"/>
          <w:sz w:val="20"/>
          <w:szCs w:val="20"/>
        </w:rPr>
        <w:t xml:space="preserve">399.750,00 денари, усвоено за 1€ = 61,50 денари </w:t>
      </w:r>
      <w:r w:rsidRPr="00F4638D"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</w:t>
      </w:r>
      <w:r w:rsidR="005355F9" w:rsidRPr="00F4638D">
        <w:rPr>
          <w:rFonts w:ascii="Arial" w:eastAsia="Times New Roman" w:hAnsi="Arial" w:cs="Arial"/>
          <w:sz w:val="20"/>
          <w:szCs w:val="20"/>
        </w:rPr>
        <w:t>.</w:t>
      </w:r>
    </w:p>
    <w:p w14:paraId="7CB9FCCB" w14:textId="77777777" w:rsidR="002127BC" w:rsidRPr="00F4638D" w:rsidRDefault="005355F9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4638D">
        <w:rPr>
          <w:rFonts w:ascii="Arial" w:eastAsia="Times New Roman" w:hAnsi="Arial" w:cs="Arial"/>
          <w:sz w:val="20"/>
          <w:szCs w:val="20"/>
        </w:rPr>
        <w:t>З</w:t>
      </w:r>
      <w:r w:rsidR="002127BC" w:rsidRPr="00F4638D">
        <w:rPr>
          <w:rFonts w:ascii="Arial" w:eastAsia="Times New Roman" w:hAnsi="Arial" w:cs="Arial"/>
          <w:sz w:val="20"/>
          <w:szCs w:val="20"/>
        </w:rPr>
        <w:t xml:space="preserve">а </w:t>
      </w:r>
      <w:r w:rsidRPr="00F4638D">
        <w:rPr>
          <w:rFonts w:ascii="Arial" w:eastAsia="Times New Roman" w:hAnsi="Arial" w:cs="Arial"/>
          <w:sz w:val="20"/>
          <w:szCs w:val="20"/>
        </w:rPr>
        <w:t xml:space="preserve">продажбата на горенаведените недвижности со купувачите </w:t>
      </w:r>
      <w:r w:rsidR="002127BC" w:rsidRPr="00F4638D">
        <w:rPr>
          <w:rFonts w:ascii="Arial" w:eastAsia="Times New Roman" w:hAnsi="Arial" w:cs="Arial"/>
          <w:sz w:val="20"/>
          <w:szCs w:val="20"/>
        </w:rPr>
        <w:t xml:space="preserve"> ќе се склучи Договор за продажба на </w:t>
      </w:r>
      <w:r w:rsidRPr="00F4638D">
        <w:rPr>
          <w:rFonts w:ascii="Arial" w:eastAsia="Times New Roman" w:hAnsi="Arial" w:cs="Arial"/>
          <w:sz w:val="20"/>
          <w:szCs w:val="20"/>
        </w:rPr>
        <w:t xml:space="preserve">недвижност </w:t>
      </w:r>
      <w:r w:rsidR="002127BC" w:rsidRPr="00F4638D">
        <w:rPr>
          <w:rFonts w:ascii="Arial" w:eastAsia="Times New Roman" w:hAnsi="Arial" w:cs="Arial"/>
          <w:sz w:val="20"/>
          <w:szCs w:val="20"/>
        </w:rPr>
        <w:t xml:space="preserve"> со непосредна спогодба</w:t>
      </w:r>
      <w:r w:rsidRPr="00F4638D">
        <w:rPr>
          <w:rFonts w:ascii="Arial" w:eastAsia="Times New Roman" w:hAnsi="Arial" w:cs="Arial"/>
          <w:sz w:val="20"/>
          <w:szCs w:val="20"/>
        </w:rPr>
        <w:t xml:space="preserve"> кој што </w:t>
      </w:r>
      <w:r w:rsidR="00F4638D" w:rsidRPr="00F4638D">
        <w:rPr>
          <w:rFonts w:ascii="Arial" w:eastAsia="Times New Roman" w:hAnsi="Arial" w:cs="Arial"/>
          <w:sz w:val="20"/>
          <w:szCs w:val="20"/>
        </w:rPr>
        <w:t xml:space="preserve">договор </w:t>
      </w:r>
      <w:r w:rsidRPr="00F4638D">
        <w:rPr>
          <w:rFonts w:ascii="Arial" w:eastAsia="Times New Roman" w:hAnsi="Arial" w:cs="Arial"/>
          <w:sz w:val="20"/>
          <w:szCs w:val="20"/>
        </w:rPr>
        <w:t>ќе претставува правна основа за стекнување на право на сопственост.</w:t>
      </w:r>
      <w:r w:rsidR="002127BC" w:rsidRPr="00F4638D">
        <w:rPr>
          <w:rFonts w:ascii="Arial" w:eastAsia="Times New Roman" w:hAnsi="Arial" w:cs="Arial"/>
          <w:sz w:val="20"/>
          <w:szCs w:val="20"/>
        </w:rPr>
        <w:t>.</w:t>
      </w:r>
    </w:p>
    <w:p w14:paraId="0623EDD6" w14:textId="77777777" w:rsidR="002127BC" w:rsidRPr="00F4638D" w:rsidRDefault="002127BC" w:rsidP="00212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B67E869" w14:textId="77777777" w:rsidR="002127BC" w:rsidRPr="00F4638D" w:rsidRDefault="00F4638D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4638D">
        <w:rPr>
          <w:rFonts w:ascii="Arial" w:eastAsia="Times New Roman" w:hAnsi="Arial" w:cs="Arial"/>
          <w:sz w:val="20"/>
          <w:szCs w:val="20"/>
        </w:rPr>
        <w:t>Овој заклучок ќе</w:t>
      </w:r>
      <w:r w:rsidR="002127BC" w:rsidRPr="00F4638D">
        <w:rPr>
          <w:rFonts w:ascii="Arial" w:eastAsia="Times New Roman" w:hAnsi="Arial" w:cs="Arial"/>
          <w:sz w:val="20"/>
          <w:szCs w:val="20"/>
        </w:rPr>
        <w:t xml:space="preserve"> се дос</w:t>
      </w:r>
      <w:r w:rsidRPr="00F4638D">
        <w:rPr>
          <w:rFonts w:ascii="Arial" w:eastAsia="Times New Roman" w:hAnsi="Arial" w:cs="Arial"/>
          <w:sz w:val="20"/>
          <w:szCs w:val="20"/>
        </w:rPr>
        <w:t>тави до доверителот и должникот а ќе се објави во весникот Нова Македонија.</w:t>
      </w:r>
    </w:p>
    <w:p w14:paraId="4C4BCA6D" w14:textId="77777777" w:rsidR="002542D9" w:rsidRPr="00F4638D" w:rsidRDefault="002542D9" w:rsidP="002542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A19FFA" w14:textId="77777777" w:rsidR="00A75FFB" w:rsidRPr="00F4638D" w:rsidRDefault="00A75FFB" w:rsidP="00F463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  <w:t xml:space="preserve">          </w:t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</w:p>
    <w:p w14:paraId="5D82EE45" w14:textId="77777777" w:rsidR="00A75FFB" w:rsidRPr="00F4638D" w:rsidRDefault="00A75FFB" w:rsidP="00A75FF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F4638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4638D">
        <w:rPr>
          <w:rFonts w:ascii="Arial" w:hAnsi="Arial" w:cs="Arial"/>
          <w:sz w:val="20"/>
          <w:szCs w:val="20"/>
          <w:lang w:val="en-US"/>
        </w:rPr>
        <w:t xml:space="preserve">                     </w:t>
      </w:r>
      <w:r w:rsidR="00F4638D">
        <w:rPr>
          <w:rFonts w:ascii="Arial" w:hAnsi="Arial" w:cs="Arial"/>
          <w:sz w:val="20"/>
          <w:szCs w:val="20"/>
        </w:rPr>
        <w:t xml:space="preserve">    </w:t>
      </w:r>
      <w:r w:rsidRPr="00F4638D">
        <w:rPr>
          <w:rFonts w:ascii="Arial" w:hAnsi="Arial" w:cs="Arial"/>
          <w:sz w:val="20"/>
          <w:szCs w:val="20"/>
          <w:lang w:val="en-US"/>
        </w:rPr>
        <w:t xml:space="preserve">  </w:t>
      </w:r>
      <w:r w:rsidRPr="00F4638D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75FFB" w:rsidRPr="00F4638D" w14:paraId="0C195A21" w14:textId="77777777" w:rsidTr="00B93309">
        <w:trPr>
          <w:trHeight w:val="851"/>
        </w:trPr>
        <w:tc>
          <w:tcPr>
            <w:tcW w:w="4297" w:type="dxa"/>
          </w:tcPr>
          <w:p w14:paraId="02FBAC9B" w14:textId="77777777" w:rsidR="00A75FFB" w:rsidRPr="00F4638D" w:rsidRDefault="00B93309" w:rsidP="00B9330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F4638D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14:paraId="43A350B9" w14:textId="77777777" w:rsidR="00A75FFB" w:rsidRPr="00F4638D" w:rsidRDefault="00A75FFB" w:rsidP="00A75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4638D">
        <w:rPr>
          <w:rFonts w:ascii="Arial" w:hAnsi="Arial" w:cs="Arial"/>
          <w:sz w:val="20"/>
          <w:szCs w:val="20"/>
        </w:rPr>
        <w:t>Д.-на</w:t>
      </w:r>
      <w:r w:rsidRPr="00F4638D">
        <w:rPr>
          <w:rFonts w:ascii="Arial" w:hAnsi="Arial" w:cs="Arial"/>
          <w:sz w:val="20"/>
          <w:szCs w:val="20"/>
          <w:lang w:val="en-US"/>
        </w:rPr>
        <w:t xml:space="preserve">: </w:t>
      </w:r>
      <w:r w:rsidRPr="00F4638D">
        <w:rPr>
          <w:rFonts w:ascii="Arial" w:hAnsi="Arial" w:cs="Arial"/>
          <w:sz w:val="20"/>
          <w:szCs w:val="20"/>
        </w:rPr>
        <w:t xml:space="preserve">должник </w:t>
      </w:r>
    </w:p>
    <w:p w14:paraId="6B5CA488" w14:textId="77777777" w:rsidR="00A75FFB" w:rsidRPr="00F4638D" w:rsidRDefault="00A75FFB" w:rsidP="00A75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4638D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Pr="00F4638D">
        <w:rPr>
          <w:rFonts w:ascii="Arial" w:hAnsi="Arial" w:cs="Arial"/>
          <w:sz w:val="20"/>
          <w:szCs w:val="20"/>
        </w:rPr>
        <w:t>доверител</w:t>
      </w:r>
    </w:p>
    <w:p w14:paraId="5C20F66E" w14:textId="77777777" w:rsidR="00A75FFB" w:rsidRPr="00F4638D" w:rsidRDefault="00A75FFB" w:rsidP="00F4638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4638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F4638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84399">
        <w:rPr>
          <w:sz w:val="20"/>
          <w:szCs w:val="20"/>
        </w:rPr>
        <w:pict w14:anchorId="6E7948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79AD211" w14:textId="77777777" w:rsidR="00A75FFB" w:rsidRPr="00F4638D" w:rsidRDefault="00A75FFB" w:rsidP="00A75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4638D">
        <w:rPr>
          <w:rFonts w:ascii="Arial" w:hAnsi="Arial" w:cs="Arial"/>
          <w:b/>
          <w:sz w:val="20"/>
          <w:szCs w:val="20"/>
        </w:rPr>
        <w:t>Правна поука:</w:t>
      </w:r>
      <w:r w:rsidRPr="00F4638D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29" w:name="OSudPouka"/>
      <w:bookmarkEnd w:id="29"/>
      <w:r w:rsidR="00F4638D" w:rsidRPr="00F4638D">
        <w:rPr>
          <w:rFonts w:ascii="Arial" w:hAnsi="Arial" w:cs="Arial"/>
          <w:sz w:val="20"/>
          <w:szCs w:val="20"/>
        </w:rPr>
        <w:t xml:space="preserve"> надлежен суд </w:t>
      </w:r>
      <w:r w:rsidRPr="00F4638D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</w:p>
    <w:p w14:paraId="0979DCE7" w14:textId="77777777" w:rsidR="00E41120" w:rsidRPr="00F4638D" w:rsidRDefault="00E41120">
      <w:pPr>
        <w:rPr>
          <w:sz w:val="20"/>
          <w:szCs w:val="20"/>
          <w:lang w:val="ru-RU"/>
        </w:rPr>
      </w:pPr>
    </w:p>
    <w:sectPr w:rsidR="00E41120" w:rsidRPr="00F4638D" w:rsidSect="002542D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D345" w14:textId="77777777" w:rsidR="005B5F93" w:rsidRDefault="005B5F93" w:rsidP="00B93309">
      <w:pPr>
        <w:spacing w:after="0" w:line="240" w:lineRule="auto"/>
      </w:pPr>
      <w:r>
        <w:separator/>
      </w:r>
    </w:p>
  </w:endnote>
  <w:endnote w:type="continuationSeparator" w:id="0">
    <w:p w14:paraId="58F77F2E" w14:textId="77777777" w:rsidR="005B5F93" w:rsidRDefault="005B5F93" w:rsidP="00B9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BEBF" w14:textId="77777777" w:rsidR="003E144C" w:rsidRPr="00B93309" w:rsidRDefault="003E144C" w:rsidP="00B933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71D3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8E56" w14:textId="77777777" w:rsidR="005B5F93" w:rsidRDefault="005B5F93" w:rsidP="00B93309">
      <w:pPr>
        <w:spacing w:after="0" w:line="240" w:lineRule="auto"/>
      </w:pPr>
      <w:r>
        <w:separator/>
      </w:r>
    </w:p>
  </w:footnote>
  <w:footnote w:type="continuationSeparator" w:id="0">
    <w:p w14:paraId="0CAF3F86" w14:textId="77777777" w:rsidR="005B5F93" w:rsidRDefault="005B5F93" w:rsidP="00B93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D9"/>
    <w:rsid w:val="00041AE6"/>
    <w:rsid w:val="000A3229"/>
    <w:rsid w:val="00185AF1"/>
    <w:rsid w:val="001B421B"/>
    <w:rsid w:val="001E1139"/>
    <w:rsid w:val="002127BC"/>
    <w:rsid w:val="002364A1"/>
    <w:rsid w:val="002542D9"/>
    <w:rsid w:val="002E78B7"/>
    <w:rsid w:val="00301602"/>
    <w:rsid w:val="0037338C"/>
    <w:rsid w:val="003E144C"/>
    <w:rsid w:val="003F2DEC"/>
    <w:rsid w:val="004B4832"/>
    <w:rsid w:val="004D3B6C"/>
    <w:rsid w:val="0052520B"/>
    <w:rsid w:val="005355F9"/>
    <w:rsid w:val="005568E1"/>
    <w:rsid w:val="005B5F93"/>
    <w:rsid w:val="005B7573"/>
    <w:rsid w:val="00684399"/>
    <w:rsid w:val="0074680A"/>
    <w:rsid w:val="0076134F"/>
    <w:rsid w:val="007B3B4E"/>
    <w:rsid w:val="0086370D"/>
    <w:rsid w:val="009260FB"/>
    <w:rsid w:val="009558DD"/>
    <w:rsid w:val="00960312"/>
    <w:rsid w:val="0098160C"/>
    <w:rsid w:val="009B4E12"/>
    <w:rsid w:val="00A75FFB"/>
    <w:rsid w:val="00B93309"/>
    <w:rsid w:val="00BF3ADC"/>
    <w:rsid w:val="00BF6730"/>
    <w:rsid w:val="00C124D0"/>
    <w:rsid w:val="00C3301D"/>
    <w:rsid w:val="00C36685"/>
    <w:rsid w:val="00C61165"/>
    <w:rsid w:val="00CA073A"/>
    <w:rsid w:val="00DF7FAC"/>
    <w:rsid w:val="00E41120"/>
    <w:rsid w:val="00EF3F89"/>
    <w:rsid w:val="00F4638D"/>
    <w:rsid w:val="00F71D30"/>
    <w:rsid w:val="00FB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BE4F4"/>
  <w15:docId w15:val="{B8C62CBE-5C78-4D5F-95A6-35912BB5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2D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75FF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75FF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3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3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3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3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2025-02-26T11:17:00Z</cp:lastPrinted>
  <dcterms:created xsi:type="dcterms:W3CDTF">2025-02-28T13:37:00Z</dcterms:created>
  <dcterms:modified xsi:type="dcterms:W3CDTF">2025-02-28T13:37:00Z</dcterms:modified>
</cp:coreProperties>
</file>