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7A" w:rsidRPr="008F797A" w:rsidRDefault="008F797A" w:rsidP="008F797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Извршителот </w:t>
      </w:r>
      <w:r w:rsidRPr="008F797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КАРОЛИНА ТАНЕВСКА</w:t>
      </w:r>
      <w:r w:rsidRPr="008F797A">
        <w:rPr>
          <w:rFonts w:ascii="Arial" w:eastAsia="Times New Roman" w:hAnsi="Arial" w:cs="Arial"/>
          <w:sz w:val="24"/>
          <w:szCs w:val="24"/>
        </w:rPr>
        <w:t xml:space="preserve"> од </w:t>
      </w:r>
      <w:r w:rsidRPr="008F797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Прилеп</w:t>
      </w:r>
      <w:r w:rsidRPr="008F797A">
        <w:rPr>
          <w:rFonts w:ascii="Arial" w:eastAsia="Times New Roman" w:hAnsi="Arial" w:cs="Arial"/>
          <w:sz w:val="24"/>
          <w:szCs w:val="24"/>
        </w:rPr>
        <w:t xml:space="preserve"> врз основа на барањето за спроведување на извршување од доверителот </w:t>
      </w:r>
      <w:r w:rsidRPr="008F797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Прокредит Банка АД Скопје</w:t>
      </w:r>
      <w:r w:rsidRPr="008F797A">
        <w:rPr>
          <w:rFonts w:ascii="Arial" w:eastAsia="Times New Roman" w:hAnsi="Arial" w:cs="Arial"/>
          <w:sz w:val="24"/>
          <w:szCs w:val="24"/>
        </w:rPr>
        <w:t xml:space="preserve">, засновано на извршната исправа </w:t>
      </w:r>
      <w:r w:rsidRPr="008F797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ОДУ 1341/13</w:t>
      </w:r>
      <w:r w:rsidRPr="008F797A">
        <w:rPr>
          <w:rFonts w:ascii="Arial" w:eastAsia="Times New Roman" w:hAnsi="Arial" w:cs="Arial"/>
          <w:sz w:val="24"/>
          <w:szCs w:val="24"/>
        </w:rPr>
        <w:t xml:space="preserve"> од </w:t>
      </w:r>
      <w:r w:rsidRPr="008F797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04.12.2013</w:t>
      </w:r>
      <w:r w:rsidRPr="008F797A">
        <w:rPr>
          <w:rFonts w:ascii="Arial" w:eastAsia="Times New Roman" w:hAnsi="Arial" w:cs="Arial"/>
          <w:sz w:val="24"/>
          <w:szCs w:val="24"/>
        </w:rPr>
        <w:t xml:space="preserve"> на </w:t>
      </w:r>
      <w:r w:rsidRPr="008F797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Нотар Трајко Маркоски Прилеп</w:t>
      </w:r>
      <w:r w:rsidRPr="008F797A">
        <w:rPr>
          <w:rFonts w:ascii="Arial" w:eastAsia="Times New Roman" w:hAnsi="Arial" w:cs="Arial"/>
          <w:sz w:val="24"/>
          <w:szCs w:val="24"/>
        </w:rPr>
        <w:t xml:space="preserve">, против должникот-заложниот должник </w:t>
      </w:r>
      <w:r w:rsidRPr="008F797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ЗОРАН ШЛАКЕСКИ</w:t>
      </w:r>
      <w:r w:rsidRPr="008F797A">
        <w:rPr>
          <w:rFonts w:ascii="Arial" w:eastAsia="Times New Roman" w:hAnsi="Arial" w:cs="Arial"/>
          <w:sz w:val="24"/>
          <w:szCs w:val="24"/>
        </w:rPr>
        <w:t xml:space="preserve"> од </w:t>
      </w:r>
      <w:r w:rsidRPr="008F797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с.Пашино Рувци-Општина Кривогаштани</w:t>
      </w:r>
      <w:r w:rsidRPr="008F797A">
        <w:rPr>
          <w:rFonts w:ascii="Arial" w:eastAsia="Times New Roman" w:hAnsi="Arial" w:cs="Arial"/>
          <w:sz w:val="24"/>
          <w:szCs w:val="24"/>
        </w:rPr>
        <w:t xml:space="preserve">, за спроведување на извршување во вредност </w:t>
      </w:r>
      <w:r w:rsidRPr="008F797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257.226,00 денари</w:t>
      </w:r>
      <w:r w:rsidRPr="008F797A">
        <w:rPr>
          <w:rFonts w:ascii="Arial" w:eastAsia="Times New Roman" w:hAnsi="Arial" w:cs="Arial"/>
          <w:sz w:val="24"/>
          <w:szCs w:val="24"/>
        </w:rPr>
        <w:t>, на ден 09.</w:t>
      </w:r>
      <w:r w:rsidRPr="008F797A">
        <w:rPr>
          <w:rFonts w:ascii="Arial" w:eastAsia="Times New Roman" w:hAnsi="Arial" w:cs="Arial"/>
          <w:sz w:val="24"/>
          <w:szCs w:val="24"/>
          <w:lang w:val="en-US"/>
        </w:rPr>
        <w:t>02.2026</w:t>
      </w:r>
      <w:r w:rsidRPr="008F797A">
        <w:rPr>
          <w:rFonts w:ascii="Arial" w:eastAsia="Times New Roman" w:hAnsi="Arial" w:cs="Arial"/>
          <w:sz w:val="24"/>
          <w:szCs w:val="24"/>
        </w:rPr>
        <w:t xml:space="preserve"> година го донесува следниот:</w:t>
      </w:r>
    </w:p>
    <w:p w:rsidR="008F797A" w:rsidRPr="008F797A" w:rsidRDefault="008F797A" w:rsidP="008F797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797A">
        <w:rPr>
          <w:rFonts w:ascii="Arial" w:eastAsia="Times New Roman" w:hAnsi="Arial" w:cs="Arial"/>
          <w:b/>
          <w:sz w:val="24"/>
          <w:szCs w:val="24"/>
        </w:rPr>
        <w:t>З А К Л У Ч О К</w:t>
      </w:r>
    </w:p>
    <w:p w:rsidR="008F797A" w:rsidRPr="008F797A" w:rsidRDefault="008F797A" w:rsidP="008F797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797A">
        <w:rPr>
          <w:rFonts w:ascii="Arial" w:eastAsia="Times New Roman" w:hAnsi="Arial" w:cs="Arial"/>
          <w:b/>
          <w:sz w:val="24"/>
          <w:szCs w:val="24"/>
        </w:rPr>
        <w:t>ЗА УСНА ЈАВНА ПРОДАЖБА</w:t>
      </w:r>
    </w:p>
    <w:p w:rsidR="008F797A" w:rsidRPr="008F797A" w:rsidRDefault="008F797A" w:rsidP="008F797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797A">
        <w:rPr>
          <w:rFonts w:ascii="Arial" w:eastAsia="Times New Roman" w:hAnsi="Arial" w:cs="Arial"/>
          <w:b/>
          <w:sz w:val="24"/>
          <w:szCs w:val="24"/>
        </w:rPr>
        <w:t xml:space="preserve">(врз основа на членовите 179 став (1), 181 став (1) и 182 став (1) од </w:t>
      </w:r>
      <w:r w:rsidRPr="008F797A">
        <w:rPr>
          <w:rFonts w:ascii="Arial" w:eastAsia="Times New Roman" w:hAnsi="Arial" w:cs="Arial"/>
          <w:b/>
          <w:bCs/>
          <w:sz w:val="24"/>
          <w:szCs w:val="24"/>
        </w:rPr>
        <w:t>Законот за извршување</w:t>
      </w:r>
      <w:r w:rsidRPr="008F797A">
        <w:rPr>
          <w:rFonts w:ascii="Arial" w:eastAsia="Times New Roman" w:hAnsi="Arial" w:cs="Arial"/>
          <w:b/>
          <w:sz w:val="24"/>
          <w:szCs w:val="24"/>
        </w:rPr>
        <w:t>)</w:t>
      </w:r>
    </w:p>
    <w:p w:rsidR="008F797A" w:rsidRPr="008F797A" w:rsidRDefault="008F797A" w:rsidP="008F79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F797A" w:rsidRPr="008F797A" w:rsidRDefault="008F797A" w:rsidP="008F797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СЕ ОПРЕДЕЛУВА  </w:t>
      </w:r>
      <w:r w:rsidR="00E413FD">
        <w:rPr>
          <w:rFonts w:ascii="Arial" w:eastAsia="Times New Roman" w:hAnsi="Arial" w:cs="Arial"/>
          <w:sz w:val="24"/>
          <w:szCs w:val="24"/>
        </w:rPr>
        <w:t xml:space="preserve">ПРВА </w:t>
      </w:r>
      <w:r w:rsidRPr="008F797A">
        <w:rPr>
          <w:rFonts w:ascii="Arial" w:eastAsia="Times New Roman" w:hAnsi="Arial" w:cs="Arial"/>
          <w:sz w:val="24"/>
          <w:szCs w:val="24"/>
        </w:rPr>
        <w:t xml:space="preserve">продажба со усно  јавно наддавање на недвижностите означени како: </w:t>
      </w:r>
    </w:p>
    <w:p w:rsidR="008F797A" w:rsidRPr="008F797A" w:rsidRDefault="008F797A" w:rsidP="008F797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77"/>
        <w:gridCol w:w="1033"/>
        <w:gridCol w:w="1897"/>
        <w:gridCol w:w="566"/>
        <w:gridCol w:w="826"/>
        <w:gridCol w:w="807"/>
        <w:gridCol w:w="1260"/>
        <w:gridCol w:w="2514"/>
      </w:tblGrid>
      <w:tr w:rsidR="008F797A" w:rsidRPr="008F797A" w:rsidTr="005B6619">
        <w:trPr>
          <w:trHeight w:val="251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Лист Б</w:t>
            </w:r>
            <w:r w:rsidRPr="008F797A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r w:rsidRPr="008F79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Податоци за земјиштето (катастарска парцела) и за правото на сопственост</w:t>
            </w:r>
          </w:p>
        </w:tc>
      </w:tr>
      <w:tr w:rsidR="008F797A" w:rsidRPr="008F797A" w:rsidTr="005B6619">
        <w:trPr>
          <w:trHeight w:val="19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Викано место/ улица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Катастарска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  <w:t>Површни</w:t>
            </w:r>
            <w:r w:rsidRPr="008F797A">
              <w:rPr>
                <w:rFonts w:ascii="Arial" w:eastAsia="Times New Roman" w:hAnsi="Arial" w:cs="Arial"/>
                <w:bCs/>
                <w:sz w:val="16"/>
                <w:szCs w:val="16"/>
              </w:rPr>
              <w:t>н</w:t>
            </w:r>
            <w:r w:rsidRPr="008F797A"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  <w:t xml:space="preserve">а </w:t>
            </w:r>
          </w:p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  <w:t>во м2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8F797A" w:rsidRPr="008F797A" w:rsidTr="005B6619">
        <w:trPr>
          <w:trHeight w:val="30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7A" w:rsidRPr="008F797A" w:rsidRDefault="008F797A" w:rsidP="008F797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7A" w:rsidRPr="008F797A" w:rsidRDefault="008F797A" w:rsidP="008F797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култура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класа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7A" w:rsidRPr="008F797A" w:rsidRDefault="008F797A" w:rsidP="008F797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7A" w:rsidRPr="008F797A" w:rsidRDefault="008F797A" w:rsidP="008F797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8F797A" w:rsidRPr="008F797A" w:rsidTr="005B6619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2003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ливадски пат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пс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1514.23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8F797A" w:rsidRPr="008F797A" w:rsidTr="005B6619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1942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голема нива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 xml:space="preserve">   1885.62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8F797A" w:rsidRPr="008F797A" w:rsidTr="005B6619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1139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крушка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 xml:space="preserve">   2128.23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8F797A" w:rsidRPr="008F797A" w:rsidTr="005B6619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1454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бел камен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4145.73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8F797A" w:rsidRPr="008F797A" w:rsidTr="005B6619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1694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тупица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 xml:space="preserve">1886.12 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8F797A" w:rsidRPr="008F797A" w:rsidTr="005B6619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1824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голема нива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2215.07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8F797A" w:rsidRPr="008F797A" w:rsidTr="005B6619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1947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голема нива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3129.47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8F797A" w:rsidRPr="008F797A" w:rsidTr="005B6619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2213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</w:rPr>
              <w:t>јасика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4993.75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7A" w:rsidRPr="008F797A" w:rsidRDefault="008F797A" w:rsidP="008F79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8F797A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</w:tbl>
    <w:p w:rsidR="008F797A" w:rsidRPr="008F797A" w:rsidRDefault="008F797A" w:rsidP="008F797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F797A" w:rsidRPr="008F797A" w:rsidRDefault="008F797A" w:rsidP="008F797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8F797A">
        <w:rPr>
          <w:rFonts w:ascii="Arial" w:eastAsia="Times New Roman" w:hAnsi="Arial" w:cs="Arial"/>
          <w:bCs/>
          <w:sz w:val="24"/>
          <w:szCs w:val="24"/>
        </w:rPr>
        <w:t xml:space="preserve">запишана во имотен лист бр. 133 при АКН КО  Пашино Рувци со кои се наоѓаат </w:t>
      </w:r>
      <w:r w:rsidRPr="008F797A">
        <w:rPr>
          <w:rFonts w:ascii="Arial" w:eastAsia="Times New Roman" w:hAnsi="Arial" w:cs="Arial"/>
          <w:sz w:val="24"/>
          <w:szCs w:val="24"/>
        </w:rPr>
        <w:t xml:space="preserve">во сопственост на заложниот должник </w:t>
      </w:r>
      <w:r w:rsidRPr="008F797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ЗОРАН ШЛАКЕСКИ</w:t>
      </w:r>
      <w:r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8F797A" w:rsidRPr="008F797A" w:rsidRDefault="008F797A" w:rsidP="008F797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F797A" w:rsidRPr="008F797A" w:rsidRDefault="008F797A" w:rsidP="008F797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Продажбата ќе се одржи на ден </w:t>
      </w:r>
      <w:r w:rsidRPr="008F797A">
        <w:rPr>
          <w:rFonts w:ascii="Arial" w:eastAsia="Times New Roman" w:hAnsi="Arial" w:cs="Arial"/>
          <w:sz w:val="24"/>
          <w:szCs w:val="24"/>
          <w:lang w:val="ru-RU"/>
        </w:rPr>
        <w:t xml:space="preserve">26.02.2026 </w:t>
      </w:r>
      <w:r w:rsidRPr="008F797A">
        <w:rPr>
          <w:rFonts w:ascii="Arial" w:eastAsia="Times New Roman" w:hAnsi="Arial" w:cs="Arial"/>
          <w:sz w:val="24"/>
          <w:szCs w:val="24"/>
        </w:rPr>
        <w:t xml:space="preserve">година во </w:t>
      </w:r>
      <w:r w:rsidRPr="008F797A">
        <w:rPr>
          <w:rFonts w:ascii="Arial" w:eastAsia="Times New Roman" w:hAnsi="Arial" w:cs="Arial"/>
          <w:sz w:val="24"/>
          <w:szCs w:val="24"/>
          <w:lang w:val="ru-RU"/>
        </w:rPr>
        <w:t xml:space="preserve">13,00 </w:t>
      </w:r>
      <w:r w:rsidRPr="008F797A">
        <w:rPr>
          <w:rFonts w:ascii="Arial" w:eastAsia="Times New Roman" w:hAnsi="Arial" w:cs="Arial"/>
          <w:sz w:val="24"/>
          <w:szCs w:val="24"/>
        </w:rPr>
        <w:t xml:space="preserve">часот  во просториите на </w:t>
      </w:r>
      <w:r w:rsidRPr="008F797A">
        <w:rPr>
          <w:rFonts w:ascii="Arial" w:eastAsia="Times New Roman" w:hAnsi="Arial" w:cs="Arial"/>
          <w:sz w:val="24"/>
          <w:szCs w:val="24"/>
          <w:lang w:val="ru-RU"/>
        </w:rPr>
        <w:t>Извршител Каролина Таневска Прилеп бул. ,,Гоце Делчев" бр.44 Прилеп</w:t>
      </w:r>
      <w:r w:rsidRPr="008F797A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F797A" w:rsidRPr="008F797A" w:rsidRDefault="008F797A" w:rsidP="008F797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Вкупната процената почетна вредност на недвижностите, утврдена со заклучок на извршителот И.бр.2473/2023 од 06.05.2025 година, под кои недвижностите не може да се продадат на првото јавно наддавање изнесува </w:t>
      </w:r>
      <w:r w:rsidRPr="008F797A">
        <w:rPr>
          <w:rFonts w:ascii="Arial" w:eastAsia="Times New Roman" w:hAnsi="Arial" w:cs="Arial"/>
          <w:b/>
          <w:sz w:val="24"/>
          <w:szCs w:val="24"/>
          <w:lang w:val="ru-RU"/>
        </w:rPr>
        <w:t xml:space="preserve">877.646,00 </w:t>
      </w:r>
      <w:r w:rsidRPr="008F797A">
        <w:rPr>
          <w:rFonts w:ascii="Arial" w:eastAsia="Times New Roman" w:hAnsi="Arial" w:cs="Arial"/>
          <w:b/>
          <w:sz w:val="24"/>
          <w:szCs w:val="24"/>
        </w:rPr>
        <w:t>денари</w:t>
      </w:r>
      <w:r w:rsidRPr="008F797A">
        <w:rPr>
          <w:rFonts w:ascii="Arial" w:eastAsia="Times New Roman" w:hAnsi="Arial" w:cs="Arial"/>
          <w:sz w:val="24"/>
          <w:szCs w:val="24"/>
        </w:rPr>
        <w:t xml:space="preserve"> од кои</w:t>
      </w:r>
      <w:r w:rsidRPr="008F797A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8F797A" w:rsidRPr="008F797A" w:rsidRDefault="008F797A" w:rsidP="008F797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Вкупната вредност на земјоделската земја на КП бр.2003 м.в. Ливадски пат,зз, култура пс(пасишта), класа 1 за КО </w:t>
      </w:r>
      <w:r w:rsidRPr="008F797A">
        <w:rPr>
          <w:rFonts w:ascii="Arial" w:eastAsia="Times New Roman" w:hAnsi="Arial" w:cs="Arial"/>
          <w:bCs/>
          <w:sz w:val="24"/>
          <w:szCs w:val="24"/>
        </w:rPr>
        <w:t xml:space="preserve">Пашино Рувци </w:t>
      </w:r>
      <w:r w:rsidRPr="008F797A">
        <w:rPr>
          <w:rFonts w:ascii="Arial" w:eastAsia="Times New Roman" w:hAnsi="Arial" w:cs="Arial"/>
          <w:b/>
          <w:sz w:val="24"/>
          <w:szCs w:val="24"/>
        </w:rPr>
        <w:t>во износ од 75.71</w:t>
      </w:r>
      <w:r w:rsidRPr="008F797A">
        <w:rPr>
          <w:rFonts w:ascii="Arial" w:eastAsia="Times New Roman" w:hAnsi="Arial" w:cs="Arial"/>
          <w:b/>
          <w:sz w:val="24"/>
          <w:szCs w:val="24"/>
          <w:lang w:val="en-GB"/>
        </w:rPr>
        <w:t>2</w:t>
      </w:r>
      <w:r w:rsidRPr="008F797A">
        <w:rPr>
          <w:rFonts w:ascii="Arial" w:eastAsia="Times New Roman" w:hAnsi="Arial" w:cs="Arial"/>
          <w:b/>
          <w:sz w:val="24"/>
          <w:szCs w:val="24"/>
        </w:rPr>
        <w:t>,00 денари,</w:t>
      </w:r>
    </w:p>
    <w:p w:rsidR="008F797A" w:rsidRPr="008F797A" w:rsidRDefault="008F797A" w:rsidP="008F797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Вкупната вредност на земјоделската земја на КП бр.1942 м.в. Голема Нива,зз, култура н(нива), класа 4 за КО </w:t>
      </w:r>
      <w:r w:rsidRPr="008F797A">
        <w:rPr>
          <w:rFonts w:ascii="Arial" w:eastAsia="Times New Roman" w:hAnsi="Arial" w:cs="Arial"/>
          <w:bCs/>
          <w:sz w:val="24"/>
          <w:szCs w:val="24"/>
        </w:rPr>
        <w:t xml:space="preserve">Пашино Рувци </w:t>
      </w:r>
      <w:r w:rsidRPr="008F797A">
        <w:rPr>
          <w:rFonts w:ascii="Arial" w:eastAsia="Times New Roman" w:hAnsi="Arial" w:cs="Arial"/>
          <w:b/>
          <w:sz w:val="24"/>
          <w:szCs w:val="24"/>
        </w:rPr>
        <w:t>во износ од 75.425,00 денари,</w:t>
      </w:r>
    </w:p>
    <w:p w:rsidR="008F797A" w:rsidRPr="008F797A" w:rsidRDefault="008F797A" w:rsidP="008F797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Вкупната вредност на земјоделската земја на КП бр.1139 м.в. Крушка,зз, култура н(нива), класа 5 за КО </w:t>
      </w:r>
      <w:r w:rsidRPr="008F797A">
        <w:rPr>
          <w:rFonts w:ascii="Arial" w:eastAsia="Times New Roman" w:hAnsi="Arial" w:cs="Arial"/>
          <w:bCs/>
          <w:sz w:val="24"/>
          <w:szCs w:val="24"/>
        </w:rPr>
        <w:t xml:space="preserve">Пашино Рувци </w:t>
      </w:r>
      <w:r w:rsidRPr="008F797A">
        <w:rPr>
          <w:rFonts w:ascii="Arial" w:eastAsia="Times New Roman" w:hAnsi="Arial" w:cs="Arial"/>
          <w:b/>
          <w:sz w:val="24"/>
          <w:szCs w:val="24"/>
        </w:rPr>
        <w:t>во износ од 74.488,00 денари,</w:t>
      </w:r>
    </w:p>
    <w:p w:rsidR="008F797A" w:rsidRPr="008F797A" w:rsidRDefault="008F797A" w:rsidP="008F797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Вкупната вредност на земјоделската земја на КП бр.1454 м.в. Бел Камен,зз, култура н(нива), класа 3 за КО </w:t>
      </w:r>
      <w:r w:rsidRPr="008F797A">
        <w:rPr>
          <w:rFonts w:ascii="Arial" w:eastAsia="Times New Roman" w:hAnsi="Arial" w:cs="Arial"/>
          <w:bCs/>
          <w:sz w:val="24"/>
          <w:szCs w:val="24"/>
        </w:rPr>
        <w:t xml:space="preserve">Пашино Рувци </w:t>
      </w:r>
      <w:r w:rsidRPr="008F797A">
        <w:rPr>
          <w:rFonts w:ascii="Arial" w:eastAsia="Times New Roman" w:hAnsi="Arial" w:cs="Arial"/>
          <w:b/>
          <w:sz w:val="24"/>
          <w:szCs w:val="24"/>
        </w:rPr>
        <w:t>во износ од 174.121,00 денари,</w:t>
      </w:r>
    </w:p>
    <w:p w:rsidR="008F797A" w:rsidRPr="008F797A" w:rsidRDefault="008F797A" w:rsidP="008F797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Вкупната вредност на земјоделската земја на КП бр.1694 м.в. Тупица,зз, култура н(нива), класа 4 за КО </w:t>
      </w:r>
      <w:r w:rsidRPr="008F797A">
        <w:rPr>
          <w:rFonts w:ascii="Arial" w:eastAsia="Times New Roman" w:hAnsi="Arial" w:cs="Arial"/>
          <w:bCs/>
          <w:sz w:val="24"/>
          <w:szCs w:val="24"/>
        </w:rPr>
        <w:t xml:space="preserve">Пашино Рувци </w:t>
      </w:r>
      <w:r w:rsidRPr="008F797A">
        <w:rPr>
          <w:rFonts w:ascii="Arial" w:eastAsia="Times New Roman" w:hAnsi="Arial" w:cs="Arial"/>
          <w:b/>
          <w:sz w:val="24"/>
          <w:szCs w:val="24"/>
        </w:rPr>
        <w:t>во износ од 75.445,00 денари,</w:t>
      </w:r>
    </w:p>
    <w:p w:rsidR="008F797A" w:rsidRPr="008F797A" w:rsidRDefault="008F797A" w:rsidP="008F797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Вкупната вредност на земјоделската земја на КП бр.1824 м.в. Голема Нива,зз, култура н(нива), класа 5 за КО </w:t>
      </w:r>
      <w:r w:rsidRPr="008F797A">
        <w:rPr>
          <w:rFonts w:ascii="Arial" w:eastAsia="Times New Roman" w:hAnsi="Arial" w:cs="Arial"/>
          <w:bCs/>
          <w:sz w:val="24"/>
          <w:szCs w:val="24"/>
        </w:rPr>
        <w:t xml:space="preserve">Пашино Рувци </w:t>
      </w:r>
      <w:r w:rsidRPr="008F797A">
        <w:rPr>
          <w:rFonts w:ascii="Arial" w:eastAsia="Times New Roman" w:hAnsi="Arial" w:cs="Arial"/>
          <w:b/>
          <w:sz w:val="24"/>
          <w:szCs w:val="24"/>
        </w:rPr>
        <w:t>во износ од 77.527,00 денари,</w:t>
      </w:r>
    </w:p>
    <w:p w:rsidR="008F797A" w:rsidRPr="008F797A" w:rsidRDefault="008F797A" w:rsidP="008F797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Вкупната вредност на земјоделската земја на КП бр.1947 м.в. Голема Нива,зз, култура н(нива), класа 4 за КО </w:t>
      </w:r>
      <w:r w:rsidRPr="008F797A">
        <w:rPr>
          <w:rFonts w:ascii="Arial" w:eastAsia="Times New Roman" w:hAnsi="Arial" w:cs="Arial"/>
          <w:bCs/>
          <w:sz w:val="24"/>
          <w:szCs w:val="24"/>
        </w:rPr>
        <w:t xml:space="preserve">Пашино Рувци </w:t>
      </w:r>
      <w:r w:rsidRPr="008F797A">
        <w:rPr>
          <w:rFonts w:ascii="Arial" w:eastAsia="Times New Roman" w:hAnsi="Arial" w:cs="Arial"/>
          <w:b/>
          <w:sz w:val="24"/>
          <w:szCs w:val="24"/>
        </w:rPr>
        <w:t>во износ од 125.179,00 денари,</w:t>
      </w:r>
    </w:p>
    <w:p w:rsidR="008F797A" w:rsidRPr="008F797A" w:rsidRDefault="008F797A" w:rsidP="008F797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Вкупната вредност на земјоделската земја на КП бр.2213 м.в. Јасика,зз, култура н(нива), класа 4 за КО </w:t>
      </w:r>
      <w:r w:rsidRPr="008F797A">
        <w:rPr>
          <w:rFonts w:ascii="Arial" w:eastAsia="Times New Roman" w:hAnsi="Arial" w:cs="Arial"/>
          <w:bCs/>
          <w:sz w:val="24"/>
          <w:szCs w:val="24"/>
        </w:rPr>
        <w:t xml:space="preserve">Пашино Рувци </w:t>
      </w:r>
      <w:r w:rsidRPr="008F797A">
        <w:rPr>
          <w:rFonts w:ascii="Arial" w:eastAsia="Times New Roman" w:hAnsi="Arial" w:cs="Arial"/>
          <w:b/>
          <w:sz w:val="24"/>
          <w:szCs w:val="24"/>
        </w:rPr>
        <w:t>во износ од 199.750,00 денари,</w:t>
      </w:r>
    </w:p>
    <w:p w:rsidR="008F797A" w:rsidRDefault="008F797A" w:rsidP="008F797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F797A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8F797A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8F797A">
        <w:rPr>
          <w:rFonts w:ascii="Arial" w:eastAsia="Times New Roman" w:hAnsi="Arial" w:cs="Arial"/>
          <w:b/>
          <w:sz w:val="24"/>
          <w:szCs w:val="24"/>
        </w:rPr>
        <w:t xml:space="preserve"> Данокот на промет на недвижноста паѓа на товар на купувачот.</w:t>
      </w:r>
    </w:p>
    <w:p w:rsidR="00E413FD" w:rsidRPr="00E413FD" w:rsidRDefault="00E413FD" w:rsidP="00E413F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413FD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E413FD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E413FD">
        <w:rPr>
          <w:rFonts w:ascii="Arial" w:eastAsia="Times New Roman" w:hAnsi="Arial" w:cs="Arial"/>
          <w:b/>
          <w:sz w:val="24"/>
          <w:szCs w:val="24"/>
        </w:rPr>
        <w:t>Недвижностите може да се продаваат и одвоено.</w:t>
      </w:r>
    </w:p>
    <w:p w:rsidR="004E6F44" w:rsidRPr="004E6F44" w:rsidRDefault="004E6F44" w:rsidP="004E6F4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E6F44">
        <w:rPr>
          <w:rFonts w:ascii="Arial" w:eastAsia="Times New Roman" w:hAnsi="Arial" w:cs="Arial"/>
          <w:sz w:val="24"/>
          <w:szCs w:val="24"/>
        </w:rPr>
        <w:t>Недвижноста е оптоварена со следните товари и службености</w:t>
      </w:r>
      <w:r w:rsidRPr="004E6F44">
        <w:rPr>
          <w:rFonts w:ascii="Arial" w:eastAsia="Times New Roman" w:hAnsi="Arial" w:cs="Arial"/>
          <w:sz w:val="24"/>
          <w:szCs w:val="24"/>
          <w:lang w:val="en-US"/>
        </w:rPr>
        <w:t>:</w:t>
      </w:r>
      <w:r w:rsidRPr="004E6F44">
        <w:rPr>
          <w:rFonts w:ascii="Arial" w:eastAsia="Times New Roman" w:hAnsi="Arial" w:cs="Arial"/>
          <w:sz w:val="24"/>
          <w:szCs w:val="24"/>
        </w:rPr>
        <w:t xml:space="preserve">Договор за залог-Хипотека </w:t>
      </w:r>
      <w:r w:rsidRPr="004E6F44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ОДУ бр.1341/13/04.12.20</w:t>
      </w:r>
      <w:r w:rsidR="00E413FD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1</w:t>
      </w:r>
      <w:r w:rsidRPr="004E6F44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3</w:t>
      </w:r>
      <w:r w:rsidRPr="004E6F44">
        <w:rPr>
          <w:rFonts w:ascii="Arial" w:eastAsia="Times New Roman" w:hAnsi="Arial" w:cs="Arial"/>
          <w:sz w:val="24"/>
          <w:szCs w:val="24"/>
        </w:rPr>
        <w:t xml:space="preserve"> на </w:t>
      </w:r>
      <w:r w:rsidRPr="004E6F44">
        <w:rPr>
          <w:rFonts w:ascii="Arial" w:eastAsia="Times New Roman" w:hAnsi="Arial" w:cs="Arial"/>
          <w:color w:val="000000"/>
          <w:sz w:val="24"/>
          <w:szCs w:val="24"/>
          <w:lang w:eastAsia="mk-MK"/>
        </w:rPr>
        <w:t xml:space="preserve">Нотар Трајко Маркоски Прилеп во корист на доверителот Прокредит Банка АД Скопје и Налог за извршување врз недвижност </w:t>
      </w:r>
      <w:r w:rsidRPr="004E6F44">
        <w:rPr>
          <w:rFonts w:ascii="Arial" w:eastAsia="Times New Roman" w:hAnsi="Arial" w:cs="Arial"/>
          <w:color w:val="000000"/>
          <w:sz w:val="24"/>
          <w:szCs w:val="24"/>
          <w:lang w:eastAsia="mk-MK"/>
        </w:rPr>
        <w:lastRenderedPageBreak/>
        <w:t>И.бр.2473/2023 од 03.10.2023 година на Извршител Каролина Таневска Прилеп во корист на доверителот Прокредит Банка АД Скопје.</w:t>
      </w:r>
    </w:p>
    <w:p w:rsidR="008F797A" w:rsidRPr="008F797A" w:rsidRDefault="008F797A" w:rsidP="008F797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8F797A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Pr="008F797A">
        <w:rPr>
          <w:rFonts w:ascii="Arial" w:eastAsia="Times New Roman" w:hAnsi="Arial" w:cs="Arial"/>
          <w:sz w:val="24"/>
          <w:szCs w:val="24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8F797A" w:rsidRPr="008F797A" w:rsidRDefault="008F797A" w:rsidP="008F797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недвижностите.</w:t>
      </w:r>
    </w:p>
    <w:p w:rsidR="008F797A" w:rsidRPr="008F797A" w:rsidRDefault="008F797A" w:rsidP="008F797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F797A">
        <w:rPr>
          <w:rFonts w:ascii="Arial" w:eastAsia="Times New Roman" w:hAnsi="Arial" w:cs="Arial"/>
          <w:b/>
          <w:sz w:val="24"/>
          <w:szCs w:val="24"/>
        </w:rPr>
        <w:t>Уплатата на паричните средства на име гаранција се врши на жиро сметката од извршителот со бр.</w:t>
      </w:r>
      <w:r w:rsidRPr="008F797A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Pr="008F797A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>300020000592220</w:t>
      </w:r>
      <w:r w:rsidRPr="008F797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8F797A">
        <w:rPr>
          <w:rFonts w:ascii="Arial" w:eastAsia="Times New Roman" w:hAnsi="Arial" w:cs="Arial"/>
          <w:b/>
          <w:sz w:val="24"/>
          <w:szCs w:val="24"/>
        </w:rPr>
        <w:t xml:space="preserve">која се води кај </w:t>
      </w:r>
      <w:r w:rsidRPr="008F797A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>Комерцијална Банка АД Скопје</w:t>
      </w:r>
      <w:r w:rsidRPr="008F797A">
        <w:rPr>
          <w:rFonts w:ascii="Arial" w:eastAsia="Times New Roman" w:hAnsi="Arial" w:cs="Arial"/>
          <w:b/>
          <w:sz w:val="24"/>
          <w:szCs w:val="24"/>
        </w:rPr>
        <w:t xml:space="preserve"> и даночен број </w:t>
      </w:r>
      <w:r w:rsidRPr="008F797A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>мк5021020506542</w:t>
      </w:r>
      <w:r w:rsidRPr="008F797A">
        <w:rPr>
          <w:rFonts w:ascii="Arial" w:eastAsia="Times New Roman" w:hAnsi="Arial" w:cs="Arial"/>
          <w:b/>
          <w:sz w:val="24"/>
          <w:szCs w:val="24"/>
        </w:rPr>
        <w:t xml:space="preserve"> најдоцна до 25.02.2026 година.</w:t>
      </w:r>
    </w:p>
    <w:p w:rsidR="008F797A" w:rsidRPr="008F797A" w:rsidRDefault="008F797A" w:rsidP="008F797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8F797A" w:rsidRPr="008F797A" w:rsidRDefault="008F797A" w:rsidP="008F797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8F797A">
        <w:rPr>
          <w:rFonts w:ascii="Arial" w:eastAsia="Times New Roman" w:hAnsi="Arial" w:cs="Arial"/>
          <w:sz w:val="24"/>
          <w:szCs w:val="24"/>
          <w:lang w:val="ru-RU"/>
        </w:rPr>
        <w:t xml:space="preserve">15 </w:t>
      </w:r>
      <w:r w:rsidRPr="008F797A">
        <w:rPr>
          <w:rFonts w:ascii="Arial" w:eastAsia="Times New Roman" w:hAnsi="Arial" w:cs="Arial"/>
          <w:sz w:val="24"/>
          <w:szCs w:val="24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8F797A" w:rsidRPr="008F797A" w:rsidRDefault="008F797A" w:rsidP="008F797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 xml:space="preserve">Овој заклучок ќе се објави во следните средства за јавно информирање </w:t>
      </w:r>
      <w:r w:rsidRPr="008F797A">
        <w:rPr>
          <w:rFonts w:ascii="Arial" w:eastAsia="Times New Roman" w:hAnsi="Arial" w:cs="Arial"/>
          <w:sz w:val="24"/>
          <w:szCs w:val="24"/>
          <w:lang w:val="ru-RU"/>
        </w:rPr>
        <w:t xml:space="preserve">НОВА МАКЕДОНИЈА и електронски на веб страницата на Комората </w:t>
      </w:r>
      <w:r w:rsidRPr="008F797A">
        <w:rPr>
          <w:rFonts w:ascii="Arial" w:eastAsia="Times New Roman" w:hAnsi="Arial" w:cs="Arial"/>
          <w:sz w:val="24"/>
          <w:szCs w:val="24"/>
        </w:rPr>
        <w:t>.</w:t>
      </w:r>
    </w:p>
    <w:p w:rsidR="008F797A" w:rsidRPr="008F797A" w:rsidRDefault="008F797A" w:rsidP="002A120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F797A">
        <w:rPr>
          <w:rFonts w:ascii="Arial" w:eastAsia="Times New Roman" w:hAnsi="Arial" w:cs="Arial"/>
          <w:sz w:val="24"/>
          <w:szCs w:val="24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bookmarkStart w:id="0" w:name="_GoBack"/>
      <w:bookmarkEnd w:id="0"/>
    </w:p>
    <w:sectPr w:rsidR="008F797A" w:rsidRPr="008F797A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945"/>
    <w:multiLevelType w:val="hybridMultilevel"/>
    <w:tmpl w:val="A738A71E"/>
    <w:lvl w:ilvl="0" w:tplc="8A8EC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44"/>
    <w:rsid w:val="00083244"/>
    <w:rsid w:val="002A1206"/>
    <w:rsid w:val="003D00AA"/>
    <w:rsid w:val="004E6F44"/>
    <w:rsid w:val="0064708F"/>
    <w:rsid w:val="008F797A"/>
    <w:rsid w:val="00E413FD"/>
    <w:rsid w:val="00F5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2026-02-03T10:05:00Z</dcterms:created>
  <dcterms:modified xsi:type="dcterms:W3CDTF">2026-02-03T10:55:00Z</dcterms:modified>
</cp:coreProperties>
</file>