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72237C">
      <w:pPr>
        <w:rPr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76D7" w:rsidTr="004976D7">
        <w:tc>
          <w:tcPr>
            <w:tcW w:w="6204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976D7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976D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4976D7"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1046/2022</w:t>
            </w:r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4976D7" w:rsidTr="004976D7">
        <w:tc>
          <w:tcPr>
            <w:tcW w:w="6204" w:type="dxa"/>
            <w:hideMark/>
          </w:tcPr>
          <w:p w:rsidR="004976D7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823825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976D7" w:rsidTr="004976D7">
        <w:tc>
          <w:tcPr>
            <w:tcW w:w="6204" w:type="dxa"/>
            <w:hideMark/>
          </w:tcPr>
          <w:p w:rsidR="004976D7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4976D7" w:rsidRDefault="004976D7" w:rsidP="004976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976D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976D7" w:rsidRDefault="00823825" w:rsidP="004976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4976D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76D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76D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76D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76D7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4976D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76D7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4976D7" w:rsidRPr="004976D7">
        <w:rPr>
          <w:rFonts w:ascii="Arial" w:hAnsi="Arial" w:cs="Arial"/>
          <w:sz w:val="20"/>
          <w:szCs w:val="20"/>
        </w:rPr>
        <w:t>Зоран Петрески</w:t>
      </w:r>
      <w:r w:rsidRPr="004976D7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4976D7" w:rsidRPr="004976D7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4976D7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976D7" w:rsidRPr="004976D7">
        <w:rPr>
          <w:rFonts w:ascii="Arial" w:hAnsi="Arial" w:cs="Arial"/>
          <w:sz w:val="20"/>
          <w:szCs w:val="20"/>
        </w:rPr>
        <w:t>доверителот Друштво за производство и промет Промес ДОО увоз-извоз Скопје во стечај</w:t>
      </w:r>
      <w:r w:rsidRPr="004976D7">
        <w:rPr>
          <w:rFonts w:ascii="Arial" w:hAnsi="Arial" w:cs="Arial"/>
          <w:sz w:val="20"/>
          <w:szCs w:val="20"/>
        </w:rPr>
        <w:t xml:space="preserve"> со </w:t>
      </w:r>
      <w:bookmarkStart w:id="9" w:name="opis_edb1"/>
      <w:bookmarkEnd w:id="9"/>
      <w:r w:rsidR="004976D7" w:rsidRPr="004976D7">
        <w:rPr>
          <w:rFonts w:ascii="Arial" w:hAnsi="Arial" w:cs="Arial"/>
          <w:sz w:val="20"/>
          <w:szCs w:val="20"/>
        </w:rPr>
        <w:t>ЕДБ 4030993223175 и ЕМБС 4577272</w:t>
      </w:r>
      <w:r w:rsidRPr="004976D7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4976D7" w:rsidRPr="004976D7"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 w:rsidR="004976D7" w:rsidRPr="004976D7">
        <w:rPr>
          <w:rFonts w:ascii="Arial" w:hAnsi="Arial" w:cs="Arial"/>
          <w:sz w:val="20"/>
          <w:szCs w:val="20"/>
        </w:rPr>
        <w:t>ул.1632 бр.39 Гази Баба преку полномошник адвокатско друштво Билески</w:t>
      </w:r>
      <w:r w:rsidRPr="004976D7">
        <w:rPr>
          <w:rFonts w:ascii="Arial" w:hAnsi="Arial" w:cs="Arial"/>
          <w:sz w:val="20"/>
          <w:szCs w:val="20"/>
          <w:lang w:val="ru-RU"/>
        </w:rPr>
        <w:t>,</w:t>
      </w:r>
      <w:r w:rsidRPr="004976D7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976D7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="004976D7" w:rsidRPr="004976D7">
        <w:rPr>
          <w:rFonts w:ascii="Arial" w:hAnsi="Arial" w:cs="Arial"/>
          <w:sz w:val="20"/>
          <w:szCs w:val="20"/>
        </w:rPr>
        <w:t>1СТ-ТС-40/21 од 20.07.2022 година на Основен граѓански суд Скопје</w:t>
      </w:r>
      <w:r w:rsidRPr="004976D7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4976D7" w:rsidRPr="004976D7">
        <w:rPr>
          <w:rFonts w:ascii="Arial" w:hAnsi="Arial" w:cs="Arial"/>
          <w:sz w:val="20"/>
          <w:szCs w:val="20"/>
        </w:rPr>
        <w:t>должникот Трговско друштво за производство и промет Дивино ДОО експорт-импорт с.Стојаково</w:t>
      </w:r>
      <w:r w:rsidRPr="004976D7">
        <w:rPr>
          <w:rFonts w:ascii="Arial" w:hAnsi="Arial" w:cs="Arial"/>
          <w:sz w:val="20"/>
          <w:szCs w:val="20"/>
        </w:rPr>
        <w:t xml:space="preserve"> </w:t>
      </w:r>
      <w:bookmarkStart w:id="19" w:name="DolzGrad1"/>
      <w:bookmarkEnd w:id="19"/>
      <w:r w:rsidR="004976D7" w:rsidRPr="004976D7">
        <w:rPr>
          <w:rFonts w:ascii="Arial" w:hAnsi="Arial" w:cs="Arial"/>
          <w:sz w:val="20"/>
          <w:szCs w:val="20"/>
        </w:rPr>
        <w:t>Богданци</w:t>
      </w:r>
      <w:r w:rsidRPr="004976D7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4976D7" w:rsidRPr="004976D7">
        <w:rPr>
          <w:rFonts w:ascii="Arial" w:hAnsi="Arial" w:cs="Arial"/>
          <w:sz w:val="20"/>
          <w:szCs w:val="20"/>
        </w:rPr>
        <w:t>ЕДБ 4030003494676 и ЕМБС 5819741</w:t>
      </w:r>
      <w:r w:rsidRPr="004976D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4976D7" w:rsidRPr="004976D7">
        <w:rPr>
          <w:rFonts w:ascii="Arial" w:hAnsi="Arial" w:cs="Arial"/>
          <w:sz w:val="20"/>
          <w:szCs w:val="20"/>
          <w:lang w:val="ru-RU"/>
        </w:rPr>
        <w:t>и седиште на</w:t>
      </w:r>
      <w:r w:rsidRPr="004976D7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4976D7" w:rsidRPr="004976D7">
        <w:rPr>
          <w:rFonts w:ascii="Arial" w:hAnsi="Arial" w:cs="Arial"/>
          <w:sz w:val="20"/>
          <w:szCs w:val="20"/>
        </w:rPr>
        <w:t>ул.Јане Сандански бр.27 Стојаково</w:t>
      </w:r>
      <w:r w:rsidRPr="004976D7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976D7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4976D7">
        <w:rPr>
          <w:rFonts w:ascii="Arial" w:hAnsi="Arial" w:cs="Arial"/>
          <w:sz w:val="20"/>
          <w:szCs w:val="20"/>
        </w:rPr>
        <w:t>,</w:t>
      </w:r>
      <w:r w:rsidRPr="004976D7">
        <w:rPr>
          <w:rFonts w:ascii="Arial" w:hAnsi="Arial" w:cs="Arial"/>
          <w:sz w:val="20"/>
          <w:szCs w:val="20"/>
        </w:rPr>
        <w:t xml:space="preserve"> </w:t>
      </w:r>
      <w:bookmarkStart w:id="26" w:name="VredPredmet"/>
      <w:bookmarkEnd w:id="26"/>
      <w:r w:rsidRPr="004976D7">
        <w:rPr>
          <w:rFonts w:ascii="Arial" w:hAnsi="Arial" w:cs="Arial"/>
          <w:sz w:val="20"/>
          <w:szCs w:val="20"/>
        </w:rPr>
        <w:t xml:space="preserve">на ден </w:t>
      </w:r>
      <w:bookmarkStart w:id="27" w:name="DatumIzdava"/>
      <w:bookmarkEnd w:id="27"/>
      <w:r w:rsidR="004976D7" w:rsidRPr="004976D7">
        <w:rPr>
          <w:rFonts w:ascii="Arial" w:hAnsi="Arial" w:cs="Arial"/>
          <w:sz w:val="20"/>
          <w:szCs w:val="20"/>
        </w:rPr>
        <w:t>15.05.2024</w:t>
      </w:r>
      <w:r w:rsidRPr="004976D7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4976D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76D7">
        <w:rPr>
          <w:rFonts w:ascii="Arial" w:hAnsi="Arial" w:cs="Arial"/>
          <w:sz w:val="20"/>
          <w:szCs w:val="20"/>
        </w:rPr>
        <w:t xml:space="preserve"> </w:t>
      </w:r>
      <w:r w:rsidR="00DF1299" w:rsidRPr="004976D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976D7">
        <w:rPr>
          <w:rFonts w:ascii="Arial" w:hAnsi="Arial" w:cs="Arial"/>
          <w:sz w:val="20"/>
          <w:szCs w:val="20"/>
        </w:rPr>
        <w:t xml:space="preserve"> </w:t>
      </w:r>
      <w:r w:rsidR="00DF1299" w:rsidRPr="004976D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976D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76D7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4976D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76D7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4976D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76D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976D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976D7">
        <w:rPr>
          <w:rFonts w:ascii="Arial" w:hAnsi="Arial" w:cs="Arial"/>
          <w:b/>
          <w:sz w:val="20"/>
          <w:szCs w:val="20"/>
        </w:rPr>
        <w:t>)</w:t>
      </w:r>
    </w:p>
    <w:p w:rsidR="00DF1299" w:rsidRPr="004976D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76D7">
        <w:rPr>
          <w:rFonts w:ascii="Arial" w:hAnsi="Arial" w:cs="Arial"/>
          <w:sz w:val="20"/>
          <w:szCs w:val="20"/>
        </w:rPr>
        <w:t xml:space="preserve"> </w:t>
      </w:r>
    </w:p>
    <w:p w:rsidR="004976D7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-Недвижност во Стојаково, запишана во имотен лист бр.2272 за КО Стојаково, при АКН на СМ – Одделение за катастар на недвижности Гевгелија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2913, викано место Бејлик Чаир, култура 15000, класа 3, површина 936м2;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2948, викано место Бејлик Чаир, култура 15000, класа 3, површина 2453м2;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2949, викано место Бејлик Чаир, култура 11000, класа 3, површина 1811м2;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3316, викано место Јунджиев Бунар, култура 14000, класа 2, површина 1795м2;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3317, викано место Бејлик Чаир, култура 11000, класа 5, површина 1321м2;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3319, викано место Јунджиев Бунар, култура 14000, класа 3, површина 1752м2;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3320, викано место Каменот, култура 11000, класа 5, површина 2223м2;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3330, викано место Каменот, култура 11000, класа 6, површина 846м2;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3331, викано место Каменот, култура 11000, класа 5, површина 855м2;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3334, викано место Каменот, култура 11000, класа 4, површина 1957м2;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3336, викано место Каменот, култура 11000, класа 4, површина 1941м2;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3337, дел 1,, викано место Каменот, култура 11000, класа 6, површина 1364м2;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3337, дел 2, викано место Каменот, култура 11000, класа 4, површина 871м2;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3339, викано место Каменот, култура 14000, класа 3, површина 1237м2;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3340, викано место Каменот, култура 14000, класа 3, површина 1657м2;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3341, викано место Каменот, култура 11000, класа 5, површина 3040м2;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3345, викано место Каменот, култура 11000, класа 5, површина 802м2;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3346, викано место Каменот, култура 11000, класа 5, површина 922м2;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3358, викано место Каменот, култура 15000, класа 3, површина 2596м2;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6349, викано место Чокоти, култура 16000, класа 3, површина 6911м2;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6352, викано место Чакути, култура 14100, класа 3, површина 7102м2;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6353, викано место Чокути, култура 14100, класа 3, површина 7521м2;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714, викано место Големо Брдо, култура 11000, класа 5, површина 8087м2;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715, викано место Големо Брдо, култура 11000, класа 5, површина 6018м2;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649, адреса Стојаково, број на зграда 1, намена на зграда деловна зграда вон стопанство, влез 001, кат ПР, број 000, површина 469м2;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649, адреса Стојаково, број на зграда 2, намена на зграда деловна зграда вон стопанство, влез 001, кат ПР, број 000, површина 475м2;</w:t>
      </w:r>
    </w:p>
    <w:p w:rsidR="004976D7" w:rsidRDefault="004976D7" w:rsidP="004976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976D7" w:rsidRDefault="004976D7" w:rsidP="004976D7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сопственост на должникот Трговско друштво за производство и промет Дивино ДОО експорт-импорт с.Стојаково;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4976D7">
        <w:rPr>
          <w:rFonts w:ascii="Arial" w:eastAsia="Times New Roman" w:hAnsi="Arial" w:cs="Arial"/>
          <w:sz w:val="20"/>
          <w:szCs w:val="20"/>
          <w:lang w:val="ru-RU"/>
        </w:rPr>
        <w:t xml:space="preserve">05.06.2024 </w:t>
      </w:r>
      <w:r w:rsidRPr="004976D7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4976D7"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4976D7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4976D7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4976D7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4976D7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4976D7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4976D7">
        <w:rPr>
          <w:rFonts w:ascii="Arial" w:hAnsi="Arial" w:cs="Arial"/>
          <w:sz w:val="20"/>
          <w:szCs w:val="20"/>
        </w:rPr>
        <w:t>15.381.252,00 денари</w:t>
      </w:r>
      <w:r w:rsidRPr="004976D7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4976D7">
        <w:rPr>
          <w:rFonts w:ascii="Arial" w:eastAsia="Times New Roman" w:hAnsi="Arial" w:cs="Arial"/>
          <w:sz w:val="20"/>
          <w:szCs w:val="20"/>
        </w:rPr>
        <w:t>:</w:t>
      </w:r>
      <w:r w:rsidRPr="004976D7">
        <w:rPr>
          <w:rFonts w:ascii="Arial" w:eastAsia="Times New Roman" w:hAnsi="Arial" w:cs="Arial"/>
          <w:sz w:val="20"/>
          <w:szCs w:val="20"/>
        </w:rPr>
        <w:t xml:space="preserve"> </w:t>
      </w:r>
      <w:r w:rsidR="004976D7">
        <w:rPr>
          <w:rFonts w:ascii="Arial" w:eastAsia="Times New Roman" w:hAnsi="Arial" w:cs="Arial"/>
          <w:sz w:val="20"/>
          <w:szCs w:val="20"/>
          <w:lang w:val="ru-RU"/>
        </w:rPr>
        <w:t>Налог за извршување И.бр.1046/22 од 25.10.2023 година на извршител Зоран Петрески</w:t>
      </w:r>
      <w:r w:rsidRPr="004976D7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4976D7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976D7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976D7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51160" w:rsidRDefault="00211393" w:rsidP="0055116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976D7">
        <w:rPr>
          <w:rFonts w:ascii="Arial" w:eastAsia="Times New Roman" w:hAnsi="Arial" w:cs="Arial"/>
          <w:sz w:val="20"/>
          <w:szCs w:val="20"/>
        </w:rPr>
        <w:t xml:space="preserve">, </w:t>
      </w:r>
      <w:r w:rsidR="00551160">
        <w:rPr>
          <w:rFonts w:ascii="Arial" w:eastAsia="Times New Roman" w:hAnsi="Arial" w:cs="Arial"/>
          <w:sz w:val="20"/>
          <w:szCs w:val="20"/>
        </w:rPr>
        <w:t xml:space="preserve">и тоа најдоцна 1 (еден) ден пред одржување на продажбата. </w:t>
      </w:r>
    </w:p>
    <w:p w:rsidR="00551160" w:rsidRDefault="00551160" w:rsidP="0055116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51160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4976D7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4976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51160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4976D7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976D7">
        <w:rPr>
          <w:rFonts w:ascii="Arial" w:eastAsia="Times New Roman" w:hAnsi="Arial" w:cs="Arial"/>
          <w:sz w:val="20"/>
          <w:szCs w:val="20"/>
        </w:rPr>
        <w:t>.</w:t>
      </w:r>
    </w:p>
    <w:p w:rsidR="00226087" w:rsidRPr="004976D7" w:rsidRDefault="00211393" w:rsidP="0055116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76D7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4976D7">
        <w:rPr>
          <w:rFonts w:ascii="Arial" w:hAnsi="Arial" w:cs="Arial"/>
          <w:sz w:val="20"/>
          <w:szCs w:val="20"/>
        </w:rPr>
        <w:t xml:space="preserve">      </w:t>
      </w:r>
      <w:r w:rsidR="00226087" w:rsidRPr="004976D7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976D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76D7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976D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976D7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4976D7">
        <w:rPr>
          <w:rFonts w:ascii="Arial" w:hAnsi="Arial" w:cs="Arial"/>
          <w:sz w:val="20"/>
          <w:szCs w:val="20"/>
        </w:rPr>
        <w:t xml:space="preserve"> </w:t>
      </w:r>
      <w:r w:rsidR="00551160">
        <w:rPr>
          <w:rFonts w:ascii="Arial" w:hAnsi="Arial" w:cs="Arial"/>
          <w:sz w:val="20"/>
          <w:szCs w:val="20"/>
        </w:rPr>
        <w:t xml:space="preserve">      </w:t>
      </w:r>
      <w:r w:rsidRPr="004976D7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4976D7" w:rsidTr="004976D7">
        <w:trPr>
          <w:trHeight w:val="851"/>
        </w:trPr>
        <w:tc>
          <w:tcPr>
            <w:tcW w:w="4297" w:type="dxa"/>
          </w:tcPr>
          <w:p w:rsidR="00823825" w:rsidRPr="004976D7" w:rsidRDefault="004976D7" w:rsidP="004976D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4976D7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4976D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76D7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976D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76D7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6C7" w:rsidRDefault="002916C7" w:rsidP="004976D7">
      <w:pPr>
        <w:spacing w:after="0" w:line="240" w:lineRule="auto"/>
      </w:pPr>
      <w:r>
        <w:separator/>
      </w:r>
    </w:p>
  </w:endnote>
  <w:endnote w:type="continuationSeparator" w:id="0">
    <w:p w:rsidR="002916C7" w:rsidRDefault="002916C7" w:rsidP="0049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EF" w:rsidRPr="004976D7" w:rsidRDefault="006617EF" w:rsidP="004976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196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A1966">
      <w:rPr>
        <w:rFonts w:ascii="Arial" w:hAnsi="Arial" w:cs="Arial"/>
        <w:sz w:val="14"/>
      </w:rPr>
      <w:fldChar w:fldCharType="separate"/>
    </w:r>
    <w:r w:rsidR="0072237C">
      <w:rPr>
        <w:rFonts w:ascii="Arial" w:hAnsi="Arial" w:cs="Arial"/>
        <w:noProof/>
        <w:sz w:val="14"/>
      </w:rPr>
      <w:t>1</w:t>
    </w:r>
    <w:r w:rsidR="00FA196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6C7" w:rsidRDefault="002916C7" w:rsidP="004976D7">
      <w:pPr>
        <w:spacing w:after="0" w:line="240" w:lineRule="auto"/>
      </w:pPr>
      <w:r>
        <w:separator/>
      </w:r>
    </w:p>
  </w:footnote>
  <w:footnote w:type="continuationSeparator" w:id="0">
    <w:p w:rsidR="002916C7" w:rsidRDefault="002916C7" w:rsidP="00497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10776"/>
    <w:rsid w:val="00132B66"/>
    <w:rsid w:val="00153A9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16C7"/>
    <w:rsid w:val="002A014B"/>
    <w:rsid w:val="002A0432"/>
    <w:rsid w:val="003106B9"/>
    <w:rsid w:val="00380717"/>
    <w:rsid w:val="003A39C4"/>
    <w:rsid w:val="003B40CD"/>
    <w:rsid w:val="003D21AC"/>
    <w:rsid w:val="003D4A9E"/>
    <w:rsid w:val="003F2D64"/>
    <w:rsid w:val="00451FBC"/>
    <w:rsid w:val="0046102D"/>
    <w:rsid w:val="0048381B"/>
    <w:rsid w:val="004976D7"/>
    <w:rsid w:val="004F2C9E"/>
    <w:rsid w:val="004F4016"/>
    <w:rsid w:val="00543502"/>
    <w:rsid w:val="00551160"/>
    <w:rsid w:val="005B470B"/>
    <w:rsid w:val="0061005D"/>
    <w:rsid w:val="006617EF"/>
    <w:rsid w:val="00665925"/>
    <w:rsid w:val="006A157B"/>
    <w:rsid w:val="006F1469"/>
    <w:rsid w:val="00710AAE"/>
    <w:rsid w:val="0072237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3228"/>
    <w:rsid w:val="00AE3FFA"/>
    <w:rsid w:val="00B20C15"/>
    <w:rsid w:val="00B269ED"/>
    <w:rsid w:val="00B41890"/>
    <w:rsid w:val="00B51157"/>
    <w:rsid w:val="00B62603"/>
    <w:rsid w:val="00BC0751"/>
    <w:rsid w:val="00BC5E22"/>
    <w:rsid w:val="00BF5243"/>
    <w:rsid w:val="00C02E62"/>
    <w:rsid w:val="00C04E77"/>
    <w:rsid w:val="00C3121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0AEE"/>
    <w:rsid w:val="00F23081"/>
    <w:rsid w:val="00F65B23"/>
    <w:rsid w:val="00F75153"/>
    <w:rsid w:val="00F9340A"/>
    <w:rsid w:val="00FA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6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6D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6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6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2024-05-15T10:24:00Z</dcterms:created>
  <dcterms:modified xsi:type="dcterms:W3CDTF">2024-05-15T10:24:00Z</dcterms:modified>
</cp:coreProperties>
</file>