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A2C" w:rsidRPr="00D01A2C" w:rsidRDefault="00D01A2C" w:rsidP="00D01A2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D01A2C">
        <w:rPr>
          <w:rFonts w:ascii="Arial" w:hAnsi="Arial" w:cs="Arial"/>
          <w:sz w:val="20"/>
          <w:szCs w:val="20"/>
          <w:lang w:val="mk-MK"/>
        </w:rPr>
        <w:t>И.бр.317/21</w:t>
      </w:r>
    </w:p>
    <w:p w:rsidR="00D01A2C" w:rsidRPr="00D01A2C" w:rsidRDefault="00D01A2C" w:rsidP="00D01A2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D01A2C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proofErr w:type="spellStart"/>
      <w:r w:rsidRPr="00D01A2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Томислав</w:t>
      </w:r>
      <w:proofErr w:type="spellEnd"/>
      <w:r w:rsidRPr="00D01A2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1A2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Џумеркоски</w:t>
      </w:r>
      <w:proofErr w:type="spellEnd"/>
      <w:r w:rsidRPr="00D01A2C">
        <w:rPr>
          <w:rFonts w:ascii="Arial" w:hAnsi="Arial" w:cs="Arial"/>
          <w:sz w:val="20"/>
          <w:szCs w:val="20"/>
          <w:lang w:val="mk-MK"/>
        </w:rPr>
        <w:t xml:space="preserve"> од </w:t>
      </w:r>
      <w:proofErr w:type="spellStart"/>
      <w:r w:rsidRPr="00D01A2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Прилеп</w:t>
      </w:r>
      <w:proofErr w:type="spellEnd"/>
      <w:r w:rsidRPr="00D01A2C">
        <w:rPr>
          <w:rFonts w:ascii="Arial" w:hAnsi="Arial" w:cs="Arial"/>
          <w:sz w:val="20"/>
          <w:szCs w:val="20"/>
          <w:lang w:val="mk-MK"/>
        </w:rPr>
        <w:t xml:space="preserve"> врз основа на барањето за спроведување на извршување од </w:t>
      </w:r>
      <w:r w:rsidRPr="00D01A2C">
        <w:rPr>
          <w:rFonts w:ascii="Arial" w:hAnsi="Arial" w:cs="Arial"/>
          <w:b/>
          <w:sz w:val="20"/>
          <w:szCs w:val="20"/>
          <w:lang w:val="mk-MK"/>
        </w:rPr>
        <w:t>доверителот</w:t>
      </w:r>
      <w:r w:rsidRPr="00D01A2C">
        <w:rPr>
          <w:rFonts w:ascii="Arial" w:hAnsi="Arial" w:cs="Arial"/>
          <w:b/>
          <w:sz w:val="20"/>
          <w:szCs w:val="20"/>
          <w:lang w:val="en-US"/>
        </w:rPr>
        <w:t>/</w:t>
      </w:r>
      <w:r w:rsidRPr="00D01A2C">
        <w:rPr>
          <w:rFonts w:ascii="Arial" w:hAnsi="Arial" w:cs="Arial"/>
          <w:b/>
          <w:sz w:val="20"/>
          <w:szCs w:val="20"/>
          <w:lang w:val="mk-MK"/>
        </w:rPr>
        <w:t>предлагач</w:t>
      </w:r>
      <w:r w:rsidRPr="00D01A2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D01A2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Алберто</w:t>
      </w:r>
      <w:proofErr w:type="spellEnd"/>
      <w:r w:rsidRPr="00D01A2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1A2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Георгиески</w:t>
      </w:r>
      <w:proofErr w:type="spellEnd"/>
      <w:r w:rsidRPr="00D01A2C">
        <w:rPr>
          <w:rFonts w:ascii="Arial" w:hAnsi="Arial" w:cs="Arial"/>
          <w:b/>
          <w:bCs/>
          <w:color w:val="000000"/>
          <w:sz w:val="20"/>
          <w:szCs w:val="20"/>
          <w:lang w:val="mk-MK"/>
        </w:rPr>
        <w:t xml:space="preserve"> од Прилеп</w:t>
      </w:r>
      <w:r w:rsidRPr="00D01A2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1A2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преку</w:t>
      </w:r>
      <w:proofErr w:type="spellEnd"/>
      <w:r w:rsidRPr="00D01A2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1A2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Адвокат</w:t>
      </w:r>
      <w:proofErr w:type="spellEnd"/>
      <w:r w:rsidRPr="00D01A2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1A2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Аце</w:t>
      </w:r>
      <w:proofErr w:type="spellEnd"/>
      <w:r w:rsidRPr="00D01A2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1A2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Ѓоршевски</w:t>
      </w:r>
      <w:proofErr w:type="spellEnd"/>
      <w:r w:rsidRPr="00D01A2C">
        <w:rPr>
          <w:rFonts w:ascii="Arial" w:hAnsi="Arial" w:cs="Arial"/>
          <w:sz w:val="20"/>
          <w:szCs w:val="20"/>
          <w:lang w:val="mk-MK"/>
        </w:rPr>
        <w:t xml:space="preserve">, засновано на извршната исправа </w:t>
      </w:r>
      <w:r w:rsidRPr="00D01A2C">
        <w:rPr>
          <w:rFonts w:ascii="Arial" w:hAnsi="Arial" w:cs="Arial"/>
          <w:color w:val="000000"/>
          <w:sz w:val="20"/>
          <w:szCs w:val="20"/>
          <w:lang w:val="en-US"/>
        </w:rPr>
        <w:t>ВПП1-58/19</w:t>
      </w:r>
      <w:r w:rsidRPr="00D01A2C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D01A2C">
        <w:rPr>
          <w:rFonts w:ascii="Arial" w:hAnsi="Arial" w:cs="Arial"/>
          <w:color w:val="000000"/>
          <w:sz w:val="20"/>
          <w:szCs w:val="20"/>
          <w:lang w:val="en-US"/>
        </w:rPr>
        <w:t>10.2.2021</w:t>
      </w:r>
      <w:r w:rsidRPr="00D01A2C">
        <w:rPr>
          <w:rFonts w:ascii="Arial" w:hAnsi="Arial" w:cs="Arial"/>
          <w:sz w:val="20"/>
          <w:szCs w:val="20"/>
          <w:lang w:val="mk-MK"/>
        </w:rPr>
        <w:t xml:space="preserve"> на </w:t>
      </w:r>
      <w:proofErr w:type="spellStart"/>
      <w:r w:rsidRPr="00D01A2C">
        <w:rPr>
          <w:rFonts w:ascii="Arial" w:hAnsi="Arial" w:cs="Arial"/>
          <w:color w:val="000000"/>
          <w:sz w:val="20"/>
          <w:szCs w:val="20"/>
          <w:lang w:val="en-US"/>
        </w:rPr>
        <w:t>Основен</w:t>
      </w:r>
      <w:proofErr w:type="spellEnd"/>
      <w:r w:rsidRPr="00D01A2C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D01A2C">
        <w:rPr>
          <w:rFonts w:ascii="Arial" w:hAnsi="Arial" w:cs="Arial"/>
          <w:color w:val="000000"/>
          <w:sz w:val="20"/>
          <w:szCs w:val="20"/>
          <w:lang w:val="en-US"/>
        </w:rPr>
        <w:t>суд</w:t>
      </w:r>
      <w:proofErr w:type="spellEnd"/>
      <w:r w:rsidRPr="00D01A2C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D01A2C">
        <w:rPr>
          <w:rFonts w:ascii="Arial" w:hAnsi="Arial" w:cs="Arial"/>
          <w:color w:val="000000"/>
          <w:sz w:val="20"/>
          <w:szCs w:val="20"/>
          <w:lang w:val="en-US"/>
        </w:rPr>
        <w:t>Прилеп</w:t>
      </w:r>
      <w:proofErr w:type="spellEnd"/>
      <w:r w:rsidRPr="00D01A2C">
        <w:rPr>
          <w:rFonts w:ascii="Arial" w:hAnsi="Arial" w:cs="Arial"/>
          <w:sz w:val="20"/>
          <w:szCs w:val="20"/>
          <w:lang w:val="mk-MK"/>
        </w:rPr>
        <w:t xml:space="preserve">, против </w:t>
      </w:r>
      <w:r w:rsidRPr="00D01A2C">
        <w:rPr>
          <w:rFonts w:ascii="Arial" w:hAnsi="Arial" w:cs="Arial"/>
          <w:b/>
          <w:sz w:val="20"/>
          <w:szCs w:val="20"/>
          <w:lang w:val="mk-MK"/>
        </w:rPr>
        <w:t>должници/противници</w:t>
      </w:r>
      <w:r w:rsidRPr="00D01A2C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D01A2C">
        <w:rPr>
          <w:rFonts w:ascii="Arial" w:hAnsi="Arial" w:cs="Arial"/>
          <w:bCs/>
          <w:color w:val="000000"/>
          <w:sz w:val="20"/>
          <w:szCs w:val="20"/>
          <w:lang w:val="en-US"/>
        </w:rPr>
        <w:t>Спиро</w:t>
      </w:r>
      <w:proofErr w:type="spellEnd"/>
      <w:r w:rsidRPr="00D01A2C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1A2C">
        <w:rPr>
          <w:rFonts w:ascii="Arial" w:hAnsi="Arial" w:cs="Arial"/>
          <w:bCs/>
          <w:color w:val="000000"/>
          <w:sz w:val="20"/>
          <w:szCs w:val="20"/>
          <w:lang w:val="en-US"/>
        </w:rPr>
        <w:t>Димоски</w:t>
      </w:r>
      <w:proofErr w:type="spellEnd"/>
      <w:r w:rsidRPr="00D01A2C">
        <w:rPr>
          <w:rFonts w:ascii="Arial" w:hAnsi="Arial" w:cs="Arial"/>
          <w:sz w:val="20"/>
          <w:szCs w:val="20"/>
          <w:lang w:val="mk-MK"/>
        </w:rPr>
        <w:t xml:space="preserve"> и др.   </w:t>
      </w:r>
      <w:r w:rsidRPr="00D01A2C">
        <w:rPr>
          <w:rFonts w:ascii="Arial" w:hAnsi="Arial" w:cs="Arial"/>
          <w:b/>
          <w:sz w:val="20"/>
          <w:szCs w:val="20"/>
          <w:lang w:val="mk-MK"/>
        </w:rPr>
        <w:t>за спроведување на извршување на физичка делба</w:t>
      </w:r>
      <w:r w:rsidRPr="00D01A2C">
        <w:rPr>
          <w:rFonts w:ascii="Arial" w:hAnsi="Arial" w:cs="Arial"/>
          <w:sz w:val="20"/>
          <w:szCs w:val="20"/>
          <w:lang w:val="mk-MK"/>
        </w:rPr>
        <w:t xml:space="preserve">, на ден </w:t>
      </w:r>
      <w:r w:rsidRPr="00D01A2C">
        <w:rPr>
          <w:rFonts w:ascii="Arial" w:hAnsi="Arial" w:cs="Arial"/>
          <w:sz w:val="20"/>
          <w:szCs w:val="20"/>
          <w:lang w:val="en-US"/>
        </w:rPr>
        <w:t>19.05.2021</w:t>
      </w:r>
      <w:r w:rsidRPr="00D01A2C">
        <w:rPr>
          <w:rFonts w:ascii="Arial" w:hAnsi="Arial" w:cs="Arial"/>
          <w:sz w:val="20"/>
          <w:szCs w:val="20"/>
          <w:lang w:val="mk-MK"/>
        </w:rPr>
        <w:t xml:space="preserve"> година го донесува следниот:</w:t>
      </w:r>
    </w:p>
    <w:p w:rsidR="00D01A2C" w:rsidRPr="00D01A2C" w:rsidRDefault="00D01A2C" w:rsidP="00D01A2C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D01A2C">
        <w:rPr>
          <w:rFonts w:ascii="Arial" w:hAnsi="Arial" w:cs="Arial"/>
          <w:b/>
          <w:sz w:val="20"/>
          <w:szCs w:val="20"/>
          <w:lang w:val="mk-MK"/>
        </w:rPr>
        <w:t>З А К Л У Ч О К ЗА УСНА ЈАВНА ПРОДАЖБА</w:t>
      </w:r>
    </w:p>
    <w:p w:rsidR="00D01A2C" w:rsidRPr="00D01A2C" w:rsidRDefault="00D01A2C" w:rsidP="00D01A2C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D01A2C">
        <w:rPr>
          <w:rFonts w:ascii="Arial" w:hAnsi="Arial" w:cs="Arial"/>
          <w:b/>
          <w:sz w:val="20"/>
          <w:szCs w:val="20"/>
          <w:lang w:val="mk-MK"/>
        </w:rPr>
        <w:t xml:space="preserve">(врз основа на членовите 179 став (1), 181 став (1) и 182 став (1) од </w:t>
      </w:r>
      <w:r w:rsidRPr="00D01A2C">
        <w:rPr>
          <w:rFonts w:ascii="Arial" w:hAnsi="Arial" w:cs="Arial"/>
          <w:b/>
          <w:bCs/>
          <w:sz w:val="20"/>
          <w:szCs w:val="20"/>
          <w:lang w:val="mk-MK"/>
        </w:rPr>
        <w:t>Законот за извршување</w:t>
      </w:r>
      <w:r w:rsidRPr="00D01A2C">
        <w:rPr>
          <w:rFonts w:ascii="Arial" w:hAnsi="Arial" w:cs="Arial"/>
          <w:b/>
          <w:sz w:val="20"/>
          <w:szCs w:val="20"/>
          <w:lang w:val="mk-MK"/>
        </w:rPr>
        <w:t>)</w:t>
      </w:r>
    </w:p>
    <w:p w:rsidR="00D01A2C" w:rsidRPr="00D01A2C" w:rsidRDefault="00D01A2C" w:rsidP="00D01A2C">
      <w:pPr>
        <w:jc w:val="both"/>
        <w:rPr>
          <w:rFonts w:ascii="Arial" w:hAnsi="Arial" w:cs="Arial"/>
          <w:bCs/>
          <w:sz w:val="20"/>
          <w:szCs w:val="20"/>
          <w:lang w:val="ru-RU"/>
        </w:rPr>
      </w:pPr>
      <w:r w:rsidRPr="00D01A2C">
        <w:rPr>
          <w:rFonts w:ascii="Arial" w:hAnsi="Arial" w:cs="Arial"/>
          <w:sz w:val="20"/>
          <w:szCs w:val="20"/>
          <w:lang w:val="mk-MK"/>
        </w:rPr>
        <w:t>СЕ ОПРЕДЕЛУВА  продажба со усно  јавно наддавање на недвижноста означена како:</w:t>
      </w:r>
      <w:r w:rsidRPr="00D01A2C">
        <w:rPr>
          <w:rFonts w:ascii="Arial" w:hAnsi="Arial" w:cs="Arial"/>
          <w:bCs/>
          <w:sz w:val="20"/>
          <w:szCs w:val="20"/>
          <w:lang w:val="mk-MK"/>
        </w:rPr>
        <w:t xml:space="preserve">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6"/>
        <w:gridCol w:w="572"/>
        <w:gridCol w:w="1530"/>
        <w:gridCol w:w="808"/>
        <w:gridCol w:w="902"/>
        <w:gridCol w:w="628"/>
        <w:gridCol w:w="630"/>
        <w:gridCol w:w="539"/>
        <w:gridCol w:w="901"/>
        <w:gridCol w:w="1799"/>
      </w:tblGrid>
      <w:tr w:rsidR="00D01A2C" w:rsidRPr="00D01A2C" w:rsidTr="004E6A74">
        <w:trPr>
          <w:trHeight w:val="270"/>
        </w:trPr>
        <w:tc>
          <w:tcPr>
            <w:tcW w:w="92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A2C" w:rsidRPr="00D01A2C" w:rsidRDefault="00D01A2C" w:rsidP="004E6A74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mk-MK"/>
              </w:rPr>
            </w:pPr>
            <w:r w:rsidRPr="00D01A2C">
              <w:rPr>
                <w:rFonts w:ascii="Arial" w:hAnsi="Arial" w:cs="Arial"/>
                <w:b/>
                <w:bCs/>
                <w:sz w:val="16"/>
                <w:szCs w:val="16"/>
                <w:lang w:val="mk-MK"/>
              </w:rPr>
              <w:t>Лист В</w:t>
            </w:r>
            <w:r w:rsidRPr="00D01A2C"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  <w:t xml:space="preserve">: </w:t>
            </w:r>
            <w:r w:rsidRPr="00D01A2C">
              <w:rPr>
                <w:rFonts w:ascii="Arial" w:hAnsi="Arial" w:cs="Arial"/>
                <w:b/>
                <w:bCs/>
                <w:sz w:val="16"/>
                <w:szCs w:val="16"/>
                <w:lang w:val="mk-MK"/>
              </w:rPr>
              <w:t>Податоци за згради, посебни делови од згради и други објекти и за правото на сопственост</w:t>
            </w:r>
          </w:p>
        </w:tc>
      </w:tr>
      <w:tr w:rsidR="00D01A2C" w:rsidRPr="00D01A2C" w:rsidTr="004E6A74">
        <w:trPr>
          <w:trHeight w:val="21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A2C" w:rsidRPr="00D01A2C" w:rsidRDefault="00D01A2C" w:rsidP="004E6A74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D01A2C">
              <w:rPr>
                <w:rFonts w:ascii="Arial" w:hAnsi="Arial" w:cs="Arial"/>
                <w:bCs/>
                <w:sz w:val="16"/>
                <w:szCs w:val="16"/>
                <w:lang w:val="ru-RU"/>
              </w:rPr>
              <w:t>Број на катастарска парцела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A2C" w:rsidRPr="00D01A2C" w:rsidRDefault="00D01A2C" w:rsidP="004E6A74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D01A2C">
              <w:rPr>
                <w:rFonts w:ascii="Arial" w:hAnsi="Arial" w:cs="Arial"/>
                <w:bCs/>
                <w:sz w:val="16"/>
                <w:szCs w:val="16"/>
                <w:lang w:val="ru-RU"/>
              </w:rPr>
              <w:t>Адреса (улица и куќен број на зграда)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A2C" w:rsidRPr="00D01A2C" w:rsidRDefault="00D01A2C" w:rsidP="004E6A74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D01A2C">
              <w:rPr>
                <w:rFonts w:ascii="Arial" w:hAnsi="Arial" w:cs="Arial"/>
                <w:bCs/>
                <w:sz w:val="16"/>
                <w:szCs w:val="16"/>
                <w:lang w:val="ru-RU"/>
              </w:rPr>
              <w:t>Бр. на зграда/ друг објект</w:t>
            </w:r>
          </w:p>
          <w:p w:rsidR="00D01A2C" w:rsidRPr="00D01A2C" w:rsidRDefault="00D01A2C" w:rsidP="004E6A74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A2C" w:rsidRPr="00D01A2C" w:rsidRDefault="00D01A2C" w:rsidP="004E6A74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D01A2C">
              <w:rPr>
                <w:rFonts w:ascii="Arial" w:hAnsi="Arial" w:cs="Arial"/>
                <w:bCs/>
                <w:sz w:val="16"/>
                <w:szCs w:val="16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A2C" w:rsidRPr="00D01A2C" w:rsidRDefault="00D01A2C" w:rsidP="004E6A74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D01A2C">
              <w:rPr>
                <w:rFonts w:ascii="Arial" w:hAnsi="Arial" w:cs="Arial"/>
                <w:bCs/>
                <w:sz w:val="16"/>
                <w:szCs w:val="16"/>
                <w:lang w:val="ru-RU"/>
              </w:rPr>
              <w:t>Намена.</w:t>
            </w:r>
          </w:p>
          <w:p w:rsidR="00D01A2C" w:rsidRPr="00D01A2C" w:rsidRDefault="00D01A2C" w:rsidP="004E6A74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A2C" w:rsidRPr="00D01A2C" w:rsidRDefault="00D01A2C" w:rsidP="004E6A74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D01A2C">
              <w:rPr>
                <w:rFonts w:ascii="Arial" w:hAnsi="Arial" w:cs="Arial"/>
                <w:bCs/>
                <w:sz w:val="16"/>
                <w:szCs w:val="16"/>
                <w:lang w:val="ru-RU"/>
              </w:rPr>
              <w:t>Внатрешна површина во м2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A2C" w:rsidRPr="00D01A2C" w:rsidRDefault="00D01A2C" w:rsidP="004E6A74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D01A2C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Право на </w:t>
            </w:r>
          </w:p>
          <w:p w:rsidR="00D01A2C" w:rsidRPr="00D01A2C" w:rsidRDefault="00D01A2C" w:rsidP="004E6A74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D01A2C">
              <w:rPr>
                <w:rFonts w:ascii="Arial" w:hAnsi="Arial" w:cs="Arial"/>
                <w:bCs/>
                <w:sz w:val="16"/>
                <w:szCs w:val="16"/>
                <w:lang w:val="ru-RU"/>
              </w:rPr>
              <w:t>недвижност</w:t>
            </w:r>
          </w:p>
        </w:tc>
      </w:tr>
      <w:tr w:rsidR="00D01A2C" w:rsidRPr="00D01A2C" w:rsidTr="004E6A74">
        <w:trPr>
          <w:trHeight w:val="33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A2C" w:rsidRPr="00D01A2C" w:rsidRDefault="00D01A2C" w:rsidP="004E6A74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D01A2C">
              <w:rPr>
                <w:rFonts w:ascii="Arial" w:hAnsi="Arial" w:cs="Arial"/>
                <w:bCs/>
                <w:sz w:val="16"/>
                <w:szCs w:val="16"/>
                <w:lang w:val="ru-RU"/>
              </w:rPr>
              <w:t>основен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A2C" w:rsidRPr="00D01A2C" w:rsidRDefault="00D01A2C" w:rsidP="004E6A74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D01A2C">
              <w:rPr>
                <w:rFonts w:ascii="Arial" w:hAnsi="Arial" w:cs="Arial"/>
                <w:bCs/>
                <w:sz w:val="16"/>
                <w:szCs w:val="16"/>
                <w:lang w:val="ru-RU"/>
              </w:rPr>
              <w:t>дел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A2C" w:rsidRPr="00D01A2C" w:rsidRDefault="00D01A2C" w:rsidP="004E6A74">
            <w:pPr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A2C" w:rsidRPr="00D01A2C" w:rsidRDefault="00D01A2C" w:rsidP="004E6A74">
            <w:pPr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A2C" w:rsidRPr="00D01A2C" w:rsidRDefault="00D01A2C" w:rsidP="004E6A74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D01A2C">
              <w:rPr>
                <w:rFonts w:ascii="Arial" w:hAnsi="Arial" w:cs="Arial"/>
                <w:bCs/>
                <w:sz w:val="16"/>
                <w:szCs w:val="16"/>
                <w:lang w:val="ru-RU"/>
              </w:rPr>
              <w:t>влез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A2C" w:rsidRPr="00D01A2C" w:rsidRDefault="00D01A2C" w:rsidP="004E6A74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D01A2C">
              <w:rPr>
                <w:rFonts w:ascii="Arial" w:hAnsi="Arial" w:cs="Arial"/>
                <w:bCs/>
                <w:sz w:val="16"/>
                <w:szCs w:val="16"/>
                <w:lang w:val="ru-RU"/>
              </w:rPr>
              <w:t>кат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A2C" w:rsidRPr="00D01A2C" w:rsidRDefault="00D01A2C" w:rsidP="004E6A74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D01A2C">
              <w:rPr>
                <w:rFonts w:ascii="Arial" w:hAnsi="Arial" w:cs="Arial"/>
                <w:bCs/>
                <w:sz w:val="16"/>
                <w:szCs w:val="16"/>
                <w:lang w:val="ru-RU"/>
              </w:rPr>
              <w:t>број</w:t>
            </w: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A2C" w:rsidRPr="00D01A2C" w:rsidRDefault="00D01A2C" w:rsidP="004E6A74">
            <w:pPr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A2C" w:rsidRPr="00D01A2C" w:rsidRDefault="00D01A2C" w:rsidP="004E6A74">
            <w:pPr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A2C" w:rsidRPr="00D01A2C" w:rsidRDefault="00D01A2C" w:rsidP="004E6A74">
            <w:pPr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</w:tr>
      <w:tr w:rsidR="00D01A2C" w:rsidRPr="00D01A2C" w:rsidTr="004E6A74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A2C" w:rsidRPr="00D01A2C" w:rsidRDefault="00D01A2C" w:rsidP="004E6A74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D01A2C">
              <w:rPr>
                <w:rFonts w:ascii="Arial" w:hAnsi="Arial" w:cs="Arial"/>
                <w:bCs/>
                <w:sz w:val="16"/>
                <w:szCs w:val="16"/>
                <w:lang w:val="en-US"/>
              </w:rPr>
              <w:t>17945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A2C" w:rsidRPr="00D01A2C" w:rsidRDefault="00D01A2C" w:rsidP="004E6A74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D01A2C">
              <w:rPr>
                <w:rFonts w:ascii="Arial" w:hAnsi="Arial" w:cs="Arial"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A2C" w:rsidRPr="00D01A2C" w:rsidRDefault="00D01A2C" w:rsidP="004E6A74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D01A2C">
              <w:rPr>
                <w:rFonts w:ascii="Arial" w:hAnsi="Arial" w:cs="Arial"/>
                <w:bCs/>
                <w:sz w:val="16"/>
                <w:szCs w:val="16"/>
                <w:lang w:val="mk-MK"/>
              </w:rPr>
              <w:t>Борка талески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A2C" w:rsidRPr="00D01A2C" w:rsidRDefault="00D01A2C" w:rsidP="004E6A74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D01A2C">
              <w:rPr>
                <w:rFonts w:ascii="Arial" w:hAnsi="Arial" w:cs="Arial"/>
                <w:bCs/>
                <w:sz w:val="16"/>
                <w:szCs w:val="16"/>
                <w:lang w:val="mk-MK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A2C" w:rsidRPr="00D01A2C" w:rsidRDefault="00D01A2C" w:rsidP="004E6A74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D01A2C">
              <w:rPr>
                <w:rFonts w:ascii="Arial" w:hAnsi="Arial" w:cs="Arial"/>
                <w:bCs/>
                <w:sz w:val="16"/>
                <w:szCs w:val="16"/>
                <w:lang w:val="ru-RU"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A2C" w:rsidRPr="00D01A2C" w:rsidRDefault="00D01A2C" w:rsidP="004E6A74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D01A2C">
              <w:rPr>
                <w:rFonts w:ascii="Arial" w:hAnsi="Arial" w:cs="Arial"/>
                <w:bCs/>
                <w:sz w:val="16"/>
                <w:szCs w:val="16"/>
                <w:lang w:val="ru-RU"/>
              </w:rPr>
              <w:t>К1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A2C" w:rsidRPr="00D01A2C" w:rsidRDefault="00D01A2C" w:rsidP="004E6A74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D01A2C">
              <w:rPr>
                <w:rFonts w:ascii="Arial" w:hAnsi="Arial" w:cs="Arial"/>
                <w:bCs/>
                <w:sz w:val="16"/>
                <w:szCs w:val="16"/>
                <w:lang w:val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A2C" w:rsidRPr="00D01A2C" w:rsidRDefault="00D01A2C" w:rsidP="004E6A74">
            <w:pPr>
              <w:rPr>
                <w:rFonts w:ascii="Calibri" w:hAnsi="Calibri"/>
                <w:sz w:val="16"/>
                <w:szCs w:val="16"/>
                <w:lang w:val="mk-MK"/>
              </w:rPr>
            </w:pPr>
            <w:r w:rsidRPr="00D01A2C">
              <w:rPr>
                <w:rFonts w:ascii="Calibri" w:hAnsi="Calibri"/>
                <w:sz w:val="16"/>
                <w:szCs w:val="16"/>
                <w:lang w:val="mk-MK"/>
              </w:rPr>
              <w:t>ст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A2C" w:rsidRPr="00D01A2C" w:rsidRDefault="00D01A2C" w:rsidP="004E6A74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D01A2C">
              <w:rPr>
                <w:rFonts w:ascii="Arial" w:hAnsi="Arial" w:cs="Arial"/>
                <w:bCs/>
                <w:sz w:val="16"/>
                <w:szCs w:val="16"/>
                <w:lang w:val="ru-RU"/>
              </w:rPr>
              <w:t>63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A2C" w:rsidRPr="00D01A2C" w:rsidRDefault="00D01A2C" w:rsidP="004E6A74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D01A2C">
              <w:rPr>
                <w:rFonts w:ascii="Arial" w:hAnsi="Arial" w:cs="Arial"/>
                <w:bCs/>
                <w:sz w:val="16"/>
                <w:szCs w:val="16"/>
                <w:lang w:val="ru-RU"/>
              </w:rPr>
              <w:t>сосопственост</w:t>
            </w:r>
          </w:p>
        </w:tc>
      </w:tr>
      <w:tr w:rsidR="00D01A2C" w:rsidRPr="00D01A2C" w:rsidTr="004E6A74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A2C" w:rsidRPr="00D01A2C" w:rsidRDefault="00D01A2C" w:rsidP="004E6A74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D01A2C">
              <w:rPr>
                <w:rFonts w:ascii="Arial" w:hAnsi="Arial" w:cs="Arial"/>
                <w:bCs/>
                <w:sz w:val="16"/>
                <w:szCs w:val="16"/>
                <w:lang w:val="en-US"/>
              </w:rPr>
              <w:t>17945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A2C" w:rsidRPr="00D01A2C" w:rsidRDefault="00D01A2C" w:rsidP="004E6A74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D01A2C">
              <w:rPr>
                <w:rFonts w:ascii="Arial" w:hAnsi="Arial" w:cs="Arial"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A2C" w:rsidRPr="00D01A2C" w:rsidRDefault="00D01A2C" w:rsidP="004E6A74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D01A2C">
              <w:rPr>
                <w:rFonts w:ascii="Arial" w:hAnsi="Arial" w:cs="Arial"/>
                <w:bCs/>
                <w:sz w:val="16"/>
                <w:szCs w:val="16"/>
                <w:lang w:val="mk-MK"/>
              </w:rPr>
              <w:t>Борка талески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A2C" w:rsidRPr="00D01A2C" w:rsidRDefault="00D01A2C" w:rsidP="004E6A74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D01A2C">
              <w:rPr>
                <w:rFonts w:ascii="Arial" w:hAnsi="Arial" w:cs="Arial"/>
                <w:bCs/>
                <w:sz w:val="16"/>
                <w:szCs w:val="16"/>
                <w:lang w:val="mk-MK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A2C" w:rsidRPr="00D01A2C" w:rsidRDefault="00D01A2C" w:rsidP="004E6A74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D01A2C">
              <w:rPr>
                <w:rFonts w:ascii="Arial" w:hAnsi="Arial" w:cs="Arial"/>
                <w:bCs/>
                <w:sz w:val="16"/>
                <w:szCs w:val="16"/>
                <w:lang w:val="ru-RU"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A2C" w:rsidRPr="00D01A2C" w:rsidRDefault="00D01A2C" w:rsidP="004E6A74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D01A2C">
              <w:rPr>
                <w:rFonts w:ascii="Arial" w:hAnsi="Arial" w:cs="Arial"/>
                <w:bCs/>
                <w:sz w:val="16"/>
                <w:szCs w:val="16"/>
                <w:lang w:val="ru-RU"/>
              </w:rPr>
              <w:t>ПР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A2C" w:rsidRPr="00D01A2C" w:rsidRDefault="00D01A2C" w:rsidP="004E6A74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D01A2C">
              <w:rPr>
                <w:rFonts w:ascii="Arial" w:hAnsi="Arial" w:cs="Arial"/>
                <w:bCs/>
                <w:sz w:val="16"/>
                <w:szCs w:val="16"/>
                <w:lang w:val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A2C" w:rsidRPr="00D01A2C" w:rsidRDefault="00D01A2C" w:rsidP="004E6A74">
            <w:pPr>
              <w:rPr>
                <w:rFonts w:ascii="Calibri" w:hAnsi="Calibri"/>
                <w:sz w:val="16"/>
                <w:szCs w:val="16"/>
                <w:lang w:val="mk-MK"/>
              </w:rPr>
            </w:pPr>
            <w:r w:rsidRPr="00D01A2C">
              <w:rPr>
                <w:rFonts w:ascii="Calibri" w:hAnsi="Calibri"/>
                <w:sz w:val="16"/>
                <w:szCs w:val="16"/>
                <w:lang w:val="mk-MK"/>
              </w:rPr>
              <w:t>ст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A2C" w:rsidRPr="00D01A2C" w:rsidRDefault="00D01A2C" w:rsidP="004E6A74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D01A2C">
              <w:rPr>
                <w:rFonts w:ascii="Arial" w:hAnsi="Arial" w:cs="Arial"/>
                <w:bCs/>
                <w:sz w:val="16"/>
                <w:szCs w:val="16"/>
                <w:lang w:val="ru-RU"/>
              </w:rPr>
              <w:t>63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A2C" w:rsidRPr="00D01A2C" w:rsidRDefault="00D01A2C" w:rsidP="004E6A74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D01A2C">
              <w:rPr>
                <w:rFonts w:ascii="Arial" w:hAnsi="Arial" w:cs="Arial"/>
                <w:bCs/>
                <w:sz w:val="16"/>
                <w:szCs w:val="16"/>
                <w:lang w:val="ru-RU"/>
              </w:rPr>
              <w:t>сосопственост</w:t>
            </w:r>
          </w:p>
        </w:tc>
      </w:tr>
      <w:tr w:rsidR="00D01A2C" w:rsidRPr="00D01A2C" w:rsidTr="004E6A74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A2C" w:rsidRPr="00D01A2C" w:rsidRDefault="00D01A2C" w:rsidP="004E6A74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D01A2C">
              <w:rPr>
                <w:rFonts w:ascii="Arial" w:hAnsi="Arial" w:cs="Arial"/>
                <w:bCs/>
                <w:sz w:val="16"/>
                <w:szCs w:val="16"/>
                <w:lang w:val="en-US"/>
              </w:rPr>
              <w:t>17945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A2C" w:rsidRPr="00D01A2C" w:rsidRDefault="00D01A2C" w:rsidP="004E6A74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D01A2C">
              <w:rPr>
                <w:rFonts w:ascii="Arial" w:hAnsi="Arial" w:cs="Arial"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A2C" w:rsidRPr="00D01A2C" w:rsidRDefault="00D01A2C" w:rsidP="004E6A74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D01A2C">
              <w:rPr>
                <w:rFonts w:ascii="Arial" w:hAnsi="Arial" w:cs="Arial"/>
                <w:bCs/>
                <w:sz w:val="16"/>
                <w:szCs w:val="16"/>
                <w:lang w:val="mk-MK"/>
              </w:rPr>
              <w:t>Борка талески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A2C" w:rsidRPr="00D01A2C" w:rsidRDefault="00D01A2C" w:rsidP="004E6A74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D01A2C">
              <w:rPr>
                <w:rFonts w:ascii="Arial" w:hAnsi="Arial" w:cs="Arial"/>
                <w:bCs/>
                <w:sz w:val="16"/>
                <w:szCs w:val="16"/>
                <w:lang w:val="mk-MK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A2C" w:rsidRPr="00D01A2C" w:rsidRDefault="00D01A2C" w:rsidP="004E6A74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D01A2C">
              <w:rPr>
                <w:rFonts w:ascii="Arial" w:hAnsi="Arial" w:cs="Arial"/>
                <w:bCs/>
                <w:sz w:val="16"/>
                <w:szCs w:val="16"/>
                <w:lang w:val="ru-RU"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A2C" w:rsidRPr="00D01A2C" w:rsidRDefault="00D01A2C" w:rsidP="004E6A74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D01A2C">
              <w:rPr>
                <w:rFonts w:ascii="Arial" w:hAnsi="Arial" w:cs="Arial"/>
                <w:bCs/>
                <w:sz w:val="16"/>
                <w:szCs w:val="16"/>
                <w:lang w:val="ru-RU"/>
              </w:rPr>
              <w:t>ПО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A2C" w:rsidRPr="00D01A2C" w:rsidRDefault="00D01A2C" w:rsidP="004E6A74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D01A2C">
              <w:rPr>
                <w:rFonts w:ascii="Arial" w:hAnsi="Arial" w:cs="Arial"/>
                <w:bCs/>
                <w:sz w:val="16"/>
                <w:szCs w:val="16"/>
                <w:lang w:val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A2C" w:rsidRPr="00D01A2C" w:rsidRDefault="00D01A2C" w:rsidP="004E6A74">
            <w:pPr>
              <w:rPr>
                <w:rFonts w:ascii="Calibri" w:hAnsi="Calibri"/>
                <w:sz w:val="16"/>
                <w:szCs w:val="16"/>
                <w:lang w:val="mk-MK"/>
              </w:rPr>
            </w:pPr>
            <w:r w:rsidRPr="00D01A2C">
              <w:rPr>
                <w:rFonts w:ascii="Calibri" w:hAnsi="Calibri"/>
                <w:sz w:val="16"/>
                <w:szCs w:val="16"/>
                <w:lang w:val="mk-MK"/>
              </w:rPr>
              <w:t>п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A2C" w:rsidRPr="00D01A2C" w:rsidRDefault="00D01A2C" w:rsidP="004E6A74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D01A2C">
              <w:rPr>
                <w:rFonts w:ascii="Arial" w:hAnsi="Arial" w:cs="Arial"/>
                <w:bCs/>
                <w:sz w:val="16"/>
                <w:szCs w:val="16"/>
                <w:lang w:val="ru-RU"/>
              </w:rPr>
              <w:t>6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A2C" w:rsidRPr="00D01A2C" w:rsidRDefault="00D01A2C" w:rsidP="004E6A74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D01A2C">
              <w:rPr>
                <w:rFonts w:ascii="Arial" w:hAnsi="Arial" w:cs="Arial"/>
                <w:bCs/>
                <w:sz w:val="16"/>
                <w:szCs w:val="16"/>
                <w:lang w:val="ru-RU"/>
              </w:rPr>
              <w:t>сосопственост</w:t>
            </w:r>
          </w:p>
        </w:tc>
      </w:tr>
    </w:tbl>
    <w:p w:rsidR="00D01A2C" w:rsidRPr="00D01A2C" w:rsidRDefault="00D01A2C" w:rsidP="00D01A2C">
      <w:pPr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D01A2C">
        <w:rPr>
          <w:rFonts w:ascii="Arial" w:hAnsi="Arial" w:cs="Arial"/>
          <w:bCs/>
          <w:sz w:val="20"/>
          <w:szCs w:val="20"/>
          <w:lang w:val="mk-MK"/>
        </w:rPr>
        <w:t xml:space="preserve">сето запишано во </w:t>
      </w:r>
      <w:r w:rsidRPr="00D01A2C">
        <w:rPr>
          <w:rFonts w:ascii="Arial" w:hAnsi="Arial" w:cs="Arial"/>
          <w:b/>
          <w:bCs/>
          <w:sz w:val="20"/>
          <w:szCs w:val="20"/>
          <w:lang w:val="mk-MK"/>
        </w:rPr>
        <w:t>имотен лист бр.23351</w:t>
      </w:r>
      <w:r w:rsidRPr="00D01A2C">
        <w:rPr>
          <w:rFonts w:ascii="Arial" w:hAnsi="Arial" w:cs="Arial"/>
          <w:bCs/>
          <w:sz w:val="20"/>
          <w:szCs w:val="20"/>
          <w:lang w:val="mk-MK"/>
        </w:rPr>
        <w:t xml:space="preserve"> за КО Прилеп  при АКН ОКН за град Прилеп </w:t>
      </w:r>
      <w:r w:rsidRPr="00D01A2C">
        <w:rPr>
          <w:rFonts w:ascii="Arial" w:hAnsi="Arial" w:cs="Arial"/>
          <w:sz w:val="20"/>
          <w:szCs w:val="20"/>
          <w:lang w:val="mk-MK"/>
        </w:rPr>
        <w:t>сосопственост на странките</w:t>
      </w:r>
      <w:r w:rsidRPr="00D01A2C">
        <w:rPr>
          <w:rFonts w:ascii="Arial" w:hAnsi="Arial" w:cs="Arial"/>
          <w:sz w:val="20"/>
          <w:szCs w:val="20"/>
          <w:lang w:val="ru-RU"/>
        </w:rPr>
        <w:t>.</w:t>
      </w:r>
    </w:p>
    <w:p w:rsidR="00D01A2C" w:rsidRPr="00D01A2C" w:rsidRDefault="00D01A2C" w:rsidP="00D01A2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D01A2C">
        <w:rPr>
          <w:rFonts w:ascii="Arial" w:hAnsi="Arial" w:cs="Arial"/>
          <w:sz w:val="20"/>
          <w:szCs w:val="20"/>
          <w:lang w:val="mk-MK"/>
        </w:rPr>
        <w:t xml:space="preserve">Продажбата ќе се одржи на ден </w:t>
      </w:r>
      <w:r w:rsidRPr="00D01A2C">
        <w:rPr>
          <w:rFonts w:ascii="Arial" w:hAnsi="Arial" w:cs="Arial"/>
          <w:sz w:val="20"/>
          <w:szCs w:val="20"/>
          <w:lang w:val="en-US"/>
        </w:rPr>
        <w:t xml:space="preserve">17.06.2021 </w:t>
      </w:r>
      <w:r w:rsidRPr="00D01A2C">
        <w:rPr>
          <w:rFonts w:ascii="Arial" w:hAnsi="Arial" w:cs="Arial"/>
          <w:sz w:val="20"/>
          <w:szCs w:val="20"/>
          <w:lang w:val="mk-MK"/>
        </w:rPr>
        <w:t xml:space="preserve">година во </w:t>
      </w:r>
      <w:r w:rsidRPr="00D01A2C">
        <w:rPr>
          <w:rFonts w:ascii="Arial" w:hAnsi="Arial" w:cs="Arial"/>
          <w:sz w:val="20"/>
          <w:szCs w:val="20"/>
          <w:lang w:val="en-US"/>
        </w:rPr>
        <w:t xml:space="preserve">10.00 </w:t>
      </w:r>
      <w:r w:rsidRPr="00D01A2C">
        <w:rPr>
          <w:rFonts w:ascii="Arial" w:hAnsi="Arial" w:cs="Arial"/>
          <w:sz w:val="20"/>
          <w:szCs w:val="20"/>
          <w:lang w:val="mk-MK"/>
        </w:rPr>
        <w:t xml:space="preserve">часот  во канцеларија на Извршител Томислав Џумеркоски на ул.Орде Кабецо бр.8 Прилеп. </w:t>
      </w:r>
    </w:p>
    <w:p w:rsidR="00D01A2C" w:rsidRPr="00D01A2C" w:rsidRDefault="00D01A2C" w:rsidP="00D01A2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D01A2C">
        <w:rPr>
          <w:rFonts w:ascii="Arial" w:hAnsi="Arial" w:cs="Arial"/>
          <w:sz w:val="20"/>
          <w:szCs w:val="20"/>
          <w:lang w:val="mk-MK"/>
        </w:rPr>
        <w:t xml:space="preserve">Почетната вредност на недвижноста, утврдена со заклучок на извршителот </w:t>
      </w:r>
      <w:r w:rsidRPr="00D01A2C">
        <w:rPr>
          <w:rFonts w:ascii="Arial" w:hAnsi="Arial" w:cs="Arial"/>
          <w:sz w:val="20"/>
          <w:szCs w:val="20"/>
          <w:lang w:val="ru-RU"/>
        </w:rPr>
        <w:t>И.бр.317/21</w:t>
      </w:r>
      <w:r w:rsidRPr="00D01A2C">
        <w:rPr>
          <w:rFonts w:ascii="Arial" w:hAnsi="Arial" w:cs="Arial"/>
          <w:sz w:val="20"/>
          <w:szCs w:val="20"/>
          <w:lang w:val="mk-MK"/>
        </w:rPr>
        <w:t xml:space="preserve">,  изнесува </w:t>
      </w:r>
      <w:r w:rsidR="005520B0">
        <w:rPr>
          <w:rFonts w:ascii="Arial" w:hAnsi="Arial" w:cs="Arial"/>
          <w:sz w:val="20"/>
          <w:szCs w:val="20"/>
          <w:lang w:val="en-US"/>
        </w:rPr>
        <w:t>2.384.535</w:t>
      </w:r>
      <w:r w:rsidRPr="00D01A2C">
        <w:rPr>
          <w:rFonts w:ascii="Arial" w:hAnsi="Arial" w:cs="Arial"/>
          <w:sz w:val="20"/>
          <w:szCs w:val="20"/>
          <w:lang w:val="ru-RU"/>
        </w:rPr>
        <w:t xml:space="preserve">,00 </w:t>
      </w:r>
      <w:r w:rsidRPr="00D01A2C">
        <w:rPr>
          <w:rFonts w:ascii="Arial" w:hAnsi="Arial" w:cs="Arial"/>
          <w:sz w:val="20"/>
          <w:szCs w:val="20"/>
          <w:lang w:val="mk-MK"/>
        </w:rPr>
        <w:t>денари, под која недвижноста не може да се продаде на првото јавно наддавање.</w:t>
      </w:r>
    </w:p>
    <w:p w:rsidR="00D01A2C" w:rsidRPr="00D01A2C" w:rsidRDefault="00D01A2C" w:rsidP="00D01A2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D01A2C">
        <w:rPr>
          <w:rFonts w:ascii="Arial" w:hAnsi="Arial" w:cs="Arial"/>
          <w:sz w:val="20"/>
          <w:szCs w:val="20"/>
          <w:lang w:val="mk-MK"/>
        </w:rPr>
        <w:t xml:space="preserve">Недвижноста не е оптоварена со товари и службености </w:t>
      </w:r>
      <w:r w:rsidRPr="00D01A2C">
        <w:rPr>
          <w:rFonts w:ascii="Arial" w:hAnsi="Arial" w:cs="Arial"/>
          <w:sz w:val="20"/>
          <w:szCs w:val="20"/>
          <w:lang w:val="ru-RU"/>
        </w:rPr>
        <w:t>кои остануваат по нејзината продажба.</w:t>
      </w:r>
      <w:r w:rsidRPr="00D01A2C">
        <w:rPr>
          <w:rFonts w:ascii="Arial" w:hAnsi="Arial" w:cs="Arial"/>
          <w:sz w:val="20"/>
          <w:szCs w:val="20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D01A2C">
        <w:rPr>
          <w:rFonts w:ascii="Arial" w:hAnsi="Arial" w:cs="Arial"/>
          <w:color w:val="00B050"/>
          <w:sz w:val="20"/>
          <w:szCs w:val="20"/>
          <w:lang w:val="mk-MK"/>
        </w:rPr>
        <w:t xml:space="preserve"> </w:t>
      </w:r>
      <w:r w:rsidRPr="00D01A2C">
        <w:rPr>
          <w:rFonts w:ascii="Arial" w:hAnsi="Arial" w:cs="Arial"/>
          <w:sz w:val="20"/>
          <w:szCs w:val="20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01A2C" w:rsidRPr="00D01A2C" w:rsidRDefault="00D01A2C" w:rsidP="00D01A2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D01A2C">
        <w:rPr>
          <w:rFonts w:ascii="Arial" w:hAnsi="Arial" w:cs="Arial"/>
          <w:sz w:val="20"/>
          <w:szCs w:val="20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D01A2C" w:rsidRPr="00D01A2C" w:rsidRDefault="00D01A2C" w:rsidP="00D01A2C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D01A2C">
        <w:rPr>
          <w:rFonts w:ascii="Arial" w:hAnsi="Arial" w:cs="Arial"/>
          <w:sz w:val="20"/>
          <w:szCs w:val="20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D01A2C">
        <w:rPr>
          <w:rFonts w:ascii="Arial" w:hAnsi="Arial" w:cs="Arial"/>
          <w:sz w:val="20"/>
          <w:szCs w:val="20"/>
          <w:lang w:val="ru-RU"/>
        </w:rPr>
        <w:t xml:space="preserve"> </w:t>
      </w:r>
      <w:proofErr w:type="gramStart"/>
      <w:r w:rsidRPr="00D01A2C">
        <w:rPr>
          <w:rFonts w:ascii="Arial" w:hAnsi="Arial" w:cs="Arial"/>
          <w:color w:val="000000"/>
          <w:sz w:val="20"/>
          <w:szCs w:val="20"/>
          <w:lang w:val="en-US"/>
        </w:rPr>
        <w:t>300020000374649</w:t>
      </w:r>
      <w:r w:rsidRPr="00D01A2C">
        <w:rPr>
          <w:rFonts w:ascii="Arial" w:hAnsi="Arial" w:cs="Arial"/>
          <w:sz w:val="20"/>
          <w:szCs w:val="20"/>
          <w:lang w:val="en-US"/>
        </w:rPr>
        <w:t xml:space="preserve"> </w:t>
      </w:r>
      <w:r w:rsidRPr="00D01A2C">
        <w:rPr>
          <w:rFonts w:ascii="Arial" w:hAnsi="Arial" w:cs="Arial"/>
          <w:sz w:val="20"/>
          <w:szCs w:val="20"/>
          <w:lang w:val="mk-MK"/>
        </w:rPr>
        <w:t xml:space="preserve">која се води кај </w:t>
      </w:r>
      <w:proofErr w:type="spellStart"/>
      <w:r w:rsidRPr="00D01A2C">
        <w:rPr>
          <w:rFonts w:ascii="Arial" w:hAnsi="Arial" w:cs="Arial"/>
          <w:color w:val="000000"/>
          <w:sz w:val="20"/>
          <w:szCs w:val="20"/>
          <w:lang w:val="en-US"/>
        </w:rPr>
        <w:t>Комерцијална</w:t>
      </w:r>
      <w:proofErr w:type="spellEnd"/>
      <w:r w:rsidRPr="00D01A2C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D01A2C">
        <w:rPr>
          <w:rFonts w:ascii="Arial" w:hAnsi="Arial" w:cs="Arial"/>
          <w:color w:val="000000"/>
          <w:sz w:val="20"/>
          <w:szCs w:val="20"/>
          <w:lang w:val="en-US"/>
        </w:rPr>
        <w:t>Банка</w:t>
      </w:r>
      <w:proofErr w:type="spellEnd"/>
      <w:r w:rsidRPr="00D01A2C">
        <w:rPr>
          <w:rFonts w:ascii="Arial" w:hAnsi="Arial" w:cs="Arial"/>
          <w:color w:val="000000"/>
          <w:sz w:val="20"/>
          <w:szCs w:val="20"/>
          <w:lang w:val="en-US"/>
        </w:rPr>
        <w:t xml:space="preserve"> АД </w:t>
      </w:r>
      <w:proofErr w:type="spellStart"/>
      <w:r w:rsidRPr="00D01A2C">
        <w:rPr>
          <w:rFonts w:ascii="Arial" w:hAnsi="Arial" w:cs="Arial"/>
          <w:color w:val="000000"/>
          <w:sz w:val="20"/>
          <w:szCs w:val="20"/>
          <w:lang w:val="en-US"/>
        </w:rPr>
        <w:t>Скопје</w:t>
      </w:r>
      <w:proofErr w:type="spellEnd"/>
      <w:r w:rsidRPr="00D01A2C">
        <w:rPr>
          <w:rFonts w:ascii="Arial" w:hAnsi="Arial" w:cs="Arial"/>
          <w:sz w:val="20"/>
          <w:szCs w:val="20"/>
          <w:lang w:val="mk-MK"/>
        </w:rPr>
        <w:t xml:space="preserve"> и даночен број </w:t>
      </w:r>
      <w:r w:rsidRPr="00D01A2C">
        <w:rPr>
          <w:rFonts w:ascii="Arial" w:hAnsi="Arial" w:cs="Arial"/>
          <w:color w:val="000000"/>
          <w:sz w:val="20"/>
          <w:szCs w:val="20"/>
          <w:lang w:val="en-US"/>
        </w:rPr>
        <w:t>5021006110679</w:t>
      </w:r>
      <w:r w:rsidRPr="00D01A2C">
        <w:rPr>
          <w:rFonts w:ascii="Arial" w:hAnsi="Arial" w:cs="Arial"/>
          <w:sz w:val="20"/>
          <w:szCs w:val="20"/>
          <w:lang w:val="en-US"/>
        </w:rPr>
        <w:t>.</w:t>
      </w:r>
      <w:proofErr w:type="gramEnd"/>
    </w:p>
    <w:p w:rsidR="00D01A2C" w:rsidRPr="00D01A2C" w:rsidRDefault="00D01A2C" w:rsidP="00D01A2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D01A2C">
        <w:rPr>
          <w:rFonts w:ascii="Arial" w:hAnsi="Arial" w:cs="Arial"/>
          <w:sz w:val="20"/>
          <w:szCs w:val="20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01A2C" w:rsidRPr="00D01A2C" w:rsidRDefault="00D01A2C" w:rsidP="00D01A2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D01A2C">
        <w:rPr>
          <w:rFonts w:ascii="Arial" w:hAnsi="Arial" w:cs="Arial"/>
          <w:sz w:val="20"/>
          <w:szCs w:val="20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D01A2C">
        <w:rPr>
          <w:rFonts w:ascii="Arial" w:hAnsi="Arial" w:cs="Arial"/>
          <w:sz w:val="20"/>
          <w:szCs w:val="20"/>
          <w:lang w:val="ru-RU"/>
        </w:rPr>
        <w:t xml:space="preserve">15 </w:t>
      </w:r>
      <w:r w:rsidRPr="00D01A2C">
        <w:rPr>
          <w:rFonts w:ascii="Arial" w:hAnsi="Arial" w:cs="Arial"/>
          <w:sz w:val="20"/>
          <w:szCs w:val="20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sectPr w:rsidR="00D01A2C" w:rsidRPr="00D01A2C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D01A2C"/>
    <w:rsid w:val="003053B6"/>
    <w:rsid w:val="005520B0"/>
    <w:rsid w:val="00852BF5"/>
    <w:rsid w:val="00CA082C"/>
    <w:rsid w:val="00CB1A8B"/>
    <w:rsid w:val="00D01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A2C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01A2C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D01A2C"/>
    <w:rPr>
      <w:rFonts w:ascii="MAC C Times" w:eastAsia="Times New Roman" w:hAnsi="MAC C Times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412</Words>
  <Characters>2351</Characters>
  <Application>Microsoft Office Word</Application>
  <DocSecurity>0</DocSecurity>
  <Lines>19</Lines>
  <Paragraphs>5</Paragraphs>
  <ScaleCrop>false</ScaleCrop>
  <Company/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2021-05-29T11:49:00Z</dcterms:created>
  <dcterms:modified xsi:type="dcterms:W3CDTF">2021-05-31T12:48:00Z</dcterms:modified>
</cp:coreProperties>
</file>