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70" w:type="dxa"/>
        <w:tblCellSpacing w:w="0" w:type="dxa"/>
        <w:shd w:val="clear" w:color="auto" w:fill="FFFFFF"/>
        <w:tblCellMar>
          <w:left w:w="0" w:type="dxa"/>
          <w:right w:w="0" w:type="dxa"/>
        </w:tblCellMar>
        <w:tblLook w:val="04A0"/>
      </w:tblPr>
      <w:tblGrid>
        <w:gridCol w:w="8970"/>
      </w:tblGrid>
      <w:tr w:rsidR="00AC18E3" w:rsidRPr="00AC18E3" w:rsidTr="00AC18E3">
        <w:trPr>
          <w:tblCellSpacing w:w="0" w:type="dxa"/>
        </w:trPr>
        <w:tc>
          <w:tcPr>
            <w:tcW w:w="0" w:type="auto"/>
            <w:shd w:val="clear" w:color="auto" w:fill="FFFFFF"/>
            <w:vAlign w:val="center"/>
            <w:hideMark/>
          </w:tcPr>
          <w:p w:rsidR="00AC18E3" w:rsidRPr="00AC18E3" w:rsidRDefault="00AC18E3" w:rsidP="00AC18E3">
            <w:pPr>
              <w:spacing w:after="240" w:line="240" w:lineRule="auto"/>
              <w:rPr>
                <w:rFonts w:ascii="Arial" w:eastAsia="Times New Roman" w:hAnsi="Arial" w:cs="Arial"/>
                <w:color w:val="5E5E5E"/>
                <w:sz w:val="12"/>
                <w:szCs w:val="12"/>
              </w:rPr>
            </w:pPr>
            <w:r w:rsidRPr="00AC18E3">
              <w:rPr>
                <w:rFonts w:ascii="Arial" w:eastAsia="Times New Roman" w:hAnsi="Arial" w:cs="Arial"/>
                <w:b/>
                <w:bCs/>
                <w:color w:val="9A0000"/>
                <w:sz w:val="14"/>
              </w:rPr>
              <w:t>Одлуки на Врховниот Суд на Р.М.</w:t>
            </w:r>
            <w:r w:rsidR="004F2CFF">
              <w:t xml:space="preserve"> </w:t>
            </w:r>
            <w:hyperlink r:id="rId4" w:history="1">
              <w:r w:rsidR="004F2CFF">
                <w:rPr>
                  <w:rStyle w:val="Hyperlink"/>
                </w:rPr>
                <w:t>http://www.vsrm.mk/Odluki.aspx?odluka=3471</w:t>
              </w:r>
            </w:hyperlink>
          </w:p>
          <w:tbl>
            <w:tblPr>
              <w:tblW w:w="0" w:type="auto"/>
              <w:tblCellSpacing w:w="15" w:type="dxa"/>
              <w:tblCellMar>
                <w:top w:w="15" w:type="dxa"/>
                <w:left w:w="15" w:type="dxa"/>
                <w:bottom w:w="15" w:type="dxa"/>
                <w:right w:w="15" w:type="dxa"/>
              </w:tblCellMar>
              <w:tblLook w:val="04A0"/>
            </w:tblPr>
            <w:tblGrid>
              <w:gridCol w:w="81"/>
              <w:gridCol w:w="81"/>
            </w:tblGrid>
            <w:tr w:rsidR="00AC18E3" w:rsidRPr="00AC18E3">
              <w:trPr>
                <w:tblCellSpacing w:w="15" w:type="dxa"/>
              </w:trPr>
              <w:tc>
                <w:tcPr>
                  <w:tcW w:w="0" w:type="auto"/>
                  <w:vAlign w:val="center"/>
                  <w:hideMark/>
                </w:tcPr>
                <w:p w:rsidR="00AC18E3" w:rsidRPr="00AC18E3" w:rsidRDefault="00AC18E3" w:rsidP="00AC18E3">
                  <w:pPr>
                    <w:spacing w:after="0" w:line="240" w:lineRule="auto"/>
                    <w:rPr>
                      <w:rFonts w:ascii="Times New Roman" w:eastAsia="Times New Roman" w:hAnsi="Times New Roman" w:cs="Times New Roman"/>
                      <w:sz w:val="24"/>
                      <w:szCs w:val="24"/>
                    </w:rPr>
                  </w:pPr>
                </w:p>
              </w:tc>
              <w:tc>
                <w:tcPr>
                  <w:tcW w:w="0" w:type="auto"/>
                  <w:vAlign w:val="bottom"/>
                  <w:hideMark/>
                </w:tcPr>
                <w:p w:rsidR="00AC18E3" w:rsidRPr="00AC18E3" w:rsidRDefault="00AC18E3" w:rsidP="00AC18E3">
                  <w:pPr>
                    <w:spacing w:after="0" w:line="240" w:lineRule="auto"/>
                    <w:rPr>
                      <w:rFonts w:ascii="Times New Roman" w:eastAsia="Times New Roman" w:hAnsi="Times New Roman" w:cs="Times New Roman"/>
                      <w:sz w:val="24"/>
                      <w:szCs w:val="24"/>
                    </w:rPr>
                  </w:pPr>
                </w:p>
              </w:tc>
            </w:tr>
          </w:tbl>
          <w:p w:rsidR="00AC18E3" w:rsidRPr="00AC18E3" w:rsidRDefault="00AC18E3" w:rsidP="00AC18E3">
            <w:pPr>
              <w:spacing w:after="0" w:line="240" w:lineRule="auto"/>
              <w:rPr>
                <w:rFonts w:ascii="Arial" w:eastAsia="Times New Roman" w:hAnsi="Arial" w:cs="Arial"/>
                <w:color w:val="5E5E5E"/>
                <w:sz w:val="12"/>
                <w:szCs w:val="12"/>
              </w:rPr>
            </w:pPr>
          </w:p>
        </w:tc>
      </w:tr>
      <w:tr w:rsidR="00AC18E3" w:rsidRPr="00AC18E3" w:rsidTr="00AC18E3">
        <w:trPr>
          <w:tblCellSpacing w:w="0" w:type="dxa"/>
        </w:trPr>
        <w:tc>
          <w:tcPr>
            <w:tcW w:w="0" w:type="auto"/>
            <w:shd w:val="clear" w:color="auto" w:fill="FFFFFF"/>
            <w:vAlign w:val="center"/>
            <w:hideMark/>
          </w:tcPr>
          <w:p w:rsidR="00AC18E3" w:rsidRPr="00AC18E3" w:rsidRDefault="00AC18E3" w:rsidP="00AC18E3">
            <w:pPr>
              <w:spacing w:after="0" w:line="240" w:lineRule="auto"/>
              <w:rPr>
                <w:rFonts w:ascii="Arial" w:eastAsia="Times New Roman" w:hAnsi="Arial" w:cs="Arial"/>
                <w:color w:val="5E5E5E"/>
                <w:sz w:val="12"/>
                <w:szCs w:val="12"/>
              </w:rPr>
            </w:pPr>
            <w:r>
              <w:rPr>
                <w:rFonts w:ascii="Arial" w:eastAsia="Times New Roman" w:hAnsi="Arial" w:cs="Arial"/>
                <w:noProof/>
                <w:color w:val="5E5E5E"/>
                <w:sz w:val="12"/>
                <w:szCs w:val="12"/>
              </w:rPr>
              <w:drawing>
                <wp:inline distT="0" distB="0" distL="0" distR="0">
                  <wp:extent cx="6985" cy="154940"/>
                  <wp:effectExtent l="0" t="0" r="0" b="0"/>
                  <wp:docPr id="1" name="Picture 1" descr="http://www.vsrm.mk/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srm.mk/images/spacer.gif"/>
                          <pic:cNvPicPr>
                            <a:picLocks noChangeAspect="1" noChangeArrowheads="1"/>
                          </pic:cNvPicPr>
                        </pic:nvPicPr>
                        <pic:blipFill>
                          <a:blip r:embed="rId5"/>
                          <a:srcRect/>
                          <a:stretch>
                            <a:fillRect/>
                          </a:stretch>
                        </pic:blipFill>
                        <pic:spPr bwMode="auto">
                          <a:xfrm>
                            <a:off x="0" y="0"/>
                            <a:ext cx="6985" cy="154940"/>
                          </a:xfrm>
                          <a:prstGeom prst="rect">
                            <a:avLst/>
                          </a:prstGeom>
                          <a:noFill/>
                          <a:ln w="9525">
                            <a:noFill/>
                            <a:miter lim="800000"/>
                            <a:headEnd/>
                            <a:tailEnd/>
                          </a:ln>
                        </pic:spPr>
                      </pic:pic>
                    </a:graphicData>
                  </a:graphic>
                </wp:inline>
              </w:drawing>
            </w:r>
          </w:p>
        </w:tc>
      </w:tr>
      <w:tr w:rsidR="00AC18E3" w:rsidRPr="00AC18E3" w:rsidTr="00AC18E3">
        <w:trPr>
          <w:tblCellSpacing w:w="0" w:type="dxa"/>
        </w:trPr>
        <w:tc>
          <w:tcPr>
            <w:tcW w:w="0" w:type="auto"/>
            <w:shd w:val="clear" w:color="auto" w:fill="FFFFFF"/>
            <w:vAlign w:val="center"/>
            <w:hideMark/>
          </w:tcPr>
          <w:p w:rsidR="00AC18E3" w:rsidRPr="00AC18E3" w:rsidRDefault="00AC18E3" w:rsidP="00AC18E3">
            <w:pPr>
              <w:spacing w:after="0" w:line="240" w:lineRule="auto"/>
              <w:rPr>
                <w:rFonts w:ascii="Times New Roman" w:eastAsia="Times New Roman" w:hAnsi="Times New Roman" w:cs="Times New Roman"/>
                <w:sz w:val="24"/>
                <w:szCs w:val="24"/>
              </w:rPr>
            </w:pPr>
            <w:r w:rsidRPr="00AC18E3">
              <w:rPr>
                <w:rFonts w:ascii="Arial" w:eastAsia="Times New Roman" w:hAnsi="Arial" w:cs="Arial"/>
                <w:b/>
                <w:bCs/>
                <w:color w:val="9A0000"/>
                <w:sz w:val="12"/>
              </w:rPr>
              <w:t>09.04.2013   ПСРРГ.бр.45/2013</w:t>
            </w:r>
            <w:r w:rsidRPr="00AC18E3">
              <w:rPr>
                <w:rFonts w:ascii="Arial" w:eastAsia="Times New Roman" w:hAnsi="Arial" w:cs="Arial"/>
                <w:color w:val="5E5E5E"/>
                <w:sz w:val="12"/>
                <w:szCs w:val="12"/>
              </w:rPr>
              <w:br/>
            </w:r>
            <w:r w:rsidRPr="00AC18E3">
              <w:rPr>
                <w:rFonts w:ascii="Arial" w:eastAsia="Times New Roman" w:hAnsi="Arial" w:cs="Arial"/>
                <w:color w:val="5E5E5E"/>
                <w:sz w:val="12"/>
              </w:rPr>
              <w:t> </w:t>
            </w:r>
          </w:p>
          <w:p w:rsidR="00AC18E3" w:rsidRPr="00AC18E3" w:rsidRDefault="00AC18E3" w:rsidP="00AC18E3">
            <w:pPr>
              <w:spacing w:after="0" w:line="122" w:lineRule="atLeast"/>
              <w:ind w:firstLine="720"/>
              <w:jc w:val="right"/>
              <w:rPr>
                <w:rFonts w:ascii="Times New Roman" w:eastAsia="Times New Roman" w:hAnsi="Times New Roman" w:cs="Times New Roman"/>
                <w:sz w:val="24"/>
                <w:szCs w:val="24"/>
              </w:rPr>
            </w:pPr>
            <w:r w:rsidRPr="00AC18E3">
              <w:rPr>
                <w:rFonts w:ascii="Arial" w:eastAsia="Times New Roman" w:hAnsi="Arial" w:cs="Arial"/>
                <w:color w:val="000000"/>
                <w:sz w:val="12"/>
                <w:szCs w:val="12"/>
              </w:rPr>
              <w:t>ПСРРГ.бр.45/2013</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color w:val="000000"/>
                <w:sz w:val="12"/>
                <w:szCs w:val="12"/>
              </w:rPr>
              <w:t>ВРХОВНИОТ СУД НА РЕПУБЛИКА МАКЕДОНИЈА, во совет составен од судиите: Дане Илиев- претседател на советот, Јово Вангеловски и Милка Стефкова - членови на советот, постапувајки по барањето на подносителите З.Б., Б.М. и З.С., сите од К. поднесено преку полномошник Момчило Доцевски, адвокат од К., за заштита на правото на судење во разумен рок во постапката по предметот ПЛ1.бр. 95/12 (претходно заведен под И.бр. 1761/96) на Основниот суд Куманово, на седницата одржана на ден 09.04.2013 година, донесе:</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rPr>
                <w:rFonts w:ascii="Arial" w:eastAsia="Times New Roman" w:hAnsi="Arial" w:cs="Arial"/>
                <w:color w:val="5E5E5E"/>
                <w:sz w:val="12"/>
                <w:szCs w:val="12"/>
              </w:rPr>
            </w:pPr>
          </w:p>
          <w:p w:rsidR="00AC18E3" w:rsidRPr="00AC18E3" w:rsidRDefault="00AC18E3" w:rsidP="00AC18E3">
            <w:pPr>
              <w:spacing w:after="0" w:line="122" w:lineRule="atLeast"/>
              <w:rPr>
                <w:rFonts w:ascii="Arial" w:eastAsia="Times New Roman" w:hAnsi="Arial" w:cs="Arial"/>
                <w:color w:val="5E5E5E"/>
                <w:sz w:val="12"/>
                <w:szCs w:val="12"/>
              </w:rPr>
            </w:pPr>
          </w:p>
          <w:p w:rsidR="00AC18E3" w:rsidRPr="00AC18E3" w:rsidRDefault="00AC18E3" w:rsidP="00AC18E3">
            <w:pPr>
              <w:spacing w:after="0" w:line="122" w:lineRule="atLeast"/>
              <w:rPr>
                <w:rFonts w:ascii="Arial" w:eastAsia="Times New Roman" w:hAnsi="Arial" w:cs="Arial"/>
                <w:color w:val="5E5E5E"/>
                <w:sz w:val="12"/>
                <w:szCs w:val="12"/>
              </w:rPr>
            </w:pPr>
          </w:p>
          <w:p w:rsidR="00AC18E3" w:rsidRPr="00AC18E3" w:rsidRDefault="00AC18E3" w:rsidP="00AC18E3">
            <w:pPr>
              <w:spacing w:after="0" w:line="122" w:lineRule="atLeast"/>
              <w:jc w:val="center"/>
              <w:rPr>
                <w:rFonts w:ascii="Arial" w:eastAsia="Times New Roman" w:hAnsi="Arial" w:cs="Arial"/>
                <w:color w:val="5E5E5E"/>
                <w:sz w:val="12"/>
                <w:szCs w:val="12"/>
              </w:rPr>
            </w:pPr>
            <w:r w:rsidRPr="00AC18E3">
              <w:rPr>
                <w:rFonts w:ascii="Arial" w:eastAsia="Times New Roman" w:hAnsi="Arial" w:cs="Arial"/>
                <w:color w:val="000000"/>
                <w:sz w:val="12"/>
                <w:szCs w:val="12"/>
              </w:rPr>
              <w:t>Р Е Ш Е Н И Е</w:t>
            </w:r>
          </w:p>
          <w:p w:rsidR="00AC18E3" w:rsidRPr="00AC18E3" w:rsidRDefault="00AC18E3" w:rsidP="00AC18E3">
            <w:pPr>
              <w:spacing w:after="0" w:line="122" w:lineRule="atLeast"/>
              <w:rPr>
                <w:rFonts w:ascii="Arial" w:eastAsia="Times New Roman" w:hAnsi="Arial" w:cs="Arial"/>
                <w:color w:val="5E5E5E"/>
                <w:sz w:val="12"/>
                <w:szCs w:val="12"/>
              </w:rPr>
            </w:pPr>
          </w:p>
          <w:p w:rsidR="00AC18E3" w:rsidRPr="00AC18E3" w:rsidRDefault="00AC18E3" w:rsidP="00AC18E3">
            <w:pPr>
              <w:spacing w:after="0" w:line="122" w:lineRule="atLeast"/>
              <w:rPr>
                <w:rFonts w:ascii="Arial" w:eastAsia="Times New Roman" w:hAnsi="Arial" w:cs="Arial"/>
                <w:color w:val="5E5E5E"/>
                <w:sz w:val="12"/>
                <w:szCs w:val="12"/>
              </w:rPr>
            </w:pPr>
          </w:p>
          <w:p w:rsidR="00AC18E3" w:rsidRPr="00AC18E3" w:rsidRDefault="00AC18E3" w:rsidP="00AC18E3">
            <w:pPr>
              <w:spacing w:after="0" w:line="122" w:lineRule="atLeast"/>
              <w:rPr>
                <w:rFonts w:ascii="Arial" w:eastAsia="Times New Roman" w:hAnsi="Arial" w:cs="Arial"/>
                <w:color w:val="5E5E5E"/>
                <w:sz w:val="12"/>
                <w:szCs w:val="12"/>
              </w:rPr>
            </w:pPr>
          </w:p>
          <w:p w:rsidR="00AC18E3" w:rsidRPr="00AC18E3" w:rsidRDefault="00AC18E3" w:rsidP="00AC18E3">
            <w:pPr>
              <w:spacing w:after="0" w:line="122" w:lineRule="atLeast"/>
              <w:rPr>
                <w:rFonts w:ascii="Arial" w:eastAsia="Times New Roman" w:hAnsi="Arial" w:cs="Arial"/>
                <w:color w:val="5E5E5E"/>
                <w:sz w:val="12"/>
                <w:szCs w:val="12"/>
              </w:rPr>
            </w:pPr>
            <w:r w:rsidRPr="00AC18E3">
              <w:rPr>
                <w:rFonts w:ascii="Arial" w:eastAsia="Times New Roman" w:hAnsi="Arial" w:cs="Arial"/>
                <w:color w:val="000000"/>
                <w:sz w:val="12"/>
                <w:szCs w:val="12"/>
              </w:rPr>
              <w:t>Барањето на подносителите З.Б., Б.М. и З.С., сите од К. поднесено преку полномошник Момчило Доцевски, адвокат од К., за заштита на правото на судење во разумен рок во постапката по предметот ПЛ1.бр. 95/12 (претходно заведен под И.бр. 1761/96) на Основниот суд Куманово, СЕ ОДБИВА КАКО НЕОСНОВАНО.</w:t>
            </w:r>
          </w:p>
          <w:p w:rsidR="00AC18E3" w:rsidRPr="00AC18E3" w:rsidRDefault="00AC18E3" w:rsidP="00AC18E3">
            <w:pPr>
              <w:spacing w:after="0" w:line="122" w:lineRule="atLeast"/>
              <w:rPr>
                <w:rFonts w:ascii="Arial" w:eastAsia="Times New Roman" w:hAnsi="Arial" w:cs="Arial"/>
                <w:color w:val="5E5E5E"/>
                <w:sz w:val="12"/>
                <w:szCs w:val="12"/>
              </w:rPr>
            </w:pPr>
          </w:p>
          <w:p w:rsidR="00AC18E3" w:rsidRPr="00AC18E3" w:rsidRDefault="00AC18E3" w:rsidP="00AC18E3">
            <w:pPr>
              <w:spacing w:after="0" w:line="122" w:lineRule="atLeast"/>
              <w:rPr>
                <w:rFonts w:ascii="Arial" w:eastAsia="Times New Roman" w:hAnsi="Arial" w:cs="Arial"/>
                <w:color w:val="5E5E5E"/>
                <w:sz w:val="12"/>
                <w:szCs w:val="12"/>
              </w:rPr>
            </w:pPr>
          </w:p>
          <w:p w:rsidR="00AC18E3" w:rsidRPr="00AC18E3" w:rsidRDefault="00AC18E3" w:rsidP="00AC18E3">
            <w:pPr>
              <w:spacing w:after="0" w:line="122" w:lineRule="atLeast"/>
              <w:rPr>
                <w:rFonts w:ascii="Arial" w:eastAsia="Times New Roman" w:hAnsi="Arial" w:cs="Arial"/>
                <w:color w:val="5E5E5E"/>
                <w:sz w:val="12"/>
                <w:szCs w:val="12"/>
              </w:rPr>
            </w:pPr>
          </w:p>
          <w:p w:rsidR="00AC18E3" w:rsidRPr="00AC18E3" w:rsidRDefault="00AC18E3" w:rsidP="00AC18E3">
            <w:pPr>
              <w:spacing w:after="0" w:line="122" w:lineRule="atLeast"/>
              <w:rPr>
                <w:rFonts w:ascii="Arial" w:eastAsia="Times New Roman" w:hAnsi="Arial" w:cs="Arial"/>
                <w:color w:val="5E5E5E"/>
                <w:sz w:val="12"/>
                <w:szCs w:val="12"/>
              </w:rPr>
            </w:pPr>
            <w:r w:rsidRPr="00AC18E3">
              <w:rPr>
                <w:rFonts w:ascii="Arial" w:eastAsia="Times New Roman" w:hAnsi="Arial" w:cs="Arial"/>
                <w:color w:val="000000"/>
                <w:sz w:val="12"/>
                <w:szCs w:val="12"/>
              </w:rPr>
              <w:t>О б р а з л о ж е н и е</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b/>
                <w:bCs/>
                <w:color w:val="000000"/>
                <w:sz w:val="12"/>
              </w:rPr>
              <w:t>ПОСТАПКА:</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color w:val="000000"/>
                <w:sz w:val="12"/>
                <w:szCs w:val="12"/>
              </w:rPr>
              <w:t>Подносителите на барањето З.Б., Б.М. и З.С., сите од К. поднесено преку полномошник Момчило Доцевски, адвокат од К., на ден 04.03.2013 година, поднеле барање за заштита на правото на судење во разумен рок за постапката по предметот ПЛ1.бр. 95/12 ( претходно заведен под И.бр. 1761/96) на Основниот суд Куманово.Истакнато е барање за правичен надоместок во износ од по 300.000,00 денари.</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color w:val="000000"/>
                <w:sz w:val="12"/>
                <w:szCs w:val="12"/>
              </w:rPr>
              <w:t>Врховниот суд на Република Македонија, постапувајки по барањето за заштита на правото на судење во разумен рок во смисла на член 35 и член 36 од Законот за судовите( „Службен весник на РМ“ бр. 58/06 и 35/08) и член 6 став 1 од Европската конвенција за заштита на човековите права и основните слободи со писмо од 12.03.2013 година ги побара списите по предметот ПЛ1.бр. 95/12 ( претходно заведен под И.бр. 1761/96) на Основниот суд Куманово.</w:t>
            </w:r>
          </w:p>
          <w:p w:rsidR="00AC18E3" w:rsidRPr="00AC18E3" w:rsidRDefault="00AC18E3" w:rsidP="00AC18E3">
            <w:pPr>
              <w:spacing w:after="0" w:line="122" w:lineRule="atLeast"/>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b/>
                <w:bCs/>
                <w:color w:val="000000"/>
                <w:sz w:val="12"/>
              </w:rPr>
              <w:t>ФАКТИ:</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rPr>
                <w:rFonts w:ascii="Arial" w:eastAsia="Times New Roman" w:hAnsi="Arial" w:cs="Arial"/>
                <w:color w:val="5E5E5E"/>
                <w:sz w:val="12"/>
                <w:szCs w:val="12"/>
              </w:rPr>
            </w:pPr>
            <w:r w:rsidRPr="00AC18E3">
              <w:rPr>
                <w:rFonts w:ascii="Arial" w:eastAsia="Times New Roman" w:hAnsi="Arial" w:cs="Arial"/>
                <w:color w:val="000000"/>
                <w:sz w:val="12"/>
                <w:szCs w:val="12"/>
              </w:rPr>
              <w:t>Од приложените списи и наводите истакнати во барањето за заштита на правото на судење во разумен рок, Врховниот суд на Република Македонија, утврди:</w:t>
            </w:r>
          </w:p>
          <w:p w:rsidR="00AC18E3" w:rsidRPr="00AC18E3" w:rsidRDefault="00AC18E3" w:rsidP="00AC18E3">
            <w:pPr>
              <w:spacing w:after="0" w:line="122" w:lineRule="atLeast"/>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color w:val="000000"/>
                <w:sz w:val="12"/>
                <w:szCs w:val="12"/>
              </w:rPr>
              <w:t>На ден 27.03.1996 година, доверителот К.И.Б АД К., поднела предлог за извршување против должниците З.Б., Б.М.и и З.С., сите од К., за долг врз основа на веродостојна исправа во износ од 12.591,50 денари, по која во Основниот суд Куманово бил оформен предметот И.бр. 1761/96, а подоцна презаведен под ПЛ1.бр. 97/11.</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color w:val="000000"/>
                <w:sz w:val="12"/>
                <w:szCs w:val="12"/>
              </w:rPr>
              <w:t>Со решение И.бр. 1761/96 од 30.04.1996 година, судот го дозволил предложеното извршување.</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color w:val="000000"/>
                <w:sz w:val="12"/>
                <w:szCs w:val="12"/>
              </w:rPr>
              <w:t>Судот повеќе пати се обидувал да изврши уредна достава на решението И.бр. 1761/96 од 30.04.1996 година, но без успех бидејки доставниците биле враќани со напомена„непознат“</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color w:val="000000"/>
                <w:sz w:val="12"/>
                <w:szCs w:val="12"/>
              </w:rPr>
              <w:t>На ден 26.12.2011 година, судот донел заклучок И.бр. 1761/96 со кој предметот со сите списи бил отстапен на нотарот Ј.М..</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color w:val="000000"/>
                <w:sz w:val="12"/>
                <w:szCs w:val="12"/>
              </w:rPr>
              <w:t>На ден 05.04.2012 година, должниците изјавиле приговор против решението И.бр. 1761/96 од 30.04.1996 година на Основниот суд Куманово.</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color w:val="000000"/>
                <w:sz w:val="12"/>
                <w:szCs w:val="12"/>
              </w:rPr>
              <w:t>Судот по приемот на предметот на 09.04.2012 година закажал расправа на 11.06.2012 година, на која биле изнесени наводи по однос на тужбеното барање и со оглед да било потребно да се изготви вештачење, расправата била одложена.</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color w:val="000000"/>
                <w:sz w:val="12"/>
                <w:szCs w:val="12"/>
              </w:rPr>
              <w:t>На расправата од 11.09.2012 година, судот констатирал дека вештото лице го известило судот дека вештачење по предметот немоло можност да се изведе поради преселба на архивата на тужителот.</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color w:val="000000"/>
                <w:sz w:val="12"/>
                <w:szCs w:val="12"/>
              </w:rPr>
              <w:t>Вештиот наод и мислење бил изготвен на ден 25.09.2012 година.</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color w:val="000000"/>
                <w:sz w:val="12"/>
                <w:szCs w:val="12"/>
              </w:rPr>
              <w:t>На расправата од 24.10.2012 година, биле изнесени наводи по однос на тужбеното барање но бидејки било потребно да се изготви дополнително вештачење, расправата била одложена.</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color w:val="000000"/>
                <w:sz w:val="12"/>
                <w:szCs w:val="12"/>
              </w:rPr>
              <w:t>Дополнителниот наод бил изготвен на ден 08.11.2012 година.</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color w:val="000000"/>
                <w:sz w:val="12"/>
                <w:szCs w:val="12"/>
              </w:rPr>
              <w:t>На расправата од 03.12.2012 година, биле изнесени наводи по однос на тужбеното барање и по изведување на предложените докази, расправата била заклучена.</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color w:val="000000"/>
                <w:sz w:val="12"/>
                <w:szCs w:val="12"/>
              </w:rPr>
              <w:t>Со пресуда ПЛ.1 бр. 95/12 од 10.12.2012 година, судот го одбил приговорот на тужените и решението И.бр. 1761/96 од 30.04.1996 година, останува во сила.</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color w:val="000000"/>
                <w:sz w:val="12"/>
                <w:szCs w:val="12"/>
              </w:rPr>
              <w:t>Против наведената пресуда жалба изјавиле тужените на ден 01.02.2013 година.</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color w:val="000000"/>
                <w:sz w:val="12"/>
                <w:szCs w:val="12"/>
              </w:rPr>
              <w:t>Барањето за заштита на правото на судење во разумен рок, доставено е до Врховниот суд на Република Македонија на ден 04.03.2013 година.</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b/>
                <w:bCs/>
                <w:color w:val="000000"/>
                <w:sz w:val="12"/>
              </w:rPr>
              <w:t>ДОПУШТЕНОСТ И ОСНОВАНОСТ:</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color w:val="000000"/>
                <w:sz w:val="12"/>
                <w:szCs w:val="12"/>
              </w:rPr>
              <w:t>Врховниот суд на Република Македонија врз основа на утврдените факти, наводите во барањето, списите во предметот, најде:</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color w:val="000000"/>
                <w:sz w:val="12"/>
                <w:szCs w:val="12"/>
              </w:rPr>
              <w:t>Барањето за заштита на правото за судење во разумен рок е навремено, дозволено, но е неосновано.</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color w:val="000000"/>
                <w:sz w:val="12"/>
                <w:szCs w:val="12"/>
              </w:rPr>
              <w:t xml:space="preserve">Согласно одредбите од Европската конвенција за заштита на човековите права и основни слободи и одредбите од Законот за судовите, </w:t>
            </w:r>
            <w:r w:rsidRPr="00AC18E3">
              <w:rPr>
                <w:rFonts w:ascii="Arial" w:eastAsia="Times New Roman" w:hAnsi="Arial" w:cs="Arial"/>
                <w:color w:val="000000"/>
                <w:sz w:val="12"/>
                <w:szCs w:val="12"/>
              </w:rPr>
              <w:lastRenderedPageBreak/>
              <w:t>Врховниот суд на Република Македонија најде дека не постои повреда на член 6 став 1 од Европската конвенција за заштита на човековите права и основни слободи член 35 и член 36 од Законот за судовите.</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b/>
                <w:bCs/>
                <w:color w:val="000000"/>
                <w:sz w:val="12"/>
              </w:rPr>
              <w:t>ПРАВО:</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rPr>
                <w:rFonts w:ascii="Arial" w:eastAsia="Times New Roman" w:hAnsi="Arial" w:cs="Arial"/>
                <w:color w:val="5E5E5E"/>
                <w:sz w:val="12"/>
                <w:szCs w:val="12"/>
              </w:rPr>
            </w:pPr>
            <w:r w:rsidRPr="00AC18E3">
              <w:rPr>
                <w:rFonts w:ascii="Arial" w:eastAsia="Times New Roman" w:hAnsi="Arial" w:cs="Arial"/>
                <w:color w:val="000000"/>
                <w:sz w:val="12"/>
                <w:szCs w:val="12"/>
              </w:rPr>
              <w:t>Според член 35 став 1 точка 6 од Законот за судовите (“Службен весник на РМ“ бр.58/2006 и бр.35/2008), Врховниот суд на Република Македонија е надлежен да одлучува по барање на странките и другите учесници во постапката за повреда на правото на судење во разумен рок во постапка утврдена со закон пред судовите во Република Македонија, во согласност со правилата и принципите утврдени со Европската конвенција за заштита на човекови права и основни слободи и тргнувајќи од Судската пракса на Европскиот суд за човекови права и основните слободи.</w:t>
            </w:r>
          </w:p>
          <w:p w:rsidR="00AC18E3" w:rsidRPr="00AC18E3" w:rsidRDefault="00AC18E3" w:rsidP="00AC18E3">
            <w:pPr>
              <w:spacing w:after="0" w:line="122" w:lineRule="atLeast"/>
              <w:rPr>
                <w:rFonts w:ascii="Arial" w:eastAsia="Times New Roman" w:hAnsi="Arial" w:cs="Arial"/>
                <w:color w:val="5E5E5E"/>
                <w:sz w:val="12"/>
                <w:szCs w:val="12"/>
              </w:rPr>
            </w:pPr>
          </w:p>
          <w:p w:rsidR="00AC18E3" w:rsidRPr="00AC18E3" w:rsidRDefault="00AC18E3" w:rsidP="00AC18E3">
            <w:pPr>
              <w:spacing w:after="0" w:line="122" w:lineRule="atLeast"/>
              <w:rPr>
                <w:rFonts w:ascii="Arial" w:eastAsia="Times New Roman" w:hAnsi="Arial" w:cs="Arial"/>
                <w:color w:val="5E5E5E"/>
                <w:sz w:val="12"/>
                <w:szCs w:val="12"/>
              </w:rPr>
            </w:pPr>
            <w:r w:rsidRPr="00AC18E3">
              <w:rPr>
                <w:rFonts w:ascii="Arial" w:eastAsia="Times New Roman" w:hAnsi="Arial" w:cs="Arial"/>
                <w:color w:val="000000"/>
                <w:sz w:val="12"/>
                <w:szCs w:val="12"/>
              </w:rPr>
              <w:t>Според член 36 став 1 точка 4 од истиот закон, Врховниот суд постапува по барањето кое ги исполнува критериумите утврдени во ставот 2 и 3 на овој член во рок од 6-шест месеци од неговото поднесување и одлучува дали пониските судови го повредиле правото на судење во разумен рок, а притоа имајќи ги во предвид правилата и принципите утврдени со Европската конвенција за заштита на човековите права и основните слободи, а особено сложеноста на предметот, однесувањето на странките во постапката и однесувањето на судот кој постапувал.</w:t>
            </w:r>
          </w:p>
          <w:p w:rsidR="00AC18E3" w:rsidRPr="00AC18E3" w:rsidRDefault="00AC18E3" w:rsidP="00AC18E3">
            <w:pPr>
              <w:spacing w:after="0" w:line="122" w:lineRule="atLeast"/>
              <w:rPr>
                <w:rFonts w:ascii="Arial" w:eastAsia="Times New Roman" w:hAnsi="Arial" w:cs="Arial"/>
                <w:color w:val="5E5E5E"/>
                <w:sz w:val="12"/>
                <w:szCs w:val="12"/>
              </w:rPr>
            </w:pPr>
          </w:p>
          <w:p w:rsidR="00AC18E3" w:rsidRPr="00AC18E3" w:rsidRDefault="00AC18E3" w:rsidP="00AC18E3">
            <w:pPr>
              <w:spacing w:after="0" w:line="122" w:lineRule="atLeast"/>
              <w:rPr>
                <w:rFonts w:ascii="Arial" w:eastAsia="Times New Roman" w:hAnsi="Arial" w:cs="Arial"/>
                <w:color w:val="5E5E5E"/>
                <w:sz w:val="12"/>
                <w:szCs w:val="12"/>
              </w:rPr>
            </w:pPr>
            <w:r w:rsidRPr="00AC18E3">
              <w:rPr>
                <w:rFonts w:ascii="Arial" w:eastAsia="Times New Roman" w:hAnsi="Arial" w:cs="Arial"/>
                <w:color w:val="000000"/>
                <w:sz w:val="12"/>
                <w:szCs w:val="12"/>
              </w:rPr>
              <w:t>Според член 6 став 1 од Европската конвенција за заштита на човековите права и основните слободи, секој при определување на неговите граѓански права и обврски или кога е кривично гонет, има право на правично и јавно судење во разумен рок, пред независен и непристрасен тирбунал основан со законот.</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b/>
                <w:bCs/>
                <w:color w:val="000000"/>
                <w:sz w:val="12"/>
              </w:rPr>
              <w:t>ОЦЕНА НА СУДОТ ЗА ДОЛЖИНАТА НА ПОСТАПКАТА:</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color w:val="000000"/>
                <w:sz w:val="12"/>
                <w:szCs w:val="12"/>
              </w:rPr>
              <w:t>Врховниот суд на Република Македонија утврди дека постапката по предметот започнала со поднесување на тужбата на ден 27.03.1996 година, меѓутоа правно релевантен период за оценка на разумноста на рокот е сметано од денот кога постапката започнала за барателите, а тоа е 05.04.2012 година, кога изјавиле приговор против решението И.бр. 1761/96 од 30.04.1996 година, па сметано до 04.03.2013 година- денот на поднесувањето на барањето за заштита на правото на судење во разумен рок , постапката трае 10 месеци и 29 дена.</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color w:val="000000"/>
                <w:sz w:val="12"/>
                <w:szCs w:val="12"/>
              </w:rPr>
              <w:t>Врховниот суд на Република Македонија при оценката на разумноста на траењето на постапката по предметот, ги имаше во предвид следниве критериуми: сложеноста на предметот, однесувањето и влогот на странката во постапката и однесувањето на судот кој постапувал.</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b/>
                <w:bCs/>
                <w:color w:val="000000"/>
                <w:sz w:val="12"/>
              </w:rPr>
              <w:t>СЛОЖЕНОСТ НА ПРЕДМЕТОТ:</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color w:val="000000"/>
                <w:sz w:val="12"/>
                <w:szCs w:val="12"/>
              </w:rPr>
              <w:t>Врховниот суд на Република Македонија наоѓа дека во конкретниот случај не се работи за предмет кој е од сложена правна природа. Во текот на постапката биле донесени две решенија и една пресуда од страна на првостепениот суд и било изготвено едно вештачење и едно дополнение на вештачењето.</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b/>
                <w:bCs/>
                <w:color w:val="000000"/>
                <w:sz w:val="12"/>
              </w:rPr>
              <w:t>ОДНЕСУВАЊЕ НА ПОДНОСИТЕЛОТ:</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color w:val="000000"/>
                <w:sz w:val="12"/>
                <w:szCs w:val="12"/>
              </w:rPr>
              <w:t>Врховниот суд на Република Македонија наоѓа дека однесувањето на подносителите кои во конкретната постапка имаат својство на тужени односно должници има најголем придонес за целокупното водење и траење на постапката. Во случајов постапката била поведена со предлог за извршување, за наплата на долг од минусно салдо на тековна сметка во износ од 12.591,00 денари. Иако барателите уредно го примиле решението со кое било дозволено предложеното извршување, не доставиле доказ дека превземале дејствија во насока да докажат дека долгот евентуално бил платен, ниту пак воопшто не покажале никаков интесес и активност за плаќање на долгот према доверителот иако како должници знаеле дека имаат обврска према доверителот, што упатува на заклучок дека пасивното однесување на барателите како должници за обврската која ја имаат према доверителот, не го прави оправдано и основано барањето за заштита на правото на судење во разумен рок, бидејки токму нивното однесување било главна причина за поведувањето на конкретната постапка.</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b/>
                <w:bCs/>
                <w:color w:val="000000"/>
                <w:sz w:val="12"/>
              </w:rPr>
              <w:t>ОДНЕСУВАЊЕ НА СУДОТ:</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color w:val="000000"/>
                <w:sz w:val="12"/>
                <w:szCs w:val="12"/>
              </w:rPr>
              <w:t>Врховниот суд на Република Македонија наоѓа дека однесувањето на судот во конкретниот предмет не допринело за одолговлекување на постапката. Точно е дека од поднесувањето на предлогот за извршување поминал подолг временски период, меѓутоа Врховниот суд на Република Македонија наоѓа дека за крајниот исход на постапката, овој период неможе да се препише на вина на судот бидејки пасивното однесување на барателите кои како должници знаеле дека треба да го намират својот долг предизвикало да тужителот ја поведе конкретната постапка. Неприфатливо е тврдењето на барателите дека со траењето на постапката повеќе од 14 години, се стекнале со статус на „жртва“ во конкретната постапка, а тоа од причина што од самиот почеток тие знаеле за долгот према тужителот и со ниеден гест или дејствие не се обиделе односно не покажале интерес за намирување на долгот.</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b/>
                <w:bCs/>
                <w:color w:val="000000"/>
                <w:sz w:val="12"/>
              </w:rPr>
              <w:t>ОЦЕНКА НА СУДОТ ЗА РАЗУМНОСТА НА РОКОТ:</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color w:val="000000"/>
                <w:sz w:val="12"/>
                <w:szCs w:val="12"/>
              </w:rPr>
              <w:t>Врховниот суд на Република Македонија утврди дека во случајот постапувајки по конкретното барање на подносителите за заштита на правото на судење во разумен рок неможе да се утврди и да се прифати дека има повреда на правото на судење во разумен рок во смисла на член 6 од Европската конвенција за заштита на човековите права и</w:t>
            </w:r>
          </w:p>
          <w:p w:rsidR="00AC18E3" w:rsidRPr="00AC18E3" w:rsidRDefault="00AC18E3" w:rsidP="00AC18E3">
            <w:pPr>
              <w:spacing w:after="0" w:line="122" w:lineRule="atLeast"/>
              <w:rPr>
                <w:rFonts w:ascii="Arial" w:eastAsia="Times New Roman" w:hAnsi="Arial" w:cs="Arial"/>
                <w:color w:val="5E5E5E"/>
                <w:sz w:val="12"/>
                <w:szCs w:val="12"/>
              </w:rPr>
            </w:pPr>
            <w:r w:rsidRPr="00AC18E3">
              <w:rPr>
                <w:rFonts w:ascii="Arial" w:eastAsia="Times New Roman" w:hAnsi="Arial" w:cs="Arial"/>
                <w:color w:val="000000"/>
                <w:sz w:val="12"/>
                <w:szCs w:val="12"/>
              </w:rPr>
              <w:t>основни слободи и член 35 и член 36 од Законот за судовите, бидејки пасивното однесување на барателите кои не превземале дејствија во насока на исплата на долгот иако знаеле дека се обврска тоа да го сторат, била основна причина за поведувањето и за траењето на конкретната постапка.</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color w:val="000000"/>
                <w:sz w:val="12"/>
                <w:szCs w:val="12"/>
              </w:rPr>
              <w:t>Од наведените причини, следуваше да се одлучи како во изреката на решението согласно член 6 став 1 од Европската конвенција за заштита на човековите права и основните слободи и член 35 и член 36 од Законот за судовите.</w:t>
            </w:r>
          </w:p>
          <w:p w:rsidR="00AC18E3" w:rsidRPr="00AC18E3" w:rsidRDefault="00AC18E3" w:rsidP="00AC18E3">
            <w:pPr>
              <w:spacing w:after="0" w:line="122" w:lineRule="atLeast"/>
              <w:ind w:firstLine="720"/>
              <w:rPr>
                <w:rFonts w:ascii="Arial" w:eastAsia="Times New Roman" w:hAnsi="Arial" w:cs="Arial"/>
                <w:color w:val="5E5E5E"/>
                <w:sz w:val="12"/>
                <w:szCs w:val="12"/>
              </w:rPr>
            </w:pPr>
            <w:r w:rsidRPr="00AC18E3">
              <w:rPr>
                <w:rFonts w:ascii="Arial" w:eastAsia="Times New Roman" w:hAnsi="Arial" w:cs="Arial"/>
                <w:color w:val="000000"/>
                <w:sz w:val="12"/>
                <w:szCs w:val="12"/>
              </w:rPr>
              <w:t>Решено во Врховниот суд на Република Македонија на ден 09.04.2013 година под ПСРРГ.бр.45/2013.</w:t>
            </w:r>
          </w:p>
          <w:p w:rsidR="00AC18E3" w:rsidRPr="00AC18E3" w:rsidRDefault="00AC18E3" w:rsidP="00AC18E3">
            <w:pPr>
              <w:spacing w:after="0" w:line="122" w:lineRule="atLeast"/>
              <w:ind w:firstLine="720"/>
              <w:rPr>
                <w:rFonts w:ascii="Arial" w:eastAsia="Times New Roman" w:hAnsi="Arial" w:cs="Arial"/>
                <w:color w:val="5E5E5E"/>
                <w:sz w:val="12"/>
                <w:szCs w:val="12"/>
              </w:rPr>
            </w:pPr>
          </w:p>
          <w:p w:rsidR="00AC18E3" w:rsidRPr="00AC18E3" w:rsidRDefault="00AC18E3" w:rsidP="00AC18E3">
            <w:pPr>
              <w:spacing w:after="0" w:line="122" w:lineRule="atLeast"/>
              <w:rPr>
                <w:rFonts w:ascii="Arial" w:eastAsia="Times New Roman" w:hAnsi="Arial" w:cs="Arial"/>
                <w:color w:val="5E5E5E"/>
                <w:sz w:val="12"/>
                <w:szCs w:val="12"/>
              </w:rPr>
            </w:pPr>
          </w:p>
          <w:p w:rsidR="00AC18E3" w:rsidRPr="00AC18E3" w:rsidRDefault="00AC18E3" w:rsidP="00AC18E3">
            <w:pPr>
              <w:spacing w:after="0" w:line="122" w:lineRule="atLeast"/>
              <w:rPr>
                <w:rFonts w:ascii="Arial" w:eastAsia="Times New Roman" w:hAnsi="Arial" w:cs="Arial"/>
                <w:color w:val="5E5E5E"/>
                <w:sz w:val="12"/>
                <w:szCs w:val="12"/>
              </w:rPr>
            </w:pPr>
            <w:r w:rsidRPr="00AC18E3">
              <w:rPr>
                <w:rFonts w:ascii="Arial" w:eastAsia="Times New Roman" w:hAnsi="Arial" w:cs="Arial"/>
                <w:color w:val="000000"/>
                <w:sz w:val="12"/>
                <w:szCs w:val="12"/>
              </w:rPr>
              <w:t>Претседател на советот - судија</w:t>
            </w:r>
          </w:p>
          <w:p w:rsidR="00AC18E3" w:rsidRPr="00AC18E3" w:rsidRDefault="00AC18E3" w:rsidP="00AC18E3">
            <w:pPr>
              <w:spacing w:after="0" w:line="122" w:lineRule="atLeast"/>
              <w:rPr>
                <w:rFonts w:ascii="Arial" w:eastAsia="Times New Roman" w:hAnsi="Arial" w:cs="Arial"/>
                <w:color w:val="5E5E5E"/>
                <w:sz w:val="12"/>
                <w:szCs w:val="12"/>
              </w:rPr>
            </w:pPr>
            <w:r w:rsidRPr="00AC18E3">
              <w:rPr>
                <w:rFonts w:ascii="Arial" w:eastAsia="Times New Roman" w:hAnsi="Arial" w:cs="Arial"/>
                <w:color w:val="000000"/>
                <w:sz w:val="12"/>
                <w:szCs w:val="12"/>
              </w:rPr>
              <w:t>Дане Илиев с.р.</w:t>
            </w:r>
          </w:p>
          <w:p w:rsidR="00AC18E3" w:rsidRPr="00AC18E3" w:rsidRDefault="00AC18E3" w:rsidP="00AC18E3">
            <w:pPr>
              <w:spacing w:after="0" w:line="122" w:lineRule="atLeast"/>
              <w:rPr>
                <w:rFonts w:ascii="Arial" w:eastAsia="Times New Roman" w:hAnsi="Arial" w:cs="Arial"/>
                <w:color w:val="5E5E5E"/>
                <w:sz w:val="12"/>
                <w:szCs w:val="12"/>
              </w:rPr>
            </w:pPr>
          </w:p>
          <w:p w:rsidR="00AC18E3" w:rsidRPr="00AC18E3" w:rsidRDefault="00AC18E3" w:rsidP="00AC18E3">
            <w:pPr>
              <w:spacing w:after="0" w:line="122" w:lineRule="atLeast"/>
              <w:ind w:hanging="45"/>
              <w:rPr>
                <w:rFonts w:ascii="Arial" w:eastAsia="Times New Roman" w:hAnsi="Arial" w:cs="Arial"/>
                <w:color w:val="5E5E5E"/>
                <w:sz w:val="12"/>
                <w:szCs w:val="12"/>
              </w:rPr>
            </w:pPr>
          </w:p>
          <w:p w:rsidR="00AC18E3" w:rsidRPr="00AC18E3" w:rsidRDefault="00AC18E3" w:rsidP="00AC18E3">
            <w:pPr>
              <w:spacing w:after="0" w:line="122" w:lineRule="atLeast"/>
              <w:rPr>
                <w:rFonts w:ascii="Arial" w:eastAsia="Times New Roman" w:hAnsi="Arial" w:cs="Arial"/>
                <w:color w:val="5E5E5E"/>
                <w:sz w:val="12"/>
                <w:szCs w:val="12"/>
              </w:rPr>
            </w:pPr>
            <w:r w:rsidRPr="00AC18E3">
              <w:rPr>
                <w:rFonts w:ascii="Arial" w:eastAsia="Times New Roman" w:hAnsi="Arial" w:cs="Arial"/>
                <w:color w:val="000000"/>
                <w:sz w:val="12"/>
                <w:szCs w:val="12"/>
              </w:rPr>
              <w:t>За точноста на отправокот - т в р д и: секретар</w:t>
            </w:r>
          </w:p>
          <w:p w:rsidR="00AC18E3" w:rsidRPr="00AC18E3" w:rsidRDefault="00AC18E3" w:rsidP="00AC18E3">
            <w:pPr>
              <w:spacing w:after="0" w:line="122" w:lineRule="atLeast"/>
              <w:rPr>
                <w:rFonts w:ascii="Arial" w:eastAsia="Times New Roman" w:hAnsi="Arial" w:cs="Arial"/>
                <w:color w:val="5E5E5E"/>
                <w:sz w:val="12"/>
                <w:szCs w:val="12"/>
              </w:rPr>
            </w:pPr>
          </w:p>
          <w:p w:rsidR="00AC18E3" w:rsidRPr="00AC18E3" w:rsidRDefault="00AC18E3" w:rsidP="00AC18E3">
            <w:pPr>
              <w:spacing w:after="0" w:line="122" w:lineRule="atLeast"/>
              <w:ind w:hanging="45"/>
              <w:rPr>
                <w:rFonts w:ascii="Arial" w:eastAsia="Times New Roman" w:hAnsi="Arial" w:cs="Arial"/>
                <w:color w:val="5E5E5E"/>
                <w:sz w:val="12"/>
                <w:szCs w:val="12"/>
              </w:rPr>
            </w:pPr>
            <w:r w:rsidRPr="00AC18E3">
              <w:rPr>
                <w:rFonts w:ascii="Arial" w:eastAsia="Times New Roman" w:hAnsi="Arial" w:cs="Arial"/>
                <w:color w:val="000000"/>
                <w:sz w:val="12"/>
                <w:szCs w:val="12"/>
              </w:rPr>
              <w:t>ПРАВНА ПОУКА: Незадоволната странка има право на жалба во рок од 8</w:t>
            </w:r>
          </w:p>
          <w:p w:rsidR="00AC18E3" w:rsidRPr="00AC18E3" w:rsidRDefault="00AC18E3" w:rsidP="00AC18E3">
            <w:pPr>
              <w:spacing w:after="0" w:line="122" w:lineRule="atLeast"/>
              <w:ind w:hanging="45"/>
              <w:rPr>
                <w:rFonts w:ascii="Arial" w:eastAsia="Times New Roman" w:hAnsi="Arial" w:cs="Arial"/>
                <w:color w:val="5E5E5E"/>
                <w:sz w:val="12"/>
                <w:szCs w:val="12"/>
              </w:rPr>
            </w:pPr>
            <w:r w:rsidRPr="00AC18E3">
              <w:rPr>
                <w:rFonts w:ascii="Arial" w:eastAsia="Times New Roman" w:hAnsi="Arial" w:cs="Arial"/>
                <w:color w:val="000000"/>
                <w:sz w:val="12"/>
                <w:szCs w:val="12"/>
              </w:rPr>
              <w:t>дена од денот на приемот на решението до советот на Врховниот суд на</w:t>
            </w:r>
          </w:p>
          <w:p w:rsidR="00AC18E3" w:rsidRPr="00AC18E3" w:rsidRDefault="00AC18E3" w:rsidP="00AC18E3">
            <w:pPr>
              <w:spacing w:after="0" w:line="122" w:lineRule="atLeast"/>
              <w:ind w:hanging="45"/>
              <w:rPr>
                <w:rFonts w:ascii="Arial" w:eastAsia="Times New Roman" w:hAnsi="Arial" w:cs="Arial"/>
                <w:color w:val="5E5E5E"/>
                <w:sz w:val="12"/>
                <w:szCs w:val="12"/>
              </w:rPr>
            </w:pPr>
            <w:r w:rsidRPr="00AC18E3">
              <w:rPr>
                <w:rFonts w:ascii="Arial" w:eastAsia="Times New Roman" w:hAnsi="Arial" w:cs="Arial"/>
                <w:color w:val="000000"/>
                <w:sz w:val="12"/>
                <w:szCs w:val="12"/>
              </w:rPr>
              <w:t>Република Македонија кој одлучува во втор степен по барањата за</w:t>
            </w:r>
          </w:p>
          <w:p w:rsidR="00AC18E3" w:rsidRPr="00AC18E3" w:rsidRDefault="00AC18E3" w:rsidP="00AC18E3">
            <w:pPr>
              <w:spacing w:after="0" w:line="122" w:lineRule="atLeast"/>
              <w:ind w:hanging="45"/>
              <w:rPr>
                <w:rFonts w:ascii="Arial" w:eastAsia="Times New Roman" w:hAnsi="Arial" w:cs="Arial"/>
                <w:color w:val="5E5E5E"/>
                <w:sz w:val="12"/>
                <w:szCs w:val="12"/>
              </w:rPr>
            </w:pPr>
            <w:r w:rsidRPr="00AC18E3">
              <w:rPr>
                <w:rFonts w:ascii="Arial" w:eastAsia="Times New Roman" w:hAnsi="Arial" w:cs="Arial"/>
                <w:color w:val="000000"/>
                <w:sz w:val="12"/>
                <w:szCs w:val="12"/>
              </w:rPr>
              <w:t>заштита на правото на судење во разумен рок.</w:t>
            </w:r>
          </w:p>
          <w:p w:rsidR="00AC18E3" w:rsidRPr="00AC18E3" w:rsidRDefault="00AC18E3" w:rsidP="00AC18E3">
            <w:pPr>
              <w:spacing w:after="0" w:line="122" w:lineRule="atLeast"/>
              <w:ind w:hanging="45"/>
              <w:rPr>
                <w:rFonts w:ascii="Arial" w:eastAsia="Times New Roman" w:hAnsi="Arial" w:cs="Arial"/>
                <w:color w:val="5E5E5E"/>
                <w:sz w:val="12"/>
                <w:szCs w:val="12"/>
              </w:rPr>
            </w:pPr>
          </w:p>
          <w:p w:rsidR="00AC18E3" w:rsidRPr="00AC18E3" w:rsidRDefault="00AC18E3" w:rsidP="00AC18E3">
            <w:pPr>
              <w:spacing w:after="0" w:line="122" w:lineRule="atLeast"/>
              <w:ind w:hanging="45"/>
              <w:rPr>
                <w:rFonts w:ascii="Arial" w:eastAsia="Times New Roman" w:hAnsi="Arial" w:cs="Arial"/>
                <w:color w:val="5E5E5E"/>
                <w:sz w:val="12"/>
                <w:szCs w:val="12"/>
              </w:rPr>
            </w:pPr>
          </w:p>
          <w:p w:rsidR="00AC18E3" w:rsidRPr="00AC18E3" w:rsidRDefault="00AC18E3" w:rsidP="00AC18E3">
            <w:pPr>
              <w:spacing w:after="0" w:line="122" w:lineRule="atLeast"/>
              <w:ind w:hanging="45"/>
              <w:rPr>
                <w:rFonts w:ascii="Arial" w:eastAsia="Times New Roman" w:hAnsi="Arial" w:cs="Arial"/>
                <w:color w:val="5E5E5E"/>
                <w:sz w:val="12"/>
                <w:szCs w:val="12"/>
              </w:rPr>
            </w:pPr>
            <w:r w:rsidRPr="00AC18E3">
              <w:rPr>
                <w:rFonts w:ascii="Arial" w:eastAsia="Times New Roman" w:hAnsi="Arial" w:cs="Arial"/>
                <w:color w:val="000000"/>
                <w:sz w:val="12"/>
                <w:szCs w:val="12"/>
              </w:rPr>
              <w:t>-ДН: на подносителот на барањето</w:t>
            </w:r>
          </w:p>
          <w:p w:rsidR="00AC18E3" w:rsidRPr="00AC18E3" w:rsidRDefault="00AC18E3" w:rsidP="00AC18E3">
            <w:pPr>
              <w:spacing w:after="0" w:line="122" w:lineRule="atLeast"/>
              <w:ind w:hanging="45"/>
              <w:rPr>
                <w:rFonts w:ascii="Arial" w:eastAsia="Times New Roman" w:hAnsi="Arial" w:cs="Arial"/>
                <w:color w:val="5E5E5E"/>
                <w:sz w:val="12"/>
                <w:szCs w:val="12"/>
              </w:rPr>
            </w:pPr>
            <w:r w:rsidRPr="00AC18E3">
              <w:rPr>
                <w:rFonts w:ascii="Arial" w:eastAsia="Times New Roman" w:hAnsi="Arial" w:cs="Arial"/>
                <w:color w:val="000000"/>
                <w:sz w:val="12"/>
                <w:szCs w:val="12"/>
              </w:rPr>
              <w:t>на Основен суд Куманово, по правосилноста на решението</w:t>
            </w:r>
          </w:p>
          <w:p w:rsidR="00AC18E3" w:rsidRPr="00AC18E3" w:rsidRDefault="00AC18E3" w:rsidP="00AC18E3">
            <w:pPr>
              <w:spacing w:after="0" w:line="122" w:lineRule="atLeast"/>
              <w:ind w:hanging="45"/>
              <w:rPr>
                <w:rFonts w:ascii="Arial" w:eastAsia="Times New Roman" w:hAnsi="Arial" w:cs="Arial"/>
                <w:color w:val="5E5E5E"/>
                <w:sz w:val="12"/>
                <w:szCs w:val="12"/>
              </w:rPr>
            </w:pPr>
          </w:p>
          <w:p w:rsidR="00AC18E3" w:rsidRPr="00AC18E3" w:rsidRDefault="00AC18E3" w:rsidP="00AC18E3">
            <w:pPr>
              <w:spacing w:after="0" w:line="122" w:lineRule="atLeast"/>
              <w:ind w:hanging="45"/>
              <w:rPr>
                <w:rFonts w:ascii="Arial" w:eastAsia="Times New Roman" w:hAnsi="Arial" w:cs="Arial"/>
                <w:color w:val="5E5E5E"/>
                <w:sz w:val="12"/>
                <w:szCs w:val="12"/>
              </w:rPr>
            </w:pPr>
          </w:p>
          <w:p w:rsidR="00AC18E3" w:rsidRPr="00AC18E3" w:rsidRDefault="00AC18E3" w:rsidP="00AC18E3">
            <w:pPr>
              <w:spacing w:after="0" w:line="122" w:lineRule="atLeast"/>
              <w:ind w:hanging="45"/>
              <w:rPr>
                <w:rFonts w:ascii="Arial" w:eastAsia="Times New Roman" w:hAnsi="Arial" w:cs="Arial"/>
                <w:color w:val="5E5E5E"/>
                <w:sz w:val="12"/>
                <w:szCs w:val="12"/>
              </w:rPr>
            </w:pPr>
            <w:r w:rsidRPr="00AC18E3">
              <w:rPr>
                <w:rFonts w:ascii="Arial" w:eastAsia="Times New Roman" w:hAnsi="Arial" w:cs="Arial"/>
                <w:color w:val="000000"/>
                <w:sz w:val="12"/>
                <w:szCs w:val="12"/>
              </w:rPr>
              <w:t>ГМ/</w:t>
            </w:r>
          </w:p>
          <w:p w:rsidR="00AC18E3" w:rsidRPr="00AC18E3" w:rsidRDefault="00AC18E3" w:rsidP="00AC18E3">
            <w:pPr>
              <w:spacing w:after="0" w:line="122" w:lineRule="atLeast"/>
              <w:rPr>
                <w:rFonts w:ascii="Arial" w:eastAsia="Times New Roman" w:hAnsi="Arial" w:cs="Arial"/>
                <w:color w:val="5E5E5E"/>
                <w:sz w:val="12"/>
                <w:szCs w:val="12"/>
              </w:rPr>
            </w:pPr>
          </w:p>
        </w:tc>
      </w:tr>
    </w:tbl>
    <w:p w:rsidR="00A71A9F" w:rsidRDefault="00A71A9F"/>
    <w:sectPr w:rsidR="00A71A9F" w:rsidSect="007519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20"/>
  <w:characterSpacingControl w:val="doNotCompress"/>
  <w:compat>
    <w:useFELayout/>
  </w:compat>
  <w:rsids>
    <w:rsidRoot w:val="00AC18E3"/>
    <w:rsid w:val="004F2CFF"/>
    <w:rsid w:val="007519BF"/>
    <w:rsid w:val="00A71A9F"/>
    <w:rsid w:val="00AC18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dtx">
    <w:name w:val="red_tx"/>
    <w:basedOn w:val="DefaultParagraphFont"/>
    <w:rsid w:val="00AC18E3"/>
  </w:style>
  <w:style w:type="character" w:customStyle="1" w:styleId="maintx">
    <w:name w:val="main_tx"/>
    <w:basedOn w:val="DefaultParagraphFont"/>
    <w:rsid w:val="00AC18E3"/>
  </w:style>
  <w:style w:type="character" w:styleId="Strong">
    <w:name w:val="Strong"/>
    <w:basedOn w:val="DefaultParagraphFont"/>
    <w:uiPriority w:val="22"/>
    <w:qFormat/>
    <w:rsid w:val="00AC18E3"/>
    <w:rPr>
      <w:b/>
      <w:bCs/>
    </w:rPr>
  </w:style>
  <w:style w:type="paragraph" w:styleId="BalloonText">
    <w:name w:val="Balloon Text"/>
    <w:basedOn w:val="Normal"/>
    <w:link w:val="BalloonTextChar"/>
    <w:uiPriority w:val="99"/>
    <w:semiHidden/>
    <w:unhideWhenUsed/>
    <w:rsid w:val="00AC1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8E3"/>
    <w:rPr>
      <w:rFonts w:ascii="Tahoma" w:hAnsi="Tahoma" w:cs="Tahoma"/>
      <w:sz w:val="16"/>
      <w:szCs w:val="16"/>
    </w:rPr>
  </w:style>
  <w:style w:type="character" w:styleId="Hyperlink">
    <w:name w:val="Hyperlink"/>
    <w:basedOn w:val="DefaultParagraphFont"/>
    <w:uiPriority w:val="99"/>
    <w:semiHidden/>
    <w:unhideWhenUsed/>
    <w:rsid w:val="004F2CFF"/>
    <w:rPr>
      <w:color w:val="0000FF"/>
      <w:u w:val="single"/>
    </w:rPr>
  </w:style>
</w:styles>
</file>

<file path=word/webSettings.xml><?xml version="1.0" encoding="utf-8"?>
<w:webSettings xmlns:r="http://schemas.openxmlformats.org/officeDocument/2006/relationships" xmlns:w="http://schemas.openxmlformats.org/wordprocessingml/2006/main">
  <w:divs>
    <w:div w:id="1083457769">
      <w:bodyDiv w:val="1"/>
      <w:marLeft w:val="0"/>
      <w:marRight w:val="0"/>
      <w:marTop w:val="0"/>
      <w:marBottom w:val="0"/>
      <w:divBdr>
        <w:top w:val="none" w:sz="0" w:space="0" w:color="auto"/>
        <w:left w:val="none" w:sz="0" w:space="0" w:color="auto"/>
        <w:bottom w:val="none" w:sz="0" w:space="0" w:color="auto"/>
        <w:right w:val="none" w:sz="0" w:space="0" w:color="auto"/>
      </w:divBdr>
      <w:divsChild>
        <w:div w:id="1737584025">
          <w:marLeft w:val="0"/>
          <w:marRight w:val="0"/>
          <w:marTop w:val="0"/>
          <w:marBottom w:val="0"/>
          <w:divBdr>
            <w:top w:val="none" w:sz="0" w:space="0" w:color="auto"/>
            <w:left w:val="none" w:sz="0" w:space="0" w:color="auto"/>
            <w:bottom w:val="none" w:sz="0" w:space="0" w:color="auto"/>
            <w:right w:val="none" w:sz="0" w:space="0" w:color="auto"/>
          </w:divBdr>
          <w:divsChild>
            <w:div w:id="43338099">
              <w:marLeft w:val="0"/>
              <w:marRight w:val="0"/>
              <w:marTop w:val="0"/>
              <w:marBottom w:val="0"/>
              <w:divBdr>
                <w:top w:val="none" w:sz="0" w:space="0" w:color="auto"/>
                <w:left w:val="none" w:sz="0" w:space="0" w:color="auto"/>
                <w:bottom w:val="none" w:sz="0" w:space="0" w:color="auto"/>
                <w:right w:val="none" w:sz="0" w:space="0" w:color="auto"/>
              </w:divBdr>
            </w:div>
            <w:div w:id="1662658058">
              <w:marLeft w:val="0"/>
              <w:marRight w:val="0"/>
              <w:marTop w:val="0"/>
              <w:marBottom w:val="0"/>
              <w:divBdr>
                <w:top w:val="none" w:sz="0" w:space="0" w:color="auto"/>
                <w:left w:val="none" w:sz="0" w:space="0" w:color="auto"/>
                <w:bottom w:val="none" w:sz="0" w:space="0" w:color="auto"/>
                <w:right w:val="none" w:sz="0" w:space="0" w:color="auto"/>
              </w:divBdr>
            </w:div>
            <w:div w:id="1309287322">
              <w:marLeft w:val="0"/>
              <w:marRight w:val="0"/>
              <w:marTop w:val="0"/>
              <w:marBottom w:val="0"/>
              <w:divBdr>
                <w:top w:val="none" w:sz="0" w:space="0" w:color="auto"/>
                <w:left w:val="none" w:sz="0" w:space="0" w:color="auto"/>
                <w:bottom w:val="none" w:sz="0" w:space="0" w:color="auto"/>
                <w:right w:val="none" w:sz="0" w:space="0" w:color="auto"/>
              </w:divBdr>
            </w:div>
            <w:div w:id="1525245985">
              <w:marLeft w:val="0"/>
              <w:marRight w:val="0"/>
              <w:marTop w:val="0"/>
              <w:marBottom w:val="0"/>
              <w:divBdr>
                <w:top w:val="none" w:sz="0" w:space="0" w:color="auto"/>
                <w:left w:val="none" w:sz="0" w:space="0" w:color="auto"/>
                <w:bottom w:val="none" w:sz="0" w:space="0" w:color="auto"/>
                <w:right w:val="none" w:sz="0" w:space="0" w:color="auto"/>
              </w:divBdr>
            </w:div>
            <w:div w:id="1383870038">
              <w:marLeft w:val="0"/>
              <w:marRight w:val="0"/>
              <w:marTop w:val="0"/>
              <w:marBottom w:val="0"/>
              <w:divBdr>
                <w:top w:val="none" w:sz="0" w:space="0" w:color="auto"/>
                <w:left w:val="none" w:sz="0" w:space="0" w:color="auto"/>
                <w:bottom w:val="none" w:sz="0" w:space="0" w:color="auto"/>
                <w:right w:val="none" w:sz="0" w:space="0" w:color="auto"/>
              </w:divBdr>
            </w:div>
            <w:div w:id="837770907">
              <w:marLeft w:val="0"/>
              <w:marRight w:val="0"/>
              <w:marTop w:val="0"/>
              <w:marBottom w:val="0"/>
              <w:divBdr>
                <w:top w:val="none" w:sz="0" w:space="0" w:color="auto"/>
                <w:left w:val="none" w:sz="0" w:space="0" w:color="auto"/>
                <w:bottom w:val="none" w:sz="0" w:space="0" w:color="auto"/>
                <w:right w:val="none" w:sz="0" w:space="0" w:color="auto"/>
              </w:divBdr>
            </w:div>
            <w:div w:id="2096247795">
              <w:marLeft w:val="0"/>
              <w:marRight w:val="0"/>
              <w:marTop w:val="0"/>
              <w:marBottom w:val="0"/>
              <w:divBdr>
                <w:top w:val="none" w:sz="0" w:space="0" w:color="auto"/>
                <w:left w:val="none" w:sz="0" w:space="0" w:color="auto"/>
                <w:bottom w:val="none" w:sz="0" w:space="0" w:color="auto"/>
                <w:right w:val="none" w:sz="0" w:space="0" w:color="auto"/>
              </w:divBdr>
            </w:div>
            <w:div w:id="174733956">
              <w:marLeft w:val="0"/>
              <w:marRight w:val="0"/>
              <w:marTop w:val="0"/>
              <w:marBottom w:val="0"/>
              <w:divBdr>
                <w:top w:val="none" w:sz="0" w:space="0" w:color="auto"/>
                <w:left w:val="none" w:sz="0" w:space="0" w:color="auto"/>
                <w:bottom w:val="none" w:sz="0" w:space="0" w:color="auto"/>
                <w:right w:val="none" w:sz="0" w:space="0" w:color="auto"/>
              </w:divBdr>
            </w:div>
            <w:div w:id="2051539033">
              <w:marLeft w:val="0"/>
              <w:marRight w:val="0"/>
              <w:marTop w:val="0"/>
              <w:marBottom w:val="0"/>
              <w:divBdr>
                <w:top w:val="none" w:sz="0" w:space="0" w:color="auto"/>
                <w:left w:val="none" w:sz="0" w:space="0" w:color="auto"/>
                <w:bottom w:val="none" w:sz="0" w:space="0" w:color="auto"/>
                <w:right w:val="none" w:sz="0" w:space="0" w:color="auto"/>
              </w:divBdr>
            </w:div>
            <w:div w:id="1421214109">
              <w:marLeft w:val="0"/>
              <w:marRight w:val="0"/>
              <w:marTop w:val="0"/>
              <w:marBottom w:val="0"/>
              <w:divBdr>
                <w:top w:val="none" w:sz="0" w:space="0" w:color="auto"/>
                <w:left w:val="none" w:sz="0" w:space="0" w:color="auto"/>
                <w:bottom w:val="none" w:sz="0" w:space="0" w:color="auto"/>
                <w:right w:val="none" w:sz="0" w:space="0" w:color="auto"/>
              </w:divBdr>
            </w:div>
            <w:div w:id="1899590842">
              <w:marLeft w:val="0"/>
              <w:marRight w:val="0"/>
              <w:marTop w:val="0"/>
              <w:marBottom w:val="0"/>
              <w:divBdr>
                <w:top w:val="none" w:sz="0" w:space="0" w:color="auto"/>
                <w:left w:val="none" w:sz="0" w:space="0" w:color="auto"/>
                <w:bottom w:val="none" w:sz="0" w:space="0" w:color="auto"/>
                <w:right w:val="none" w:sz="0" w:space="0" w:color="auto"/>
              </w:divBdr>
            </w:div>
            <w:div w:id="804740519">
              <w:marLeft w:val="0"/>
              <w:marRight w:val="0"/>
              <w:marTop w:val="0"/>
              <w:marBottom w:val="0"/>
              <w:divBdr>
                <w:top w:val="none" w:sz="0" w:space="0" w:color="auto"/>
                <w:left w:val="none" w:sz="0" w:space="0" w:color="auto"/>
                <w:bottom w:val="none" w:sz="0" w:space="0" w:color="auto"/>
                <w:right w:val="none" w:sz="0" w:space="0" w:color="auto"/>
              </w:divBdr>
            </w:div>
            <w:div w:id="1771196791">
              <w:marLeft w:val="0"/>
              <w:marRight w:val="0"/>
              <w:marTop w:val="0"/>
              <w:marBottom w:val="0"/>
              <w:divBdr>
                <w:top w:val="none" w:sz="0" w:space="0" w:color="auto"/>
                <w:left w:val="none" w:sz="0" w:space="0" w:color="auto"/>
                <w:bottom w:val="none" w:sz="0" w:space="0" w:color="auto"/>
                <w:right w:val="none" w:sz="0" w:space="0" w:color="auto"/>
              </w:divBdr>
            </w:div>
            <w:div w:id="1406685907">
              <w:marLeft w:val="0"/>
              <w:marRight w:val="0"/>
              <w:marTop w:val="0"/>
              <w:marBottom w:val="0"/>
              <w:divBdr>
                <w:top w:val="none" w:sz="0" w:space="0" w:color="auto"/>
                <w:left w:val="none" w:sz="0" w:space="0" w:color="auto"/>
                <w:bottom w:val="none" w:sz="0" w:space="0" w:color="auto"/>
                <w:right w:val="none" w:sz="0" w:space="0" w:color="auto"/>
              </w:divBdr>
            </w:div>
            <w:div w:id="48840929">
              <w:marLeft w:val="0"/>
              <w:marRight w:val="0"/>
              <w:marTop w:val="0"/>
              <w:marBottom w:val="0"/>
              <w:divBdr>
                <w:top w:val="none" w:sz="0" w:space="0" w:color="auto"/>
                <w:left w:val="none" w:sz="0" w:space="0" w:color="auto"/>
                <w:bottom w:val="none" w:sz="0" w:space="0" w:color="auto"/>
                <w:right w:val="none" w:sz="0" w:space="0" w:color="auto"/>
              </w:divBdr>
            </w:div>
            <w:div w:id="515772681">
              <w:marLeft w:val="0"/>
              <w:marRight w:val="0"/>
              <w:marTop w:val="0"/>
              <w:marBottom w:val="0"/>
              <w:divBdr>
                <w:top w:val="none" w:sz="0" w:space="0" w:color="auto"/>
                <w:left w:val="none" w:sz="0" w:space="0" w:color="auto"/>
                <w:bottom w:val="none" w:sz="0" w:space="0" w:color="auto"/>
                <w:right w:val="none" w:sz="0" w:space="0" w:color="auto"/>
              </w:divBdr>
            </w:div>
            <w:div w:id="75785653">
              <w:marLeft w:val="0"/>
              <w:marRight w:val="0"/>
              <w:marTop w:val="0"/>
              <w:marBottom w:val="0"/>
              <w:divBdr>
                <w:top w:val="none" w:sz="0" w:space="0" w:color="auto"/>
                <w:left w:val="none" w:sz="0" w:space="0" w:color="auto"/>
                <w:bottom w:val="none" w:sz="0" w:space="0" w:color="auto"/>
                <w:right w:val="none" w:sz="0" w:space="0" w:color="auto"/>
              </w:divBdr>
            </w:div>
            <w:div w:id="2092240138">
              <w:marLeft w:val="0"/>
              <w:marRight w:val="0"/>
              <w:marTop w:val="0"/>
              <w:marBottom w:val="0"/>
              <w:divBdr>
                <w:top w:val="none" w:sz="0" w:space="0" w:color="auto"/>
                <w:left w:val="none" w:sz="0" w:space="0" w:color="auto"/>
                <w:bottom w:val="none" w:sz="0" w:space="0" w:color="auto"/>
                <w:right w:val="none" w:sz="0" w:space="0" w:color="auto"/>
              </w:divBdr>
            </w:div>
            <w:div w:id="1288927296">
              <w:marLeft w:val="0"/>
              <w:marRight w:val="0"/>
              <w:marTop w:val="0"/>
              <w:marBottom w:val="0"/>
              <w:divBdr>
                <w:top w:val="none" w:sz="0" w:space="0" w:color="auto"/>
                <w:left w:val="none" w:sz="0" w:space="0" w:color="auto"/>
                <w:bottom w:val="none" w:sz="0" w:space="0" w:color="auto"/>
                <w:right w:val="none" w:sz="0" w:space="0" w:color="auto"/>
              </w:divBdr>
            </w:div>
            <w:div w:id="1507983701">
              <w:marLeft w:val="0"/>
              <w:marRight w:val="0"/>
              <w:marTop w:val="0"/>
              <w:marBottom w:val="0"/>
              <w:divBdr>
                <w:top w:val="none" w:sz="0" w:space="0" w:color="auto"/>
                <w:left w:val="none" w:sz="0" w:space="0" w:color="auto"/>
                <w:bottom w:val="none" w:sz="0" w:space="0" w:color="auto"/>
                <w:right w:val="none" w:sz="0" w:space="0" w:color="auto"/>
              </w:divBdr>
            </w:div>
            <w:div w:id="608203101">
              <w:marLeft w:val="0"/>
              <w:marRight w:val="0"/>
              <w:marTop w:val="0"/>
              <w:marBottom w:val="0"/>
              <w:divBdr>
                <w:top w:val="none" w:sz="0" w:space="0" w:color="auto"/>
                <w:left w:val="none" w:sz="0" w:space="0" w:color="auto"/>
                <w:bottom w:val="none" w:sz="0" w:space="0" w:color="auto"/>
                <w:right w:val="none" w:sz="0" w:space="0" w:color="auto"/>
              </w:divBdr>
            </w:div>
            <w:div w:id="432361576">
              <w:marLeft w:val="0"/>
              <w:marRight w:val="0"/>
              <w:marTop w:val="0"/>
              <w:marBottom w:val="0"/>
              <w:divBdr>
                <w:top w:val="none" w:sz="0" w:space="0" w:color="auto"/>
                <w:left w:val="none" w:sz="0" w:space="0" w:color="auto"/>
                <w:bottom w:val="none" w:sz="0" w:space="0" w:color="auto"/>
                <w:right w:val="none" w:sz="0" w:space="0" w:color="auto"/>
              </w:divBdr>
            </w:div>
            <w:div w:id="1395002697">
              <w:marLeft w:val="0"/>
              <w:marRight w:val="0"/>
              <w:marTop w:val="0"/>
              <w:marBottom w:val="0"/>
              <w:divBdr>
                <w:top w:val="none" w:sz="0" w:space="0" w:color="auto"/>
                <w:left w:val="none" w:sz="0" w:space="0" w:color="auto"/>
                <w:bottom w:val="none" w:sz="0" w:space="0" w:color="auto"/>
                <w:right w:val="none" w:sz="0" w:space="0" w:color="auto"/>
              </w:divBdr>
            </w:div>
            <w:div w:id="926302272">
              <w:marLeft w:val="0"/>
              <w:marRight w:val="0"/>
              <w:marTop w:val="0"/>
              <w:marBottom w:val="0"/>
              <w:divBdr>
                <w:top w:val="none" w:sz="0" w:space="0" w:color="auto"/>
                <w:left w:val="none" w:sz="0" w:space="0" w:color="auto"/>
                <w:bottom w:val="none" w:sz="0" w:space="0" w:color="auto"/>
                <w:right w:val="none" w:sz="0" w:space="0" w:color="auto"/>
              </w:divBdr>
            </w:div>
            <w:div w:id="1792630971">
              <w:marLeft w:val="0"/>
              <w:marRight w:val="0"/>
              <w:marTop w:val="0"/>
              <w:marBottom w:val="0"/>
              <w:divBdr>
                <w:top w:val="none" w:sz="0" w:space="0" w:color="auto"/>
                <w:left w:val="none" w:sz="0" w:space="0" w:color="auto"/>
                <w:bottom w:val="none" w:sz="0" w:space="0" w:color="auto"/>
                <w:right w:val="none" w:sz="0" w:space="0" w:color="auto"/>
              </w:divBdr>
            </w:div>
            <w:div w:id="2073458451">
              <w:marLeft w:val="0"/>
              <w:marRight w:val="0"/>
              <w:marTop w:val="0"/>
              <w:marBottom w:val="0"/>
              <w:divBdr>
                <w:top w:val="none" w:sz="0" w:space="0" w:color="auto"/>
                <w:left w:val="none" w:sz="0" w:space="0" w:color="auto"/>
                <w:bottom w:val="none" w:sz="0" w:space="0" w:color="auto"/>
                <w:right w:val="none" w:sz="0" w:space="0" w:color="auto"/>
              </w:divBdr>
            </w:div>
            <w:div w:id="893855073">
              <w:marLeft w:val="0"/>
              <w:marRight w:val="0"/>
              <w:marTop w:val="0"/>
              <w:marBottom w:val="0"/>
              <w:divBdr>
                <w:top w:val="none" w:sz="0" w:space="0" w:color="auto"/>
                <w:left w:val="none" w:sz="0" w:space="0" w:color="auto"/>
                <w:bottom w:val="none" w:sz="0" w:space="0" w:color="auto"/>
                <w:right w:val="none" w:sz="0" w:space="0" w:color="auto"/>
              </w:divBdr>
            </w:div>
            <w:div w:id="59837499">
              <w:marLeft w:val="0"/>
              <w:marRight w:val="0"/>
              <w:marTop w:val="0"/>
              <w:marBottom w:val="0"/>
              <w:divBdr>
                <w:top w:val="none" w:sz="0" w:space="0" w:color="auto"/>
                <w:left w:val="none" w:sz="0" w:space="0" w:color="auto"/>
                <w:bottom w:val="none" w:sz="0" w:space="0" w:color="auto"/>
                <w:right w:val="none" w:sz="0" w:space="0" w:color="auto"/>
              </w:divBdr>
            </w:div>
            <w:div w:id="776950829">
              <w:marLeft w:val="0"/>
              <w:marRight w:val="0"/>
              <w:marTop w:val="0"/>
              <w:marBottom w:val="0"/>
              <w:divBdr>
                <w:top w:val="none" w:sz="0" w:space="0" w:color="auto"/>
                <w:left w:val="none" w:sz="0" w:space="0" w:color="auto"/>
                <w:bottom w:val="none" w:sz="0" w:space="0" w:color="auto"/>
                <w:right w:val="none" w:sz="0" w:space="0" w:color="auto"/>
              </w:divBdr>
            </w:div>
            <w:div w:id="1896769247">
              <w:marLeft w:val="0"/>
              <w:marRight w:val="0"/>
              <w:marTop w:val="0"/>
              <w:marBottom w:val="0"/>
              <w:divBdr>
                <w:top w:val="none" w:sz="0" w:space="0" w:color="auto"/>
                <w:left w:val="none" w:sz="0" w:space="0" w:color="auto"/>
                <w:bottom w:val="none" w:sz="0" w:space="0" w:color="auto"/>
                <w:right w:val="none" w:sz="0" w:space="0" w:color="auto"/>
              </w:divBdr>
            </w:div>
            <w:div w:id="550073344">
              <w:marLeft w:val="0"/>
              <w:marRight w:val="0"/>
              <w:marTop w:val="0"/>
              <w:marBottom w:val="0"/>
              <w:divBdr>
                <w:top w:val="none" w:sz="0" w:space="0" w:color="auto"/>
                <w:left w:val="none" w:sz="0" w:space="0" w:color="auto"/>
                <w:bottom w:val="none" w:sz="0" w:space="0" w:color="auto"/>
                <w:right w:val="none" w:sz="0" w:space="0" w:color="auto"/>
              </w:divBdr>
            </w:div>
            <w:div w:id="1141117693">
              <w:marLeft w:val="0"/>
              <w:marRight w:val="0"/>
              <w:marTop w:val="0"/>
              <w:marBottom w:val="0"/>
              <w:divBdr>
                <w:top w:val="none" w:sz="0" w:space="0" w:color="auto"/>
                <w:left w:val="none" w:sz="0" w:space="0" w:color="auto"/>
                <w:bottom w:val="none" w:sz="0" w:space="0" w:color="auto"/>
                <w:right w:val="none" w:sz="0" w:space="0" w:color="auto"/>
              </w:divBdr>
            </w:div>
            <w:div w:id="226377616">
              <w:marLeft w:val="0"/>
              <w:marRight w:val="0"/>
              <w:marTop w:val="0"/>
              <w:marBottom w:val="0"/>
              <w:divBdr>
                <w:top w:val="none" w:sz="0" w:space="0" w:color="auto"/>
                <w:left w:val="none" w:sz="0" w:space="0" w:color="auto"/>
                <w:bottom w:val="none" w:sz="0" w:space="0" w:color="auto"/>
                <w:right w:val="none" w:sz="0" w:space="0" w:color="auto"/>
              </w:divBdr>
            </w:div>
            <w:div w:id="484394143">
              <w:marLeft w:val="0"/>
              <w:marRight w:val="0"/>
              <w:marTop w:val="0"/>
              <w:marBottom w:val="0"/>
              <w:divBdr>
                <w:top w:val="none" w:sz="0" w:space="0" w:color="auto"/>
                <w:left w:val="none" w:sz="0" w:space="0" w:color="auto"/>
                <w:bottom w:val="none" w:sz="0" w:space="0" w:color="auto"/>
                <w:right w:val="none" w:sz="0" w:space="0" w:color="auto"/>
              </w:divBdr>
            </w:div>
            <w:div w:id="407387923">
              <w:marLeft w:val="0"/>
              <w:marRight w:val="0"/>
              <w:marTop w:val="0"/>
              <w:marBottom w:val="0"/>
              <w:divBdr>
                <w:top w:val="none" w:sz="0" w:space="0" w:color="auto"/>
                <w:left w:val="none" w:sz="0" w:space="0" w:color="auto"/>
                <w:bottom w:val="none" w:sz="0" w:space="0" w:color="auto"/>
                <w:right w:val="none" w:sz="0" w:space="0" w:color="auto"/>
              </w:divBdr>
            </w:div>
            <w:div w:id="1457213568">
              <w:marLeft w:val="0"/>
              <w:marRight w:val="0"/>
              <w:marTop w:val="0"/>
              <w:marBottom w:val="0"/>
              <w:divBdr>
                <w:top w:val="none" w:sz="0" w:space="0" w:color="auto"/>
                <w:left w:val="none" w:sz="0" w:space="0" w:color="auto"/>
                <w:bottom w:val="none" w:sz="0" w:space="0" w:color="auto"/>
                <w:right w:val="none" w:sz="0" w:space="0" w:color="auto"/>
              </w:divBdr>
            </w:div>
            <w:div w:id="1781025290">
              <w:marLeft w:val="0"/>
              <w:marRight w:val="0"/>
              <w:marTop w:val="0"/>
              <w:marBottom w:val="0"/>
              <w:divBdr>
                <w:top w:val="none" w:sz="0" w:space="0" w:color="auto"/>
                <w:left w:val="none" w:sz="0" w:space="0" w:color="auto"/>
                <w:bottom w:val="none" w:sz="0" w:space="0" w:color="auto"/>
                <w:right w:val="none" w:sz="0" w:space="0" w:color="auto"/>
              </w:divBdr>
            </w:div>
            <w:div w:id="228542458">
              <w:marLeft w:val="0"/>
              <w:marRight w:val="0"/>
              <w:marTop w:val="0"/>
              <w:marBottom w:val="0"/>
              <w:divBdr>
                <w:top w:val="none" w:sz="0" w:space="0" w:color="auto"/>
                <w:left w:val="none" w:sz="0" w:space="0" w:color="auto"/>
                <w:bottom w:val="none" w:sz="0" w:space="0" w:color="auto"/>
                <w:right w:val="none" w:sz="0" w:space="0" w:color="auto"/>
              </w:divBdr>
            </w:div>
            <w:div w:id="1638534485">
              <w:marLeft w:val="0"/>
              <w:marRight w:val="0"/>
              <w:marTop w:val="0"/>
              <w:marBottom w:val="0"/>
              <w:divBdr>
                <w:top w:val="none" w:sz="0" w:space="0" w:color="auto"/>
                <w:left w:val="none" w:sz="0" w:space="0" w:color="auto"/>
                <w:bottom w:val="none" w:sz="0" w:space="0" w:color="auto"/>
                <w:right w:val="none" w:sz="0" w:space="0" w:color="auto"/>
              </w:divBdr>
            </w:div>
            <w:div w:id="131876458">
              <w:marLeft w:val="0"/>
              <w:marRight w:val="0"/>
              <w:marTop w:val="0"/>
              <w:marBottom w:val="0"/>
              <w:divBdr>
                <w:top w:val="none" w:sz="0" w:space="0" w:color="auto"/>
                <w:left w:val="none" w:sz="0" w:space="0" w:color="auto"/>
                <w:bottom w:val="none" w:sz="0" w:space="0" w:color="auto"/>
                <w:right w:val="none" w:sz="0" w:space="0" w:color="auto"/>
              </w:divBdr>
            </w:div>
            <w:div w:id="1759130829">
              <w:marLeft w:val="0"/>
              <w:marRight w:val="0"/>
              <w:marTop w:val="0"/>
              <w:marBottom w:val="0"/>
              <w:divBdr>
                <w:top w:val="none" w:sz="0" w:space="0" w:color="auto"/>
                <w:left w:val="none" w:sz="0" w:space="0" w:color="auto"/>
                <w:bottom w:val="none" w:sz="0" w:space="0" w:color="auto"/>
                <w:right w:val="none" w:sz="0" w:space="0" w:color="auto"/>
              </w:divBdr>
            </w:div>
            <w:div w:id="1007443213">
              <w:marLeft w:val="0"/>
              <w:marRight w:val="0"/>
              <w:marTop w:val="0"/>
              <w:marBottom w:val="0"/>
              <w:divBdr>
                <w:top w:val="none" w:sz="0" w:space="0" w:color="auto"/>
                <w:left w:val="none" w:sz="0" w:space="0" w:color="auto"/>
                <w:bottom w:val="none" w:sz="0" w:space="0" w:color="auto"/>
                <w:right w:val="none" w:sz="0" w:space="0" w:color="auto"/>
              </w:divBdr>
            </w:div>
            <w:div w:id="1399084929">
              <w:marLeft w:val="0"/>
              <w:marRight w:val="0"/>
              <w:marTop w:val="0"/>
              <w:marBottom w:val="0"/>
              <w:divBdr>
                <w:top w:val="none" w:sz="0" w:space="0" w:color="auto"/>
                <w:left w:val="none" w:sz="0" w:space="0" w:color="auto"/>
                <w:bottom w:val="none" w:sz="0" w:space="0" w:color="auto"/>
                <w:right w:val="none" w:sz="0" w:space="0" w:color="auto"/>
              </w:divBdr>
            </w:div>
            <w:div w:id="66920127">
              <w:marLeft w:val="0"/>
              <w:marRight w:val="0"/>
              <w:marTop w:val="0"/>
              <w:marBottom w:val="0"/>
              <w:divBdr>
                <w:top w:val="none" w:sz="0" w:space="0" w:color="auto"/>
                <w:left w:val="none" w:sz="0" w:space="0" w:color="auto"/>
                <w:bottom w:val="none" w:sz="0" w:space="0" w:color="auto"/>
                <w:right w:val="none" w:sz="0" w:space="0" w:color="auto"/>
              </w:divBdr>
            </w:div>
            <w:div w:id="577860348">
              <w:marLeft w:val="0"/>
              <w:marRight w:val="0"/>
              <w:marTop w:val="0"/>
              <w:marBottom w:val="0"/>
              <w:divBdr>
                <w:top w:val="none" w:sz="0" w:space="0" w:color="auto"/>
                <w:left w:val="none" w:sz="0" w:space="0" w:color="auto"/>
                <w:bottom w:val="none" w:sz="0" w:space="0" w:color="auto"/>
                <w:right w:val="none" w:sz="0" w:space="0" w:color="auto"/>
              </w:divBdr>
            </w:div>
            <w:div w:id="1625044300">
              <w:marLeft w:val="0"/>
              <w:marRight w:val="0"/>
              <w:marTop w:val="0"/>
              <w:marBottom w:val="0"/>
              <w:divBdr>
                <w:top w:val="none" w:sz="0" w:space="0" w:color="auto"/>
                <w:left w:val="none" w:sz="0" w:space="0" w:color="auto"/>
                <w:bottom w:val="none" w:sz="0" w:space="0" w:color="auto"/>
                <w:right w:val="none" w:sz="0" w:space="0" w:color="auto"/>
              </w:divBdr>
            </w:div>
            <w:div w:id="1291284012">
              <w:marLeft w:val="0"/>
              <w:marRight w:val="0"/>
              <w:marTop w:val="0"/>
              <w:marBottom w:val="0"/>
              <w:divBdr>
                <w:top w:val="none" w:sz="0" w:space="0" w:color="auto"/>
                <w:left w:val="none" w:sz="0" w:space="0" w:color="auto"/>
                <w:bottom w:val="none" w:sz="0" w:space="0" w:color="auto"/>
                <w:right w:val="none" w:sz="0" w:space="0" w:color="auto"/>
              </w:divBdr>
            </w:div>
            <w:div w:id="807938589">
              <w:marLeft w:val="0"/>
              <w:marRight w:val="0"/>
              <w:marTop w:val="0"/>
              <w:marBottom w:val="0"/>
              <w:divBdr>
                <w:top w:val="none" w:sz="0" w:space="0" w:color="auto"/>
                <w:left w:val="none" w:sz="0" w:space="0" w:color="auto"/>
                <w:bottom w:val="none" w:sz="0" w:space="0" w:color="auto"/>
                <w:right w:val="none" w:sz="0" w:space="0" w:color="auto"/>
              </w:divBdr>
            </w:div>
            <w:div w:id="921376102">
              <w:marLeft w:val="0"/>
              <w:marRight w:val="0"/>
              <w:marTop w:val="0"/>
              <w:marBottom w:val="0"/>
              <w:divBdr>
                <w:top w:val="none" w:sz="0" w:space="0" w:color="auto"/>
                <w:left w:val="none" w:sz="0" w:space="0" w:color="auto"/>
                <w:bottom w:val="none" w:sz="0" w:space="0" w:color="auto"/>
                <w:right w:val="none" w:sz="0" w:space="0" w:color="auto"/>
              </w:divBdr>
            </w:div>
            <w:div w:id="1917666855">
              <w:marLeft w:val="0"/>
              <w:marRight w:val="0"/>
              <w:marTop w:val="0"/>
              <w:marBottom w:val="0"/>
              <w:divBdr>
                <w:top w:val="none" w:sz="0" w:space="0" w:color="auto"/>
                <w:left w:val="none" w:sz="0" w:space="0" w:color="auto"/>
                <w:bottom w:val="none" w:sz="0" w:space="0" w:color="auto"/>
                <w:right w:val="none" w:sz="0" w:space="0" w:color="auto"/>
              </w:divBdr>
            </w:div>
            <w:div w:id="1598178398">
              <w:marLeft w:val="0"/>
              <w:marRight w:val="0"/>
              <w:marTop w:val="0"/>
              <w:marBottom w:val="0"/>
              <w:divBdr>
                <w:top w:val="none" w:sz="0" w:space="0" w:color="auto"/>
                <w:left w:val="none" w:sz="0" w:space="0" w:color="auto"/>
                <w:bottom w:val="none" w:sz="0" w:space="0" w:color="auto"/>
                <w:right w:val="none" w:sz="0" w:space="0" w:color="auto"/>
              </w:divBdr>
            </w:div>
            <w:div w:id="1426146426">
              <w:marLeft w:val="0"/>
              <w:marRight w:val="0"/>
              <w:marTop w:val="0"/>
              <w:marBottom w:val="0"/>
              <w:divBdr>
                <w:top w:val="none" w:sz="0" w:space="0" w:color="auto"/>
                <w:left w:val="none" w:sz="0" w:space="0" w:color="auto"/>
                <w:bottom w:val="none" w:sz="0" w:space="0" w:color="auto"/>
                <w:right w:val="none" w:sz="0" w:space="0" w:color="auto"/>
              </w:divBdr>
            </w:div>
            <w:div w:id="589654066">
              <w:marLeft w:val="0"/>
              <w:marRight w:val="0"/>
              <w:marTop w:val="0"/>
              <w:marBottom w:val="0"/>
              <w:divBdr>
                <w:top w:val="none" w:sz="0" w:space="0" w:color="auto"/>
                <w:left w:val="none" w:sz="0" w:space="0" w:color="auto"/>
                <w:bottom w:val="none" w:sz="0" w:space="0" w:color="auto"/>
                <w:right w:val="none" w:sz="0" w:space="0" w:color="auto"/>
              </w:divBdr>
            </w:div>
            <w:div w:id="1619022221">
              <w:marLeft w:val="0"/>
              <w:marRight w:val="0"/>
              <w:marTop w:val="0"/>
              <w:marBottom w:val="0"/>
              <w:divBdr>
                <w:top w:val="none" w:sz="0" w:space="0" w:color="auto"/>
                <w:left w:val="none" w:sz="0" w:space="0" w:color="auto"/>
                <w:bottom w:val="none" w:sz="0" w:space="0" w:color="auto"/>
                <w:right w:val="none" w:sz="0" w:space="0" w:color="auto"/>
              </w:divBdr>
            </w:div>
            <w:div w:id="962927566">
              <w:marLeft w:val="0"/>
              <w:marRight w:val="0"/>
              <w:marTop w:val="0"/>
              <w:marBottom w:val="0"/>
              <w:divBdr>
                <w:top w:val="none" w:sz="0" w:space="0" w:color="auto"/>
                <w:left w:val="none" w:sz="0" w:space="0" w:color="auto"/>
                <w:bottom w:val="none" w:sz="0" w:space="0" w:color="auto"/>
                <w:right w:val="none" w:sz="0" w:space="0" w:color="auto"/>
              </w:divBdr>
            </w:div>
            <w:div w:id="1276058180">
              <w:marLeft w:val="0"/>
              <w:marRight w:val="0"/>
              <w:marTop w:val="0"/>
              <w:marBottom w:val="0"/>
              <w:divBdr>
                <w:top w:val="none" w:sz="0" w:space="0" w:color="auto"/>
                <w:left w:val="none" w:sz="0" w:space="0" w:color="auto"/>
                <w:bottom w:val="none" w:sz="0" w:space="0" w:color="auto"/>
                <w:right w:val="none" w:sz="0" w:space="0" w:color="auto"/>
              </w:divBdr>
            </w:div>
            <w:div w:id="872304054">
              <w:marLeft w:val="0"/>
              <w:marRight w:val="0"/>
              <w:marTop w:val="0"/>
              <w:marBottom w:val="0"/>
              <w:divBdr>
                <w:top w:val="none" w:sz="0" w:space="0" w:color="auto"/>
                <w:left w:val="none" w:sz="0" w:space="0" w:color="auto"/>
                <w:bottom w:val="none" w:sz="0" w:space="0" w:color="auto"/>
                <w:right w:val="none" w:sz="0" w:space="0" w:color="auto"/>
              </w:divBdr>
            </w:div>
            <w:div w:id="1283029904">
              <w:marLeft w:val="0"/>
              <w:marRight w:val="0"/>
              <w:marTop w:val="0"/>
              <w:marBottom w:val="0"/>
              <w:divBdr>
                <w:top w:val="none" w:sz="0" w:space="0" w:color="auto"/>
                <w:left w:val="none" w:sz="0" w:space="0" w:color="auto"/>
                <w:bottom w:val="none" w:sz="0" w:space="0" w:color="auto"/>
                <w:right w:val="none" w:sz="0" w:space="0" w:color="auto"/>
              </w:divBdr>
            </w:div>
            <w:div w:id="1678194724">
              <w:marLeft w:val="0"/>
              <w:marRight w:val="0"/>
              <w:marTop w:val="0"/>
              <w:marBottom w:val="0"/>
              <w:divBdr>
                <w:top w:val="none" w:sz="0" w:space="0" w:color="auto"/>
                <w:left w:val="none" w:sz="0" w:space="0" w:color="auto"/>
                <w:bottom w:val="none" w:sz="0" w:space="0" w:color="auto"/>
                <w:right w:val="none" w:sz="0" w:space="0" w:color="auto"/>
              </w:divBdr>
            </w:div>
            <w:div w:id="1282806873">
              <w:marLeft w:val="0"/>
              <w:marRight w:val="0"/>
              <w:marTop w:val="0"/>
              <w:marBottom w:val="0"/>
              <w:divBdr>
                <w:top w:val="none" w:sz="0" w:space="0" w:color="auto"/>
                <w:left w:val="none" w:sz="0" w:space="0" w:color="auto"/>
                <w:bottom w:val="none" w:sz="0" w:space="0" w:color="auto"/>
                <w:right w:val="none" w:sz="0" w:space="0" w:color="auto"/>
              </w:divBdr>
            </w:div>
            <w:div w:id="700591511">
              <w:marLeft w:val="0"/>
              <w:marRight w:val="0"/>
              <w:marTop w:val="0"/>
              <w:marBottom w:val="0"/>
              <w:divBdr>
                <w:top w:val="none" w:sz="0" w:space="0" w:color="auto"/>
                <w:left w:val="none" w:sz="0" w:space="0" w:color="auto"/>
                <w:bottom w:val="none" w:sz="0" w:space="0" w:color="auto"/>
                <w:right w:val="none" w:sz="0" w:space="0" w:color="auto"/>
              </w:divBdr>
            </w:div>
            <w:div w:id="564608790">
              <w:marLeft w:val="0"/>
              <w:marRight w:val="0"/>
              <w:marTop w:val="0"/>
              <w:marBottom w:val="0"/>
              <w:divBdr>
                <w:top w:val="none" w:sz="0" w:space="0" w:color="auto"/>
                <w:left w:val="none" w:sz="0" w:space="0" w:color="auto"/>
                <w:bottom w:val="none" w:sz="0" w:space="0" w:color="auto"/>
                <w:right w:val="none" w:sz="0" w:space="0" w:color="auto"/>
              </w:divBdr>
            </w:div>
            <w:div w:id="1473139723">
              <w:marLeft w:val="0"/>
              <w:marRight w:val="0"/>
              <w:marTop w:val="0"/>
              <w:marBottom w:val="0"/>
              <w:divBdr>
                <w:top w:val="none" w:sz="0" w:space="0" w:color="auto"/>
                <w:left w:val="none" w:sz="0" w:space="0" w:color="auto"/>
                <w:bottom w:val="none" w:sz="0" w:space="0" w:color="auto"/>
                <w:right w:val="none" w:sz="0" w:space="0" w:color="auto"/>
              </w:divBdr>
            </w:div>
            <w:div w:id="1135829771">
              <w:marLeft w:val="0"/>
              <w:marRight w:val="0"/>
              <w:marTop w:val="0"/>
              <w:marBottom w:val="0"/>
              <w:divBdr>
                <w:top w:val="none" w:sz="0" w:space="0" w:color="auto"/>
                <w:left w:val="none" w:sz="0" w:space="0" w:color="auto"/>
                <w:bottom w:val="none" w:sz="0" w:space="0" w:color="auto"/>
                <w:right w:val="none" w:sz="0" w:space="0" w:color="auto"/>
              </w:divBdr>
            </w:div>
            <w:div w:id="1170750735">
              <w:marLeft w:val="0"/>
              <w:marRight w:val="0"/>
              <w:marTop w:val="0"/>
              <w:marBottom w:val="0"/>
              <w:divBdr>
                <w:top w:val="none" w:sz="0" w:space="0" w:color="auto"/>
                <w:left w:val="none" w:sz="0" w:space="0" w:color="auto"/>
                <w:bottom w:val="none" w:sz="0" w:space="0" w:color="auto"/>
                <w:right w:val="none" w:sz="0" w:space="0" w:color="auto"/>
              </w:divBdr>
            </w:div>
            <w:div w:id="247082369">
              <w:marLeft w:val="0"/>
              <w:marRight w:val="0"/>
              <w:marTop w:val="0"/>
              <w:marBottom w:val="0"/>
              <w:divBdr>
                <w:top w:val="none" w:sz="0" w:space="0" w:color="auto"/>
                <w:left w:val="none" w:sz="0" w:space="0" w:color="auto"/>
                <w:bottom w:val="none" w:sz="0" w:space="0" w:color="auto"/>
                <w:right w:val="none" w:sz="0" w:space="0" w:color="auto"/>
              </w:divBdr>
            </w:div>
            <w:div w:id="1176844803">
              <w:marLeft w:val="0"/>
              <w:marRight w:val="0"/>
              <w:marTop w:val="0"/>
              <w:marBottom w:val="0"/>
              <w:divBdr>
                <w:top w:val="none" w:sz="0" w:space="0" w:color="auto"/>
                <w:left w:val="none" w:sz="0" w:space="0" w:color="auto"/>
                <w:bottom w:val="none" w:sz="0" w:space="0" w:color="auto"/>
                <w:right w:val="none" w:sz="0" w:space="0" w:color="auto"/>
              </w:divBdr>
            </w:div>
            <w:div w:id="237130377">
              <w:marLeft w:val="0"/>
              <w:marRight w:val="0"/>
              <w:marTop w:val="0"/>
              <w:marBottom w:val="0"/>
              <w:divBdr>
                <w:top w:val="none" w:sz="0" w:space="0" w:color="auto"/>
                <w:left w:val="none" w:sz="0" w:space="0" w:color="auto"/>
                <w:bottom w:val="none" w:sz="0" w:space="0" w:color="auto"/>
                <w:right w:val="none" w:sz="0" w:space="0" w:color="auto"/>
              </w:divBdr>
            </w:div>
            <w:div w:id="1610315572">
              <w:marLeft w:val="0"/>
              <w:marRight w:val="0"/>
              <w:marTop w:val="0"/>
              <w:marBottom w:val="0"/>
              <w:divBdr>
                <w:top w:val="none" w:sz="0" w:space="0" w:color="auto"/>
                <w:left w:val="none" w:sz="0" w:space="0" w:color="auto"/>
                <w:bottom w:val="none" w:sz="0" w:space="0" w:color="auto"/>
                <w:right w:val="none" w:sz="0" w:space="0" w:color="auto"/>
              </w:divBdr>
            </w:div>
            <w:div w:id="962224448">
              <w:marLeft w:val="0"/>
              <w:marRight w:val="0"/>
              <w:marTop w:val="0"/>
              <w:marBottom w:val="0"/>
              <w:divBdr>
                <w:top w:val="none" w:sz="0" w:space="0" w:color="auto"/>
                <w:left w:val="none" w:sz="0" w:space="0" w:color="auto"/>
                <w:bottom w:val="none" w:sz="0" w:space="0" w:color="auto"/>
                <w:right w:val="none" w:sz="0" w:space="0" w:color="auto"/>
              </w:divBdr>
            </w:div>
            <w:div w:id="1913082973">
              <w:marLeft w:val="0"/>
              <w:marRight w:val="0"/>
              <w:marTop w:val="0"/>
              <w:marBottom w:val="0"/>
              <w:divBdr>
                <w:top w:val="none" w:sz="0" w:space="0" w:color="auto"/>
                <w:left w:val="none" w:sz="0" w:space="0" w:color="auto"/>
                <w:bottom w:val="none" w:sz="0" w:space="0" w:color="auto"/>
                <w:right w:val="none" w:sz="0" w:space="0" w:color="auto"/>
              </w:divBdr>
            </w:div>
            <w:div w:id="563611839">
              <w:marLeft w:val="0"/>
              <w:marRight w:val="0"/>
              <w:marTop w:val="0"/>
              <w:marBottom w:val="0"/>
              <w:divBdr>
                <w:top w:val="none" w:sz="0" w:space="0" w:color="auto"/>
                <w:left w:val="none" w:sz="0" w:space="0" w:color="auto"/>
                <w:bottom w:val="none" w:sz="0" w:space="0" w:color="auto"/>
                <w:right w:val="none" w:sz="0" w:space="0" w:color="auto"/>
              </w:divBdr>
            </w:div>
            <w:div w:id="428039179">
              <w:marLeft w:val="0"/>
              <w:marRight w:val="0"/>
              <w:marTop w:val="0"/>
              <w:marBottom w:val="0"/>
              <w:divBdr>
                <w:top w:val="none" w:sz="0" w:space="0" w:color="auto"/>
                <w:left w:val="none" w:sz="0" w:space="0" w:color="auto"/>
                <w:bottom w:val="none" w:sz="0" w:space="0" w:color="auto"/>
                <w:right w:val="none" w:sz="0" w:space="0" w:color="auto"/>
              </w:divBdr>
            </w:div>
            <w:div w:id="784155594">
              <w:marLeft w:val="0"/>
              <w:marRight w:val="0"/>
              <w:marTop w:val="0"/>
              <w:marBottom w:val="0"/>
              <w:divBdr>
                <w:top w:val="none" w:sz="0" w:space="0" w:color="auto"/>
                <w:left w:val="none" w:sz="0" w:space="0" w:color="auto"/>
                <w:bottom w:val="none" w:sz="0" w:space="0" w:color="auto"/>
                <w:right w:val="none" w:sz="0" w:space="0" w:color="auto"/>
              </w:divBdr>
            </w:div>
            <w:div w:id="649213693">
              <w:marLeft w:val="0"/>
              <w:marRight w:val="0"/>
              <w:marTop w:val="0"/>
              <w:marBottom w:val="0"/>
              <w:divBdr>
                <w:top w:val="none" w:sz="0" w:space="0" w:color="auto"/>
                <w:left w:val="none" w:sz="0" w:space="0" w:color="auto"/>
                <w:bottom w:val="none" w:sz="0" w:space="0" w:color="auto"/>
                <w:right w:val="none" w:sz="0" w:space="0" w:color="auto"/>
              </w:divBdr>
            </w:div>
            <w:div w:id="268510975">
              <w:marLeft w:val="0"/>
              <w:marRight w:val="0"/>
              <w:marTop w:val="0"/>
              <w:marBottom w:val="0"/>
              <w:divBdr>
                <w:top w:val="none" w:sz="0" w:space="0" w:color="auto"/>
                <w:left w:val="none" w:sz="0" w:space="0" w:color="auto"/>
                <w:bottom w:val="none" w:sz="0" w:space="0" w:color="auto"/>
                <w:right w:val="none" w:sz="0" w:space="0" w:color="auto"/>
              </w:divBdr>
            </w:div>
            <w:div w:id="626281764">
              <w:marLeft w:val="0"/>
              <w:marRight w:val="0"/>
              <w:marTop w:val="0"/>
              <w:marBottom w:val="0"/>
              <w:divBdr>
                <w:top w:val="none" w:sz="0" w:space="0" w:color="auto"/>
                <w:left w:val="none" w:sz="0" w:space="0" w:color="auto"/>
                <w:bottom w:val="none" w:sz="0" w:space="0" w:color="auto"/>
                <w:right w:val="none" w:sz="0" w:space="0" w:color="auto"/>
              </w:divBdr>
            </w:div>
            <w:div w:id="116460726">
              <w:marLeft w:val="0"/>
              <w:marRight w:val="0"/>
              <w:marTop w:val="0"/>
              <w:marBottom w:val="0"/>
              <w:divBdr>
                <w:top w:val="none" w:sz="0" w:space="0" w:color="auto"/>
                <w:left w:val="none" w:sz="0" w:space="0" w:color="auto"/>
                <w:bottom w:val="none" w:sz="0" w:space="0" w:color="auto"/>
                <w:right w:val="none" w:sz="0" w:space="0" w:color="auto"/>
              </w:divBdr>
            </w:div>
            <w:div w:id="723024069">
              <w:marLeft w:val="0"/>
              <w:marRight w:val="0"/>
              <w:marTop w:val="0"/>
              <w:marBottom w:val="0"/>
              <w:divBdr>
                <w:top w:val="none" w:sz="0" w:space="0" w:color="auto"/>
                <w:left w:val="none" w:sz="0" w:space="0" w:color="auto"/>
                <w:bottom w:val="none" w:sz="0" w:space="0" w:color="auto"/>
                <w:right w:val="none" w:sz="0" w:space="0" w:color="auto"/>
              </w:divBdr>
            </w:div>
            <w:div w:id="1325356948">
              <w:marLeft w:val="0"/>
              <w:marRight w:val="0"/>
              <w:marTop w:val="0"/>
              <w:marBottom w:val="0"/>
              <w:divBdr>
                <w:top w:val="none" w:sz="0" w:space="0" w:color="auto"/>
                <w:left w:val="none" w:sz="0" w:space="0" w:color="auto"/>
                <w:bottom w:val="none" w:sz="0" w:space="0" w:color="auto"/>
                <w:right w:val="none" w:sz="0" w:space="0" w:color="auto"/>
              </w:divBdr>
            </w:div>
            <w:div w:id="1984314540">
              <w:marLeft w:val="0"/>
              <w:marRight w:val="0"/>
              <w:marTop w:val="0"/>
              <w:marBottom w:val="0"/>
              <w:divBdr>
                <w:top w:val="none" w:sz="0" w:space="0" w:color="auto"/>
                <w:left w:val="none" w:sz="0" w:space="0" w:color="auto"/>
                <w:bottom w:val="none" w:sz="0" w:space="0" w:color="auto"/>
                <w:right w:val="none" w:sz="0" w:space="0" w:color="auto"/>
              </w:divBdr>
            </w:div>
            <w:div w:id="443499766">
              <w:marLeft w:val="0"/>
              <w:marRight w:val="0"/>
              <w:marTop w:val="0"/>
              <w:marBottom w:val="0"/>
              <w:divBdr>
                <w:top w:val="none" w:sz="0" w:space="0" w:color="auto"/>
                <w:left w:val="none" w:sz="0" w:space="0" w:color="auto"/>
                <w:bottom w:val="none" w:sz="0" w:space="0" w:color="auto"/>
                <w:right w:val="none" w:sz="0" w:space="0" w:color="auto"/>
              </w:divBdr>
            </w:div>
            <w:div w:id="589970471">
              <w:marLeft w:val="0"/>
              <w:marRight w:val="0"/>
              <w:marTop w:val="0"/>
              <w:marBottom w:val="0"/>
              <w:divBdr>
                <w:top w:val="none" w:sz="0" w:space="0" w:color="auto"/>
                <w:left w:val="none" w:sz="0" w:space="0" w:color="auto"/>
                <w:bottom w:val="none" w:sz="0" w:space="0" w:color="auto"/>
                <w:right w:val="none" w:sz="0" w:space="0" w:color="auto"/>
              </w:divBdr>
            </w:div>
            <w:div w:id="969284010">
              <w:marLeft w:val="0"/>
              <w:marRight w:val="0"/>
              <w:marTop w:val="0"/>
              <w:marBottom w:val="0"/>
              <w:divBdr>
                <w:top w:val="none" w:sz="0" w:space="0" w:color="auto"/>
                <w:left w:val="none" w:sz="0" w:space="0" w:color="auto"/>
                <w:bottom w:val="none" w:sz="0" w:space="0" w:color="auto"/>
                <w:right w:val="none" w:sz="0" w:space="0" w:color="auto"/>
              </w:divBdr>
            </w:div>
            <w:div w:id="582229301">
              <w:marLeft w:val="0"/>
              <w:marRight w:val="0"/>
              <w:marTop w:val="0"/>
              <w:marBottom w:val="0"/>
              <w:divBdr>
                <w:top w:val="none" w:sz="0" w:space="0" w:color="auto"/>
                <w:left w:val="none" w:sz="0" w:space="0" w:color="auto"/>
                <w:bottom w:val="none" w:sz="0" w:space="0" w:color="auto"/>
                <w:right w:val="none" w:sz="0" w:space="0" w:color="auto"/>
              </w:divBdr>
            </w:div>
            <w:div w:id="2082940343">
              <w:marLeft w:val="0"/>
              <w:marRight w:val="0"/>
              <w:marTop w:val="0"/>
              <w:marBottom w:val="0"/>
              <w:divBdr>
                <w:top w:val="none" w:sz="0" w:space="0" w:color="auto"/>
                <w:left w:val="none" w:sz="0" w:space="0" w:color="auto"/>
                <w:bottom w:val="none" w:sz="0" w:space="0" w:color="auto"/>
                <w:right w:val="none" w:sz="0" w:space="0" w:color="auto"/>
              </w:divBdr>
            </w:div>
            <w:div w:id="1742021510">
              <w:marLeft w:val="0"/>
              <w:marRight w:val="0"/>
              <w:marTop w:val="0"/>
              <w:marBottom w:val="0"/>
              <w:divBdr>
                <w:top w:val="none" w:sz="0" w:space="0" w:color="auto"/>
                <w:left w:val="none" w:sz="0" w:space="0" w:color="auto"/>
                <w:bottom w:val="none" w:sz="0" w:space="0" w:color="auto"/>
                <w:right w:val="none" w:sz="0" w:space="0" w:color="auto"/>
              </w:divBdr>
            </w:div>
            <w:div w:id="1394699233">
              <w:marLeft w:val="0"/>
              <w:marRight w:val="0"/>
              <w:marTop w:val="0"/>
              <w:marBottom w:val="0"/>
              <w:divBdr>
                <w:top w:val="none" w:sz="0" w:space="0" w:color="auto"/>
                <w:left w:val="none" w:sz="0" w:space="0" w:color="auto"/>
                <w:bottom w:val="none" w:sz="0" w:space="0" w:color="auto"/>
                <w:right w:val="none" w:sz="0" w:space="0" w:color="auto"/>
              </w:divBdr>
            </w:div>
            <w:div w:id="1089541011">
              <w:marLeft w:val="0"/>
              <w:marRight w:val="0"/>
              <w:marTop w:val="0"/>
              <w:marBottom w:val="0"/>
              <w:divBdr>
                <w:top w:val="none" w:sz="0" w:space="0" w:color="auto"/>
                <w:left w:val="none" w:sz="0" w:space="0" w:color="auto"/>
                <w:bottom w:val="none" w:sz="0" w:space="0" w:color="auto"/>
                <w:right w:val="none" w:sz="0" w:space="0" w:color="auto"/>
              </w:divBdr>
            </w:div>
            <w:div w:id="1832255700">
              <w:marLeft w:val="0"/>
              <w:marRight w:val="0"/>
              <w:marTop w:val="0"/>
              <w:marBottom w:val="0"/>
              <w:divBdr>
                <w:top w:val="none" w:sz="0" w:space="0" w:color="auto"/>
                <w:left w:val="none" w:sz="0" w:space="0" w:color="auto"/>
                <w:bottom w:val="none" w:sz="0" w:space="0" w:color="auto"/>
                <w:right w:val="none" w:sz="0" w:space="0" w:color="auto"/>
              </w:divBdr>
            </w:div>
            <w:div w:id="1156263252">
              <w:marLeft w:val="0"/>
              <w:marRight w:val="0"/>
              <w:marTop w:val="0"/>
              <w:marBottom w:val="0"/>
              <w:divBdr>
                <w:top w:val="none" w:sz="0" w:space="0" w:color="auto"/>
                <w:left w:val="none" w:sz="0" w:space="0" w:color="auto"/>
                <w:bottom w:val="none" w:sz="0" w:space="0" w:color="auto"/>
                <w:right w:val="none" w:sz="0" w:space="0" w:color="auto"/>
              </w:divBdr>
            </w:div>
            <w:div w:id="357391983">
              <w:marLeft w:val="0"/>
              <w:marRight w:val="0"/>
              <w:marTop w:val="0"/>
              <w:marBottom w:val="0"/>
              <w:divBdr>
                <w:top w:val="none" w:sz="0" w:space="0" w:color="auto"/>
                <w:left w:val="none" w:sz="0" w:space="0" w:color="auto"/>
                <w:bottom w:val="none" w:sz="0" w:space="0" w:color="auto"/>
                <w:right w:val="none" w:sz="0" w:space="0" w:color="auto"/>
              </w:divBdr>
            </w:div>
            <w:div w:id="1573545869">
              <w:marLeft w:val="0"/>
              <w:marRight w:val="0"/>
              <w:marTop w:val="0"/>
              <w:marBottom w:val="0"/>
              <w:divBdr>
                <w:top w:val="none" w:sz="0" w:space="0" w:color="auto"/>
                <w:left w:val="none" w:sz="0" w:space="0" w:color="auto"/>
                <w:bottom w:val="none" w:sz="0" w:space="0" w:color="auto"/>
                <w:right w:val="none" w:sz="0" w:space="0" w:color="auto"/>
              </w:divBdr>
            </w:div>
            <w:div w:id="733818531">
              <w:marLeft w:val="0"/>
              <w:marRight w:val="0"/>
              <w:marTop w:val="0"/>
              <w:marBottom w:val="0"/>
              <w:divBdr>
                <w:top w:val="none" w:sz="0" w:space="0" w:color="auto"/>
                <w:left w:val="none" w:sz="0" w:space="0" w:color="auto"/>
                <w:bottom w:val="none" w:sz="0" w:space="0" w:color="auto"/>
                <w:right w:val="none" w:sz="0" w:space="0" w:color="auto"/>
              </w:divBdr>
            </w:div>
            <w:div w:id="1140419633">
              <w:marLeft w:val="0"/>
              <w:marRight w:val="0"/>
              <w:marTop w:val="0"/>
              <w:marBottom w:val="0"/>
              <w:divBdr>
                <w:top w:val="none" w:sz="0" w:space="0" w:color="auto"/>
                <w:left w:val="none" w:sz="0" w:space="0" w:color="auto"/>
                <w:bottom w:val="none" w:sz="0" w:space="0" w:color="auto"/>
                <w:right w:val="none" w:sz="0" w:space="0" w:color="auto"/>
              </w:divBdr>
            </w:div>
            <w:div w:id="1225722170">
              <w:marLeft w:val="0"/>
              <w:marRight w:val="0"/>
              <w:marTop w:val="0"/>
              <w:marBottom w:val="0"/>
              <w:divBdr>
                <w:top w:val="none" w:sz="0" w:space="0" w:color="auto"/>
                <w:left w:val="none" w:sz="0" w:space="0" w:color="auto"/>
                <w:bottom w:val="none" w:sz="0" w:space="0" w:color="auto"/>
                <w:right w:val="none" w:sz="0" w:space="0" w:color="auto"/>
              </w:divBdr>
            </w:div>
            <w:div w:id="2053722515">
              <w:marLeft w:val="0"/>
              <w:marRight w:val="0"/>
              <w:marTop w:val="0"/>
              <w:marBottom w:val="0"/>
              <w:divBdr>
                <w:top w:val="none" w:sz="0" w:space="0" w:color="auto"/>
                <w:left w:val="none" w:sz="0" w:space="0" w:color="auto"/>
                <w:bottom w:val="none" w:sz="0" w:space="0" w:color="auto"/>
                <w:right w:val="none" w:sz="0" w:space="0" w:color="auto"/>
              </w:divBdr>
            </w:div>
            <w:div w:id="167868004">
              <w:marLeft w:val="0"/>
              <w:marRight w:val="0"/>
              <w:marTop w:val="0"/>
              <w:marBottom w:val="0"/>
              <w:divBdr>
                <w:top w:val="none" w:sz="0" w:space="0" w:color="auto"/>
                <w:left w:val="none" w:sz="0" w:space="0" w:color="auto"/>
                <w:bottom w:val="none" w:sz="0" w:space="0" w:color="auto"/>
                <w:right w:val="none" w:sz="0" w:space="0" w:color="auto"/>
              </w:divBdr>
            </w:div>
            <w:div w:id="2144616879">
              <w:marLeft w:val="0"/>
              <w:marRight w:val="0"/>
              <w:marTop w:val="0"/>
              <w:marBottom w:val="0"/>
              <w:divBdr>
                <w:top w:val="none" w:sz="0" w:space="0" w:color="auto"/>
                <w:left w:val="none" w:sz="0" w:space="0" w:color="auto"/>
                <w:bottom w:val="none" w:sz="0" w:space="0" w:color="auto"/>
                <w:right w:val="none" w:sz="0" w:space="0" w:color="auto"/>
              </w:divBdr>
            </w:div>
            <w:div w:id="2072578538">
              <w:marLeft w:val="0"/>
              <w:marRight w:val="0"/>
              <w:marTop w:val="0"/>
              <w:marBottom w:val="0"/>
              <w:divBdr>
                <w:top w:val="none" w:sz="0" w:space="0" w:color="auto"/>
                <w:left w:val="none" w:sz="0" w:space="0" w:color="auto"/>
                <w:bottom w:val="none" w:sz="0" w:space="0" w:color="auto"/>
                <w:right w:val="none" w:sz="0" w:space="0" w:color="auto"/>
              </w:divBdr>
            </w:div>
            <w:div w:id="1728869576">
              <w:marLeft w:val="0"/>
              <w:marRight w:val="0"/>
              <w:marTop w:val="0"/>
              <w:marBottom w:val="0"/>
              <w:divBdr>
                <w:top w:val="none" w:sz="0" w:space="0" w:color="auto"/>
                <w:left w:val="none" w:sz="0" w:space="0" w:color="auto"/>
                <w:bottom w:val="none" w:sz="0" w:space="0" w:color="auto"/>
                <w:right w:val="none" w:sz="0" w:space="0" w:color="auto"/>
              </w:divBdr>
            </w:div>
            <w:div w:id="1444568736">
              <w:marLeft w:val="0"/>
              <w:marRight w:val="0"/>
              <w:marTop w:val="0"/>
              <w:marBottom w:val="0"/>
              <w:divBdr>
                <w:top w:val="none" w:sz="0" w:space="0" w:color="auto"/>
                <w:left w:val="none" w:sz="0" w:space="0" w:color="auto"/>
                <w:bottom w:val="none" w:sz="0" w:space="0" w:color="auto"/>
                <w:right w:val="none" w:sz="0" w:space="0" w:color="auto"/>
              </w:divBdr>
            </w:div>
            <w:div w:id="959411126">
              <w:marLeft w:val="0"/>
              <w:marRight w:val="0"/>
              <w:marTop w:val="0"/>
              <w:marBottom w:val="0"/>
              <w:divBdr>
                <w:top w:val="none" w:sz="0" w:space="0" w:color="auto"/>
                <w:left w:val="none" w:sz="0" w:space="0" w:color="auto"/>
                <w:bottom w:val="none" w:sz="0" w:space="0" w:color="auto"/>
                <w:right w:val="none" w:sz="0" w:space="0" w:color="auto"/>
              </w:divBdr>
            </w:div>
            <w:div w:id="1085302015">
              <w:marLeft w:val="0"/>
              <w:marRight w:val="0"/>
              <w:marTop w:val="0"/>
              <w:marBottom w:val="0"/>
              <w:divBdr>
                <w:top w:val="none" w:sz="0" w:space="0" w:color="auto"/>
                <w:left w:val="none" w:sz="0" w:space="0" w:color="auto"/>
                <w:bottom w:val="none" w:sz="0" w:space="0" w:color="auto"/>
                <w:right w:val="none" w:sz="0" w:space="0" w:color="auto"/>
              </w:divBdr>
            </w:div>
            <w:div w:id="809790714">
              <w:marLeft w:val="0"/>
              <w:marRight w:val="0"/>
              <w:marTop w:val="0"/>
              <w:marBottom w:val="0"/>
              <w:divBdr>
                <w:top w:val="none" w:sz="0" w:space="0" w:color="auto"/>
                <w:left w:val="none" w:sz="0" w:space="0" w:color="auto"/>
                <w:bottom w:val="none" w:sz="0" w:space="0" w:color="auto"/>
                <w:right w:val="none" w:sz="0" w:space="0" w:color="auto"/>
              </w:divBdr>
            </w:div>
            <w:div w:id="1646163092">
              <w:marLeft w:val="0"/>
              <w:marRight w:val="0"/>
              <w:marTop w:val="0"/>
              <w:marBottom w:val="0"/>
              <w:divBdr>
                <w:top w:val="none" w:sz="0" w:space="0" w:color="auto"/>
                <w:left w:val="none" w:sz="0" w:space="0" w:color="auto"/>
                <w:bottom w:val="none" w:sz="0" w:space="0" w:color="auto"/>
                <w:right w:val="none" w:sz="0" w:space="0" w:color="auto"/>
              </w:divBdr>
            </w:div>
            <w:div w:id="158470543">
              <w:marLeft w:val="0"/>
              <w:marRight w:val="0"/>
              <w:marTop w:val="0"/>
              <w:marBottom w:val="0"/>
              <w:divBdr>
                <w:top w:val="none" w:sz="0" w:space="0" w:color="auto"/>
                <w:left w:val="none" w:sz="0" w:space="0" w:color="auto"/>
                <w:bottom w:val="none" w:sz="0" w:space="0" w:color="auto"/>
                <w:right w:val="none" w:sz="0" w:space="0" w:color="auto"/>
              </w:divBdr>
            </w:div>
            <w:div w:id="362092635">
              <w:marLeft w:val="0"/>
              <w:marRight w:val="0"/>
              <w:marTop w:val="0"/>
              <w:marBottom w:val="0"/>
              <w:divBdr>
                <w:top w:val="none" w:sz="0" w:space="0" w:color="auto"/>
                <w:left w:val="none" w:sz="0" w:space="0" w:color="auto"/>
                <w:bottom w:val="none" w:sz="0" w:space="0" w:color="auto"/>
                <w:right w:val="none" w:sz="0" w:space="0" w:color="auto"/>
              </w:divBdr>
            </w:div>
            <w:div w:id="1598712299">
              <w:marLeft w:val="0"/>
              <w:marRight w:val="0"/>
              <w:marTop w:val="0"/>
              <w:marBottom w:val="0"/>
              <w:divBdr>
                <w:top w:val="none" w:sz="0" w:space="0" w:color="auto"/>
                <w:left w:val="none" w:sz="0" w:space="0" w:color="auto"/>
                <w:bottom w:val="none" w:sz="0" w:space="0" w:color="auto"/>
                <w:right w:val="none" w:sz="0" w:space="0" w:color="auto"/>
              </w:divBdr>
            </w:div>
            <w:div w:id="93329015">
              <w:marLeft w:val="0"/>
              <w:marRight w:val="0"/>
              <w:marTop w:val="0"/>
              <w:marBottom w:val="0"/>
              <w:divBdr>
                <w:top w:val="none" w:sz="0" w:space="0" w:color="auto"/>
                <w:left w:val="none" w:sz="0" w:space="0" w:color="auto"/>
                <w:bottom w:val="none" w:sz="0" w:space="0" w:color="auto"/>
                <w:right w:val="none" w:sz="0" w:space="0" w:color="auto"/>
              </w:divBdr>
            </w:div>
            <w:div w:id="1940525827">
              <w:marLeft w:val="45"/>
              <w:marRight w:val="0"/>
              <w:marTop w:val="0"/>
              <w:marBottom w:val="0"/>
              <w:divBdr>
                <w:top w:val="none" w:sz="0" w:space="0" w:color="auto"/>
                <w:left w:val="none" w:sz="0" w:space="0" w:color="auto"/>
                <w:bottom w:val="none" w:sz="0" w:space="0" w:color="auto"/>
                <w:right w:val="none" w:sz="0" w:space="0" w:color="auto"/>
              </w:divBdr>
            </w:div>
            <w:div w:id="2018457591">
              <w:marLeft w:val="0"/>
              <w:marRight w:val="0"/>
              <w:marTop w:val="0"/>
              <w:marBottom w:val="0"/>
              <w:divBdr>
                <w:top w:val="none" w:sz="0" w:space="0" w:color="auto"/>
                <w:left w:val="none" w:sz="0" w:space="0" w:color="auto"/>
                <w:bottom w:val="none" w:sz="0" w:space="0" w:color="auto"/>
                <w:right w:val="none" w:sz="0" w:space="0" w:color="auto"/>
              </w:divBdr>
            </w:div>
            <w:div w:id="272591853">
              <w:marLeft w:val="0"/>
              <w:marRight w:val="0"/>
              <w:marTop w:val="0"/>
              <w:marBottom w:val="0"/>
              <w:divBdr>
                <w:top w:val="none" w:sz="0" w:space="0" w:color="auto"/>
                <w:left w:val="none" w:sz="0" w:space="0" w:color="auto"/>
                <w:bottom w:val="none" w:sz="0" w:space="0" w:color="auto"/>
                <w:right w:val="none" w:sz="0" w:space="0" w:color="auto"/>
              </w:divBdr>
            </w:div>
            <w:div w:id="321660232">
              <w:marLeft w:val="45"/>
              <w:marRight w:val="0"/>
              <w:marTop w:val="0"/>
              <w:marBottom w:val="0"/>
              <w:divBdr>
                <w:top w:val="none" w:sz="0" w:space="0" w:color="auto"/>
                <w:left w:val="none" w:sz="0" w:space="0" w:color="auto"/>
                <w:bottom w:val="none" w:sz="0" w:space="0" w:color="auto"/>
                <w:right w:val="none" w:sz="0" w:space="0" w:color="auto"/>
              </w:divBdr>
            </w:div>
            <w:div w:id="1478720850">
              <w:marLeft w:val="45"/>
              <w:marRight w:val="0"/>
              <w:marTop w:val="0"/>
              <w:marBottom w:val="0"/>
              <w:divBdr>
                <w:top w:val="none" w:sz="0" w:space="0" w:color="auto"/>
                <w:left w:val="none" w:sz="0" w:space="0" w:color="auto"/>
                <w:bottom w:val="none" w:sz="0" w:space="0" w:color="auto"/>
                <w:right w:val="none" w:sz="0" w:space="0" w:color="auto"/>
              </w:divBdr>
            </w:div>
            <w:div w:id="1554660892">
              <w:marLeft w:val="45"/>
              <w:marRight w:val="0"/>
              <w:marTop w:val="0"/>
              <w:marBottom w:val="0"/>
              <w:divBdr>
                <w:top w:val="none" w:sz="0" w:space="0" w:color="auto"/>
                <w:left w:val="none" w:sz="0" w:space="0" w:color="auto"/>
                <w:bottom w:val="none" w:sz="0" w:space="0" w:color="auto"/>
                <w:right w:val="none" w:sz="0" w:space="0" w:color="auto"/>
              </w:divBdr>
            </w:div>
            <w:div w:id="1285693204">
              <w:marLeft w:val="45"/>
              <w:marRight w:val="0"/>
              <w:marTop w:val="0"/>
              <w:marBottom w:val="0"/>
              <w:divBdr>
                <w:top w:val="none" w:sz="0" w:space="0" w:color="auto"/>
                <w:left w:val="none" w:sz="0" w:space="0" w:color="auto"/>
                <w:bottom w:val="none" w:sz="0" w:space="0" w:color="auto"/>
                <w:right w:val="none" w:sz="0" w:space="0" w:color="auto"/>
              </w:divBdr>
            </w:div>
            <w:div w:id="1243374325">
              <w:marLeft w:val="45"/>
              <w:marRight w:val="0"/>
              <w:marTop w:val="0"/>
              <w:marBottom w:val="0"/>
              <w:divBdr>
                <w:top w:val="none" w:sz="0" w:space="0" w:color="auto"/>
                <w:left w:val="none" w:sz="0" w:space="0" w:color="auto"/>
                <w:bottom w:val="none" w:sz="0" w:space="0" w:color="auto"/>
                <w:right w:val="none" w:sz="0" w:space="0" w:color="auto"/>
              </w:divBdr>
            </w:div>
            <w:div w:id="2056851312">
              <w:marLeft w:val="45"/>
              <w:marRight w:val="0"/>
              <w:marTop w:val="0"/>
              <w:marBottom w:val="0"/>
              <w:divBdr>
                <w:top w:val="none" w:sz="0" w:space="0" w:color="auto"/>
                <w:left w:val="none" w:sz="0" w:space="0" w:color="auto"/>
                <w:bottom w:val="none" w:sz="0" w:space="0" w:color="auto"/>
                <w:right w:val="none" w:sz="0" w:space="0" w:color="auto"/>
              </w:divBdr>
            </w:div>
            <w:div w:id="1121606947">
              <w:marLeft w:val="45"/>
              <w:marRight w:val="0"/>
              <w:marTop w:val="0"/>
              <w:marBottom w:val="0"/>
              <w:divBdr>
                <w:top w:val="none" w:sz="0" w:space="0" w:color="auto"/>
                <w:left w:val="none" w:sz="0" w:space="0" w:color="auto"/>
                <w:bottom w:val="none" w:sz="0" w:space="0" w:color="auto"/>
                <w:right w:val="none" w:sz="0" w:space="0" w:color="auto"/>
              </w:divBdr>
            </w:div>
            <w:div w:id="650981058">
              <w:marLeft w:val="45"/>
              <w:marRight w:val="0"/>
              <w:marTop w:val="0"/>
              <w:marBottom w:val="0"/>
              <w:divBdr>
                <w:top w:val="none" w:sz="0" w:space="0" w:color="auto"/>
                <w:left w:val="none" w:sz="0" w:space="0" w:color="auto"/>
                <w:bottom w:val="none" w:sz="0" w:space="0" w:color="auto"/>
                <w:right w:val="none" w:sz="0" w:space="0" w:color="auto"/>
              </w:divBdr>
            </w:div>
            <w:div w:id="1389375483">
              <w:marLeft w:val="45"/>
              <w:marRight w:val="0"/>
              <w:marTop w:val="0"/>
              <w:marBottom w:val="0"/>
              <w:divBdr>
                <w:top w:val="none" w:sz="0" w:space="0" w:color="auto"/>
                <w:left w:val="none" w:sz="0" w:space="0" w:color="auto"/>
                <w:bottom w:val="none" w:sz="0" w:space="0" w:color="auto"/>
                <w:right w:val="none" w:sz="0" w:space="0" w:color="auto"/>
              </w:divBdr>
            </w:div>
            <w:div w:id="1252928977">
              <w:marLeft w:val="45"/>
              <w:marRight w:val="0"/>
              <w:marTop w:val="0"/>
              <w:marBottom w:val="0"/>
              <w:divBdr>
                <w:top w:val="none" w:sz="0" w:space="0" w:color="auto"/>
                <w:left w:val="none" w:sz="0" w:space="0" w:color="auto"/>
                <w:bottom w:val="none" w:sz="0" w:space="0" w:color="auto"/>
                <w:right w:val="none" w:sz="0" w:space="0" w:color="auto"/>
              </w:divBdr>
            </w:div>
            <w:div w:id="771508314">
              <w:marLeft w:val="45"/>
              <w:marRight w:val="0"/>
              <w:marTop w:val="0"/>
              <w:marBottom w:val="0"/>
              <w:divBdr>
                <w:top w:val="none" w:sz="0" w:space="0" w:color="auto"/>
                <w:left w:val="none" w:sz="0" w:space="0" w:color="auto"/>
                <w:bottom w:val="none" w:sz="0" w:space="0" w:color="auto"/>
                <w:right w:val="none" w:sz="0" w:space="0" w:color="auto"/>
              </w:divBdr>
            </w:div>
            <w:div w:id="85861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www.vsrm.mk/Odluki.aspx?odluka=3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1578</Words>
  <Characters>9001</Characters>
  <Application>Microsoft Office Word</Application>
  <DocSecurity>0</DocSecurity>
  <Lines>75</Lines>
  <Paragraphs>21</Paragraphs>
  <ScaleCrop>false</ScaleCrop>
  <Company/>
  <LinksUpToDate>false</LinksUpToDate>
  <CharactersWithSpaces>10558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3</cp:revision>
  <dcterms:created xsi:type="dcterms:W3CDTF">2013-05-15T19:04:00Z</dcterms:created>
  <dcterms:modified xsi:type="dcterms:W3CDTF">2013-05-15T19:27:00Z</dcterms:modified>
</cp:coreProperties>
</file>