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173"/>
        <w:gridCol w:w="563"/>
        <w:gridCol w:w="986"/>
        <w:gridCol w:w="2961"/>
      </w:tblGrid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C2880">
              <w:rPr>
                <w:rFonts w:ascii="Arial" w:eastAsia="Times New Roman" w:hAnsi="Arial" w:cs="Arial"/>
                <w:b/>
                <w:lang w:val="en-US"/>
              </w:rPr>
              <w:t>781/2020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CC2880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CC28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C2880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C2880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CC2880">
        <w:rPr>
          <w:rFonts w:ascii="Arial" w:hAnsi="Arial" w:cs="Arial"/>
        </w:rPr>
        <w:t>заложниот доверителот Охридска банка АД Скопје</w:t>
      </w:r>
      <w:r w:rsidR="00CC2880" w:rsidRPr="008E6565">
        <w:rPr>
          <w:rFonts w:ascii="Arial" w:hAnsi="Arial" w:cs="Arial"/>
        </w:rPr>
        <w:t xml:space="preserve"> од </w:t>
      </w:r>
      <w:r w:rsidR="00CC2880">
        <w:rPr>
          <w:rFonts w:ascii="Arial" w:hAnsi="Arial" w:cs="Arial"/>
        </w:rPr>
        <w:t>Скопје</w:t>
      </w:r>
      <w:r w:rsidR="00CC2880" w:rsidRPr="008E6565">
        <w:rPr>
          <w:rFonts w:ascii="Arial" w:hAnsi="Arial" w:cs="Arial"/>
          <w:lang w:val="ru-RU"/>
        </w:rPr>
        <w:t xml:space="preserve"> </w:t>
      </w:r>
      <w:r w:rsidR="00CC2880">
        <w:rPr>
          <w:rFonts w:ascii="Arial" w:hAnsi="Arial" w:cs="Arial"/>
        </w:rPr>
        <w:t>сега Шпаркасе Банка Македонија АД Скопје со седиште на ул.Македонија бр.34</w:t>
      </w:r>
      <w:r w:rsidR="00CC2880" w:rsidRPr="00561DE8">
        <w:rPr>
          <w:rFonts w:ascii="Arial" w:hAnsi="Arial" w:cs="Arial"/>
          <w:lang w:val="ru-RU"/>
        </w:rPr>
        <w:t>,</w:t>
      </w:r>
      <w:r w:rsidR="00CC2880" w:rsidRPr="00561DE8">
        <w:rPr>
          <w:rFonts w:ascii="Arial" w:hAnsi="Arial" w:cs="Arial"/>
        </w:rPr>
        <w:t xml:space="preserve">  засновано на извршната исправа </w:t>
      </w:r>
      <w:r w:rsidR="00CC2880">
        <w:rPr>
          <w:rFonts w:ascii="Arial" w:hAnsi="Arial" w:cs="Arial"/>
        </w:rPr>
        <w:t>ОДУ.бр.248/18 од 24.04.2018 година на Нотар Звонимир Јованов од Велес</w:t>
      </w:r>
      <w:r w:rsidR="00CC2880" w:rsidRPr="00561DE8">
        <w:rPr>
          <w:rFonts w:ascii="Arial" w:hAnsi="Arial" w:cs="Arial"/>
        </w:rPr>
        <w:t xml:space="preserve">, против </w:t>
      </w:r>
      <w:r w:rsidR="00CC2880">
        <w:rPr>
          <w:rFonts w:ascii="Arial" w:hAnsi="Arial" w:cs="Arial"/>
        </w:rPr>
        <w:t>должникот Друштво за производство, трговија и услуги ЏИПУН ПРОМ ДООЕЛ увоз-извоз Велес</w:t>
      </w:r>
      <w:r w:rsidR="00CC2880" w:rsidRPr="00561DE8">
        <w:rPr>
          <w:rFonts w:ascii="Arial" w:hAnsi="Arial" w:cs="Arial"/>
        </w:rPr>
        <w:t xml:space="preserve"> од </w:t>
      </w:r>
      <w:r w:rsidR="00CC2880">
        <w:rPr>
          <w:rFonts w:ascii="Arial" w:hAnsi="Arial" w:cs="Arial"/>
        </w:rPr>
        <w:t>Велес</w:t>
      </w:r>
      <w:r w:rsidR="00CC2880" w:rsidRPr="00561DE8">
        <w:rPr>
          <w:rFonts w:ascii="Arial" w:hAnsi="Arial" w:cs="Arial"/>
        </w:rPr>
        <w:t xml:space="preserve"> со </w:t>
      </w:r>
      <w:r w:rsidR="00CC2880">
        <w:rPr>
          <w:rFonts w:ascii="Arial" w:hAnsi="Arial" w:cs="Arial"/>
          <w:lang w:val="ru-RU"/>
        </w:rPr>
        <w:t>седиште на</w:t>
      </w:r>
      <w:r w:rsidR="00CC2880" w:rsidRPr="00561DE8">
        <w:rPr>
          <w:rFonts w:ascii="Arial" w:hAnsi="Arial" w:cs="Arial"/>
        </w:rPr>
        <w:t xml:space="preserve"> </w:t>
      </w:r>
      <w:r w:rsidR="00CC2880">
        <w:rPr>
          <w:rFonts w:ascii="Arial" w:hAnsi="Arial" w:cs="Arial"/>
        </w:rPr>
        <w:t>ул.Титовоужичка бр.37</w:t>
      </w:r>
      <w:r w:rsidR="00CC2880" w:rsidRPr="00561DE8">
        <w:rPr>
          <w:rFonts w:ascii="Arial" w:hAnsi="Arial" w:cs="Arial"/>
        </w:rPr>
        <w:t xml:space="preserve">, </w:t>
      </w:r>
      <w:r w:rsidR="00CC2880">
        <w:rPr>
          <w:rFonts w:ascii="Arial" w:hAnsi="Arial" w:cs="Arial"/>
        </w:rPr>
        <w:t xml:space="preserve">и заложниот должник Маја Секова Џипунова од Велес со живеалиште на ул.Петар Дељан бр.37,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9644BC">
        <w:rPr>
          <w:rFonts w:ascii="Arial" w:hAnsi="Arial" w:cs="Arial"/>
        </w:rPr>
        <w:t>08.03</w:t>
      </w:r>
      <w:r w:rsidR="00CC2880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C2880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C2880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Pr="001C03D3">
        <w:rPr>
          <w:rFonts w:ascii="Arial" w:eastAsia="Times New Roman" w:hAnsi="Arial" w:cs="Arial"/>
          <w:b/>
        </w:rPr>
        <w:t>прва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К1 број 5 намена на зграда – стан со површина од 84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К1 број 5 намена на зграда – помошни простории со површина од 7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ПР број 4 намена на зграда – стан со површина од 84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ПР број 4 намена на зграда – помошни простории со површина од 5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СУ намена на зграда – помошни простории со површина од 44 м2,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.30232 за КО Велес</w:t>
      </w:r>
      <w:r w:rsidRPr="00C81483">
        <w:rPr>
          <w:rFonts w:ascii="Arial" w:hAnsi="Arial" w:cs="Arial"/>
        </w:rPr>
        <w:t xml:space="preserve"> при </w:t>
      </w:r>
      <w:r w:rsidR="0062171A">
        <w:rPr>
          <w:rFonts w:ascii="Arial" w:hAnsi="Arial" w:cs="Arial"/>
        </w:rPr>
        <w:t>Одделение за катастар</w:t>
      </w:r>
      <w:r>
        <w:rPr>
          <w:rFonts w:ascii="Arial" w:hAnsi="Arial" w:cs="Arial"/>
        </w:rPr>
        <w:t xml:space="preserve">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заложниот должник Маја Секова Џипунова од Велес со живеалиште на ул.Петар Дељан бр.37, како и: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градежно изградено земјиште во површина од 593м2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ГЗ земјиште под зграда 1 во површина од 181м2</w:t>
      </w:r>
    </w:p>
    <w:p w:rsidR="00CC2880" w:rsidRDefault="00CC2880" w:rsidP="00CC288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ГЗ земјиште под зграда 2 во површина од 163м2,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.23684 за КО Велес</w:t>
      </w:r>
      <w:r w:rsidRPr="00C81483">
        <w:rPr>
          <w:rFonts w:ascii="Arial" w:hAnsi="Arial" w:cs="Arial"/>
        </w:rPr>
        <w:t xml:space="preserve"> при </w:t>
      </w:r>
      <w:r w:rsidR="0062171A">
        <w:rPr>
          <w:rFonts w:ascii="Arial" w:hAnsi="Arial" w:cs="Arial"/>
        </w:rPr>
        <w:t>Одделение за ката</w:t>
      </w:r>
      <w:r>
        <w:rPr>
          <w:rFonts w:ascii="Arial" w:hAnsi="Arial" w:cs="Arial"/>
        </w:rPr>
        <w:t>с</w:t>
      </w:r>
      <w:r w:rsidR="0062171A">
        <w:rPr>
          <w:rFonts w:ascii="Arial" w:hAnsi="Arial" w:cs="Arial"/>
        </w:rPr>
        <w:t>т</w:t>
      </w:r>
      <w:r>
        <w:rPr>
          <w:rFonts w:ascii="Arial" w:hAnsi="Arial" w:cs="Arial"/>
        </w:rPr>
        <w:t>ар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сосопственост на заложниот должник Маја Секова Џипунова од Велес со живеалиште на ул.Петар Дељан бр.37</w:t>
      </w:r>
      <w:r w:rsidR="0062171A">
        <w:rPr>
          <w:rFonts w:ascii="Arial" w:hAnsi="Arial" w:cs="Arial"/>
        </w:rPr>
        <w:t>, како и:</w:t>
      </w:r>
    </w:p>
    <w:p w:rsidR="0062171A" w:rsidRDefault="0062171A" w:rsidP="006217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</w:t>
      </w:r>
      <w:r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</w:rPr>
        <w:t xml:space="preserve"> викано место Долна Брца катастарска култура ГЗ ГИЗ во површина од 125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62171A" w:rsidRDefault="0062171A" w:rsidP="006217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 -</w:t>
      </w:r>
      <w:r w:rsidRPr="00032DEC">
        <w:rPr>
          <w:rFonts w:ascii="Arial" w:hAnsi="Arial" w:cs="Arial"/>
          <w:b/>
        </w:rPr>
        <w:t>КП.бр.1752</w:t>
      </w:r>
      <w:r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</w:rPr>
        <w:t xml:space="preserve"> викано место Долна Брца катастарска култура ГЗ ЗПЗ 1 во површина од 36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.10160 за КО Велес</w:t>
      </w:r>
      <w:r w:rsidRPr="00C81483">
        <w:rPr>
          <w:rFonts w:ascii="Arial" w:hAnsi="Arial" w:cs="Arial"/>
        </w:rPr>
        <w:t xml:space="preserve"> при </w:t>
      </w:r>
      <w:r w:rsidR="008C334C">
        <w:rPr>
          <w:rFonts w:ascii="Arial" w:hAnsi="Arial" w:cs="Arial"/>
        </w:rPr>
        <w:t>Одделение за ката</w:t>
      </w:r>
      <w:r>
        <w:rPr>
          <w:rFonts w:ascii="Arial" w:hAnsi="Arial" w:cs="Arial"/>
        </w:rPr>
        <w:t>с</w:t>
      </w:r>
      <w:r w:rsidR="008C334C">
        <w:rPr>
          <w:rFonts w:ascii="Arial" w:hAnsi="Arial" w:cs="Arial"/>
        </w:rPr>
        <w:t>т</w:t>
      </w:r>
      <w:r>
        <w:rPr>
          <w:rFonts w:ascii="Arial" w:hAnsi="Arial" w:cs="Arial"/>
        </w:rPr>
        <w:t>ар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заложниот должник Маја Секова Џипунова од Велес со живеалиште на ул.Петар Дељан бр.37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644BC">
        <w:rPr>
          <w:rFonts w:ascii="Arial" w:eastAsia="Times New Roman" w:hAnsi="Arial" w:cs="Arial"/>
          <w:b/>
          <w:lang w:val="ru-RU"/>
        </w:rPr>
        <w:t>31</w:t>
      </w:r>
      <w:r>
        <w:rPr>
          <w:rFonts w:ascii="Arial" w:eastAsia="Times New Roman" w:hAnsi="Arial" w:cs="Arial"/>
          <w:b/>
          <w:lang w:val="ru-RU"/>
        </w:rPr>
        <w:t>.03.2022</w:t>
      </w:r>
      <w:r w:rsidRPr="001C03D3">
        <w:rPr>
          <w:rFonts w:ascii="Arial" w:eastAsia="Times New Roman" w:hAnsi="Arial" w:cs="Arial"/>
          <w:b/>
          <w:lang w:val="ru-RU"/>
        </w:rPr>
        <w:t xml:space="preserve"> </w:t>
      </w:r>
      <w:r w:rsidRPr="001C03D3">
        <w:rPr>
          <w:rFonts w:ascii="Arial" w:eastAsia="Times New Roman" w:hAnsi="Arial" w:cs="Arial"/>
          <w:b/>
        </w:rPr>
        <w:t xml:space="preserve">година во </w:t>
      </w:r>
      <w:r w:rsidRPr="001C03D3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1</w:t>
      </w:r>
      <w:r w:rsidRPr="001C03D3">
        <w:rPr>
          <w:rFonts w:ascii="Arial" w:eastAsia="Times New Roman" w:hAnsi="Arial" w:cs="Arial"/>
          <w:b/>
          <w:lang w:val="ru-RU"/>
        </w:rPr>
        <w:t xml:space="preserve">.00  </w:t>
      </w:r>
      <w:r w:rsidRPr="001C03D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DF641B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GB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05.05.2021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 w:rsidR="009539A7">
        <w:rPr>
          <w:rFonts w:ascii="Arial" w:hAnsi="Arial" w:cs="Arial"/>
          <w:b/>
          <w:lang w:val="en-US"/>
        </w:rPr>
        <w:t>65.419</w:t>
      </w:r>
      <w:r>
        <w:rPr>
          <w:rFonts w:ascii="Arial" w:hAnsi="Arial" w:cs="Arial"/>
          <w:b/>
        </w:rPr>
        <w:t xml:space="preserve">,00 </w:t>
      </w:r>
      <w:r w:rsidR="009539A7">
        <w:rPr>
          <w:rFonts w:ascii="Arial" w:hAnsi="Arial" w:cs="Arial"/>
          <w:b/>
        </w:rPr>
        <w:t xml:space="preserve">евра </w:t>
      </w:r>
      <w:r w:rsidR="009539A7">
        <w:rPr>
          <w:rFonts w:ascii="Arial" w:hAnsi="Arial" w:cs="Arial"/>
        </w:rPr>
        <w:t xml:space="preserve">во </w:t>
      </w:r>
      <w:r w:rsidRPr="009539A7">
        <w:rPr>
          <w:rFonts w:ascii="Arial" w:hAnsi="Arial" w:cs="Arial"/>
        </w:rPr>
        <w:t>денар</w:t>
      </w:r>
      <w:r w:rsidR="009539A7">
        <w:rPr>
          <w:rFonts w:ascii="Arial" w:hAnsi="Arial" w:cs="Arial"/>
        </w:rPr>
        <w:t xml:space="preserve">ска противвредност по </w:t>
      </w:r>
      <w:r w:rsidR="009539A7">
        <w:rPr>
          <w:rFonts w:ascii="Arial" w:hAnsi="Arial" w:cs="Arial"/>
        </w:rPr>
        <w:lastRenderedPageBreak/>
        <w:t>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првото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>
        <w:rPr>
          <w:rFonts w:ascii="Arial" w:eastAsia="Times New Roman" w:hAnsi="Arial" w:cs="Arial"/>
        </w:rPr>
        <w:t xml:space="preserve"> 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9539A7">
        <w:rPr>
          <w:rFonts w:ascii="Arial" w:eastAsia="Times New Roman" w:hAnsi="Arial" w:cs="Arial"/>
          <w:b/>
        </w:rPr>
        <w:t>6.542</w:t>
      </w:r>
      <w:r w:rsidRPr="009C3FE5"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539A7">
        <w:rPr>
          <w:rFonts w:ascii="Arial" w:eastAsia="Times New Roman" w:hAnsi="Arial" w:cs="Arial"/>
          <w:lang w:val="ru-RU"/>
        </w:rPr>
        <w:t>3000</w:t>
      </w:r>
      <w:r>
        <w:rPr>
          <w:rFonts w:ascii="Arial" w:eastAsia="Times New Roman" w:hAnsi="Arial" w:cs="Arial"/>
          <w:lang w:val="ru-RU"/>
        </w:rPr>
        <w:t>4</w:t>
      </w:r>
      <w:r w:rsidR="009539A7">
        <w:rPr>
          <w:rFonts w:ascii="Arial" w:eastAsia="Times New Roman" w:hAnsi="Arial" w:cs="Arial"/>
          <w:lang w:val="ru-RU"/>
        </w:rPr>
        <w:t>0000185110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9539A7">
        <w:rPr>
          <w:rFonts w:ascii="Arial" w:eastAsia="Times New Roman" w:hAnsi="Arial" w:cs="Arial"/>
          <w:lang w:val="ru-RU"/>
        </w:rPr>
        <w:t>Комерцијална</w:t>
      </w:r>
      <w:r>
        <w:rPr>
          <w:rFonts w:ascii="Arial" w:eastAsia="Times New Roman" w:hAnsi="Arial" w:cs="Arial"/>
          <w:lang w:val="ru-RU"/>
        </w:rPr>
        <w:t xml:space="preserve">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</w:r>
    </w:p>
    <w:p w:rsidR="00823825" w:rsidRPr="009539A7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539A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539A7" w:rsidTr="00CC2880">
        <w:trPr>
          <w:trHeight w:val="851"/>
        </w:trPr>
        <w:tc>
          <w:tcPr>
            <w:tcW w:w="4297" w:type="dxa"/>
          </w:tcPr>
          <w:p w:rsidR="00823825" w:rsidRPr="009539A7" w:rsidRDefault="0062171A" w:rsidP="00CC288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</w:t>
            </w:r>
            <w:r w:rsidR="00CC2880" w:rsidRPr="009539A7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456157" w:rsidRDefault="00823825" w:rsidP="00456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3C3C4F">
      <w:footerReference w:type="default" r:id="rId8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BC" w:rsidRDefault="009644BC" w:rsidP="00CC2880">
      <w:pPr>
        <w:spacing w:after="0" w:line="240" w:lineRule="auto"/>
      </w:pPr>
      <w:r>
        <w:separator/>
      </w:r>
    </w:p>
  </w:endnote>
  <w:endnote w:type="continuationSeparator" w:id="0">
    <w:p w:rsidR="009644BC" w:rsidRDefault="009644BC" w:rsidP="00CC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BC" w:rsidRPr="00CC2880" w:rsidRDefault="009644BC" w:rsidP="00CC28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F641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BC" w:rsidRDefault="009644BC" w:rsidP="00CC2880">
      <w:pPr>
        <w:spacing w:after="0" w:line="240" w:lineRule="auto"/>
      </w:pPr>
      <w:r>
        <w:separator/>
      </w:r>
    </w:p>
  </w:footnote>
  <w:footnote w:type="continuationSeparator" w:id="0">
    <w:p w:rsidR="009644BC" w:rsidRDefault="009644BC" w:rsidP="00CC2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61ECE"/>
    <w:rsid w:val="00063F03"/>
    <w:rsid w:val="000966E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688C"/>
    <w:rsid w:val="003A39C4"/>
    <w:rsid w:val="003B40CD"/>
    <w:rsid w:val="003C3C4F"/>
    <w:rsid w:val="003D21AC"/>
    <w:rsid w:val="003D4A9E"/>
    <w:rsid w:val="00451FBC"/>
    <w:rsid w:val="00456157"/>
    <w:rsid w:val="0046102D"/>
    <w:rsid w:val="004F2C9E"/>
    <w:rsid w:val="004F4016"/>
    <w:rsid w:val="0061005D"/>
    <w:rsid w:val="0062171A"/>
    <w:rsid w:val="00625CF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7BC3"/>
    <w:rsid w:val="008C334C"/>
    <w:rsid w:val="008C43A1"/>
    <w:rsid w:val="00913EF8"/>
    <w:rsid w:val="00926A7A"/>
    <w:rsid w:val="009539A7"/>
    <w:rsid w:val="009616C6"/>
    <w:rsid w:val="009626C8"/>
    <w:rsid w:val="009644BC"/>
    <w:rsid w:val="00990882"/>
    <w:rsid w:val="009F42CD"/>
    <w:rsid w:val="00AE3FFA"/>
    <w:rsid w:val="00B20C15"/>
    <w:rsid w:val="00B269ED"/>
    <w:rsid w:val="00B41890"/>
    <w:rsid w:val="00B51157"/>
    <w:rsid w:val="00B62603"/>
    <w:rsid w:val="00BA160F"/>
    <w:rsid w:val="00BC5E22"/>
    <w:rsid w:val="00BF5243"/>
    <w:rsid w:val="00C02E62"/>
    <w:rsid w:val="00C71B87"/>
    <w:rsid w:val="00CC2880"/>
    <w:rsid w:val="00CC28C6"/>
    <w:rsid w:val="00CE2401"/>
    <w:rsid w:val="00CF2E54"/>
    <w:rsid w:val="00D47D14"/>
    <w:rsid w:val="00DA5DC9"/>
    <w:rsid w:val="00DC321E"/>
    <w:rsid w:val="00DF1299"/>
    <w:rsid w:val="00DF641B"/>
    <w:rsid w:val="00E01FCA"/>
    <w:rsid w:val="00E3104F"/>
    <w:rsid w:val="00E41120"/>
    <w:rsid w:val="00E54AAA"/>
    <w:rsid w:val="00E64DBC"/>
    <w:rsid w:val="00EC4738"/>
    <w:rsid w:val="00EF46AF"/>
    <w:rsid w:val="00F00C27"/>
    <w:rsid w:val="00F0219C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28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288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537B8-E862-4FB1-B3CF-FCA8E7F7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2022-03-08T09:41:00Z</cp:lastPrinted>
  <dcterms:created xsi:type="dcterms:W3CDTF">2022-03-08T09:38:00Z</dcterms:created>
  <dcterms:modified xsi:type="dcterms:W3CDTF">2022-03-08T09:43:00Z</dcterms:modified>
</cp:coreProperties>
</file>