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792785" w14:paraId="2156E995" w14:textId="77777777" w:rsidTr="00F01A4C">
        <w:tc>
          <w:tcPr>
            <w:tcW w:w="6204" w:type="dxa"/>
            <w:hideMark/>
          </w:tcPr>
          <w:p w14:paraId="79A06E13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792785">
              <w:rPr>
                <w:rFonts w:ascii="Arial" w:hAnsi="Arial" w:cs="Arial"/>
                <w:noProof/>
                <w:sz w:val="18"/>
                <w:szCs w:val="18"/>
                <w:lang w:eastAsia="mk-MK"/>
              </w:rPr>
              <w:drawing>
                <wp:inline distT="0" distB="0" distL="0" distR="0" wp14:anchorId="00ADA34E" wp14:editId="205EA71A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AABB568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485B1CD7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6A6E3793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</w:tr>
      <w:tr w:rsidR="00823825" w:rsidRPr="00792785" w14:paraId="54D65D5C" w14:textId="77777777" w:rsidTr="00F01A4C">
        <w:tc>
          <w:tcPr>
            <w:tcW w:w="6204" w:type="dxa"/>
            <w:hideMark/>
          </w:tcPr>
          <w:p w14:paraId="68E485CB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792785">
              <w:rPr>
                <w:rFonts w:ascii="Arial" w:eastAsia="Times New Roman" w:hAnsi="Arial" w:cs="Arial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14:paraId="21ED9CCE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33A55F6E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14:paraId="6A4ADB92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92785">
              <w:rPr>
                <w:rFonts w:ascii="Arial" w:eastAsia="Times New Roman" w:hAnsi="Arial" w:cs="Arial"/>
                <w:b/>
                <w:sz w:val="18"/>
                <w:szCs w:val="18"/>
              </w:rPr>
              <w:t>Образец бр.</w:t>
            </w:r>
            <w:r w:rsidR="008C43A1"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823825" w:rsidRPr="00792785" w14:paraId="25C989FB" w14:textId="77777777" w:rsidTr="00F01A4C">
        <w:tc>
          <w:tcPr>
            <w:tcW w:w="6204" w:type="dxa"/>
            <w:hideMark/>
          </w:tcPr>
          <w:p w14:paraId="3EC86CC9" w14:textId="40F09493" w:rsidR="00823825" w:rsidRPr="00792785" w:rsidRDefault="00B37C4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0" w:name="Ime"/>
            <w:bookmarkEnd w:id="0"/>
            <w:proofErr w:type="spellStart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Бране</w:t>
            </w:r>
            <w:proofErr w:type="spellEnd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Милчески</w:t>
            </w:r>
            <w:proofErr w:type="spellEnd"/>
          </w:p>
        </w:tc>
        <w:tc>
          <w:tcPr>
            <w:tcW w:w="566" w:type="dxa"/>
          </w:tcPr>
          <w:p w14:paraId="2A02371C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3208E9B7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1AFAE255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792785" w14:paraId="156690B9" w14:textId="77777777" w:rsidTr="00F01A4C">
        <w:tc>
          <w:tcPr>
            <w:tcW w:w="6204" w:type="dxa"/>
            <w:hideMark/>
          </w:tcPr>
          <w:p w14:paraId="3FBF3761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792785">
              <w:rPr>
                <w:rFonts w:ascii="Arial" w:eastAsia="Times New Roman" w:hAnsi="Arial" w:cs="Arial"/>
                <w:b/>
                <w:sz w:val="18"/>
                <w:szCs w:val="18"/>
              </w:rPr>
              <w:t>именуван за подрачјето</w:t>
            </w:r>
            <w:r w:rsidR="003B0CFE" w:rsidRPr="0079278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на</w:t>
            </w:r>
          </w:p>
        </w:tc>
        <w:tc>
          <w:tcPr>
            <w:tcW w:w="566" w:type="dxa"/>
          </w:tcPr>
          <w:p w14:paraId="25BC4BDF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43B7765D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7044AB25" w14:textId="77777777" w:rsidR="00823825" w:rsidRPr="00792785" w:rsidRDefault="003B0CFE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792785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           И.бр</w:t>
            </w:r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</w:t>
            </w:r>
            <w:bookmarkStart w:id="1" w:name="Ibr"/>
            <w:bookmarkEnd w:id="1"/>
            <w:r w:rsidR="00B37C45"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165/2024</w:t>
            </w:r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23825" w:rsidRPr="00792785" w14:paraId="204C655F" w14:textId="77777777" w:rsidTr="00F01A4C">
        <w:tc>
          <w:tcPr>
            <w:tcW w:w="6204" w:type="dxa"/>
            <w:hideMark/>
          </w:tcPr>
          <w:p w14:paraId="1ACABA70" w14:textId="6880A3F7" w:rsidR="00823825" w:rsidRPr="00792785" w:rsidRDefault="00B37C4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bookmarkStart w:id="2" w:name="OPodracjeSud"/>
            <w:bookmarkEnd w:id="2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14:paraId="6E5F1B20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51A07C8E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14D73D03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792785" w14:paraId="003C2805" w14:textId="77777777" w:rsidTr="00F01A4C">
        <w:tc>
          <w:tcPr>
            <w:tcW w:w="6204" w:type="dxa"/>
            <w:hideMark/>
          </w:tcPr>
          <w:p w14:paraId="2DD9B9B7" w14:textId="096A086A" w:rsidR="00823825" w:rsidRPr="00792785" w:rsidRDefault="00B37C4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bookmarkStart w:id="3" w:name="OAdresaIzv"/>
            <w:bookmarkEnd w:id="3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ул.Благој Јанков – Мучето бр. 6/4-1</w:t>
            </w:r>
          </w:p>
        </w:tc>
        <w:tc>
          <w:tcPr>
            <w:tcW w:w="566" w:type="dxa"/>
          </w:tcPr>
          <w:p w14:paraId="14B670E8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36163C70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0E196B75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792785" w14:paraId="34BC281B" w14:textId="77777777" w:rsidTr="00F01A4C">
        <w:tc>
          <w:tcPr>
            <w:tcW w:w="6204" w:type="dxa"/>
            <w:hideMark/>
          </w:tcPr>
          <w:p w14:paraId="1ED80A5B" w14:textId="43D1925D" w:rsidR="00823825" w:rsidRPr="00792785" w:rsidRDefault="00B37C4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4" w:name="tel"/>
            <w:bookmarkEnd w:id="4"/>
            <w:proofErr w:type="spellStart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тел</w:t>
            </w:r>
            <w:proofErr w:type="spellEnd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. 034/609-059</w:t>
            </w:r>
          </w:p>
        </w:tc>
        <w:tc>
          <w:tcPr>
            <w:tcW w:w="566" w:type="dxa"/>
          </w:tcPr>
          <w:p w14:paraId="611203EC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0B2D6C2C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689B9BFD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14:paraId="5C411FE3" w14:textId="77777777" w:rsidR="002805D2" w:rsidRDefault="002805D2" w:rsidP="007927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C2593E" w14:textId="7E92AE99" w:rsidR="00792785" w:rsidRPr="008C5B6C" w:rsidRDefault="00792785" w:rsidP="007927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C5B6C">
        <w:rPr>
          <w:rFonts w:ascii="Arial" w:hAnsi="Arial" w:cs="Arial"/>
          <w:sz w:val="18"/>
          <w:szCs w:val="18"/>
        </w:rPr>
        <w:t xml:space="preserve">Извршителот </w:t>
      </w:r>
      <w:bookmarkStart w:id="5" w:name="Izvrsitel"/>
      <w:bookmarkEnd w:id="5"/>
      <w:r w:rsidRPr="008C5B6C">
        <w:rPr>
          <w:rFonts w:ascii="Arial" w:hAnsi="Arial" w:cs="Arial"/>
          <w:sz w:val="18"/>
          <w:szCs w:val="18"/>
        </w:rPr>
        <w:t xml:space="preserve">Бране Милчески од </w:t>
      </w:r>
      <w:bookmarkStart w:id="6" w:name="Adresa"/>
      <w:bookmarkEnd w:id="6"/>
      <w:r w:rsidRPr="008C5B6C">
        <w:rPr>
          <w:rFonts w:ascii="Arial" w:hAnsi="Arial" w:cs="Arial"/>
          <w:sz w:val="18"/>
          <w:szCs w:val="18"/>
        </w:rPr>
        <w:t xml:space="preserve">Струмица, ул.Благој Јанков – Мучето бр. 6/4-1 врз основа на барањето за спроведување на извршување од </w:t>
      </w:r>
      <w:bookmarkStart w:id="7" w:name="Doveritel1"/>
      <w:bookmarkEnd w:id="7"/>
      <w:r w:rsidRPr="008C5B6C">
        <w:rPr>
          <w:rFonts w:ascii="Arial" w:hAnsi="Arial" w:cs="Arial"/>
          <w:sz w:val="18"/>
          <w:szCs w:val="18"/>
        </w:rPr>
        <w:t xml:space="preserve">доверителот ЕУРОСТАНДАРД БАНКА АД СКОПЈЕ - ВО СТЕЧАЈ од </w:t>
      </w:r>
      <w:bookmarkStart w:id="8" w:name="DovGrad1"/>
      <w:bookmarkEnd w:id="8"/>
      <w:r w:rsidRPr="008C5B6C">
        <w:rPr>
          <w:rFonts w:ascii="Arial" w:hAnsi="Arial" w:cs="Arial"/>
          <w:sz w:val="18"/>
          <w:szCs w:val="18"/>
        </w:rPr>
        <w:t>Скопје</w:t>
      </w:r>
      <w:r w:rsidRPr="008C5B6C">
        <w:rPr>
          <w:rFonts w:ascii="Arial" w:hAnsi="Arial" w:cs="Arial"/>
          <w:sz w:val="18"/>
          <w:szCs w:val="18"/>
          <w:lang w:val="ru-RU"/>
        </w:rPr>
        <w:t xml:space="preserve"> </w:t>
      </w:r>
      <w:r w:rsidRPr="008C5B6C">
        <w:rPr>
          <w:rFonts w:ascii="Arial" w:hAnsi="Arial" w:cs="Arial"/>
          <w:sz w:val="18"/>
          <w:szCs w:val="18"/>
        </w:rPr>
        <w:t xml:space="preserve">со </w:t>
      </w:r>
      <w:bookmarkStart w:id="9" w:name="opis_edb1"/>
      <w:bookmarkEnd w:id="9"/>
      <w:r w:rsidRPr="008C5B6C">
        <w:rPr>
          <w:rFonts w:ascii="Arial" w:hAnsi="Arial" w:cs="Arial"/>
          <w:sz w:val="18"/>
          <w:szCs w:val="18"/>
        </w:rPr>
        <w:t xml:space="preserve">ЕДБ 4030001419723 и ЕМБС 5538041 </w:t>
      </w:r>
      <w:bookmarkStart w:id="10" w:name="edb1"/>
      <w:bookmarkStart w:id="11" w:name="opis_sed1"/>
      <w:bookmarkEnd w:id="10"/>
      <w:bookmarkEnd w:id="11"/>
      <w:r w:rsidRPr="008C5B6C">
        <w:rPr>
          <w:rFonts w:ascii="Arial" w:hAnsi="Arial" w:cs="Arial"/>
          <w:sz w:val="18"/>
          <w:szCs w:val="18"/>
        </w:rPr>
        <w:t xml:space="preserve">и седиште на </w:t>
      </w:r>
      <w:bookmarkStart w:id="12" w:name="adresa1"/>
      <w:bookmarkEnd w:id="12"/>
      <w:r w:rsidRPr="008C5B6C">
        <w:rPr>
          <w:rFonts w:ascii="Arial" w:hAnsi="Arial" w:cs="Arial"/>
          <w:sz w:val="18"/>
          <w:szCs w:val="18"/>
        </w:rPr>
        <w:t>ул. Никола Кљусев бр. 2 преку полномошник АДВОКАТ ВАСКО ЧАМОВСКИ</w:t>
      </w:r>
      <w:r w:rsidRPr="008C5B6C">
        <w:rPr>
          <w:rFonts w:ascii="Arial" w:hAnsi="Arial" w:cs="Arial"/>
          <w:sz w:val="18"/>
          <w:szCs w:val="18"/>
          <w:lang w:val="ru-RU"/>
        </w:rPr>
        <w:t>,</w:t>
      </w:r>
      <w:r w:rsidRPr="008C5B6C">
        <w:rPr>
          <w:rFonts w:ascii="Arial" w:hAnsi="Arial" w:cs="Arial"/>
          <w:sz w:val="18"/>
          <w:szCs w:val="18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C5B6C">
        <w:rPr>
          <w:rFonts w:ascii="Arial" w:hAnsi="Arial" w:cs="Arial"/>
          <w:sz w:val="18"/>
          <w:szCs w:val="18"/>
        </w:rPr>
        <w:t xml:space="preserve">засновано на извршната исправа </w:t>
      </w:r>
      <w:bookmarkStart w:id="17" w:name="IzvIsprava"/>
      <w:bookmarkEnd w:id="17"/>
      <w:r w:rsidRPr="008C5B6C">
        <w:rPr>
          <w:rFonts w:ascii="Arial" w:hAnsi="Arial" w:cs="Arial"/>
          <w:sz w:val="18"/>
          <w:szCs w:val="18"/>
        </w:rPr>
        <w:t xml:space="preserve">Нотарски акт - Договор за хипотека ОДУ бр.416/10 од 12.07.2010 год. на Нотар Соња Божинкочева од Струмица и Нотарски акт - Анекс бр. 1 ОДУ бр.826/12 од 24.07.2012 год. на Нотар Соња Божинкочева од Струмица и Нотарски акт - Анекс бр. 2 ОДУ бр.1031/14 од 22.08.2014 год. на Нотар Соња Божинкочева од Струмица и Нотарски акт - Анекс бр.3 ОДУ бр.1637/14 од 26.12.2014 год. на Нотар Соња Божинкочева од Струмица, против </w:t>
      </w:r>
      <w:bookmarkStart w:id="18" w:name="Dolznik1"/>
      <w:bookmarkEnd w:id="18"/>
      <w:r w:rsidRPr="008C5B6C">
        <w:rPr>
          <w:rFonts w:ascii="Arial" w:hAnsi="Arial" w:cs="Arial"/>
          <w:sz w:val="18"/>
          <w:szCs w:val="18"/>
        </w:rPr>
        <w:t xml:space="preserve">должниците ДРУШТВО ЗА ПРОИЗВОДСТВО, ТРГОВИЈА И УСЛУГИ МОБАС ДООЕЛ СТРУМИЦА 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 w:rsidRPr="008C5B6C">
        <w:rPr>
          <w:rFonts w:ascii="Arial" w:hAnsi="Arial" w:cs="Arial"/>
          <w:sz w:val="18"/>
          <w:szCs w:val="18"/>
          <w:lang w:val="ru-RU"/>
        </w:rPr>
        <w:t xml:space="preserve">и </w:t>
      </w:r>
      <w:r w:rsidRPr="008C5B6C">
        <w:rPr>
          <w:rFonts w:ascii="Arial" w:hAnsi="Arial" w:cs="Arial"/>
          <w:sz w:val="18"/>
          <w:szCs w:val="18"/>
        </w:rPr>
        <w:t xml:space="preserve">АТАНАС ЈЕФТИМОВ за спроведување на извршување на ден </w:t>
      </w:r>
      <w:bookmarkStart w:id="22" w:name="DatumIzdava"/>
      <w:bookmarkEnd w:id="22"/>
      <w:r w:rsidRPr="008C5B6C">
        <w:rPr>
          <w:rFonts w:ascii="Arial" w:hAnsi="Arial" w:cs="Arial"/>
          <w:sz w:val="18"/>
          <w:szCs w:val="18"/>
        </w:rPr>
        <w:t>18.11.2025 година го донесува следниот:</w:t>
      </w:r>
    </w:p>
    <w:p w14:paraId="6596CD17" w14:textId="77777777" w:rsidR="00B51157" w:rsidRPr="00792785" w:rsidRDefault="00B51157" w:rsidP="00B37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92785">
        <w:rPr>
          <w:rFonts w:ascii="Arial" w:hAnsi="Arial" w:cs="Arial"/>
          <w:b/>
          <w:sz w:val="20"/>
          <w:szCs w:val="20"/>
        </w:rPr>
        <w:t>З А К Л У Ч О К</w:t>
      </w:r>
    </w:p>
    <w:p w14:paraId="6546C917" w14:textId="529B28CF" w:rsidR="00B51157" w:rsidRPr="00792785" w:rsidRDefault="00B51157" w:rsidP="00B37C4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92785">
        <w:rPr>
          <w:rFonts w:ascii="Arial" w:hAnsi="Arial" w:cs="Arial"/>
          <w:b/>
          <w:sz w:val="18"/>
          <w:szCs w:val="18"/>
        </w:rPr>
        <w:t xml:space="preserve">ЗА </w:t>
      </w:r>
      <w:r w:rsidR="00B37C45" w:rsidRPr="00792785">
        <w:rPr>
          <w:rFonts w:ascii="Arial" w:hAnsi="Arial" w:cs="Arial"/>
          <w:b/>
          <w:sz w:val="18"/>
          <w:szCs w:val="18"/>
        </w:rPr>
        <w:t xml:space="preserve">ВТОРА </w:t>
      </w:r>
      <w:r w:rsidRPr="00792785">
        <w:rPr>
          <w:rFonts w:ascii="Arial" w:hAnsi="Arial" w:cs="Arial"/>
          <w:b/>
          <w:sz w:val="18"/>
          <w:szCs w:val="18"/>
        </w:rPr>
        <w:t>УСНА ЈАВНА ПРОДАЖБА</w:t>
      </w:r>
    </w:p>
    <w:p w14:paraId="679D5A1C" w14:textId="77777777" w:rsidR="00B51157" w:rsidRPr="00792785" w:rsidRDefault="00B51157" w:rsidP="00B37C4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92785">
        <w:rPr>
          <w:rFonts w:ascii="Arial" w:hAnsi="Arial" w:cs="Arial"/>
          <w:b/>
          <w:sz w:val="18"/>
          <w:szCs w:val="18"/>
        </w:rPr>
        <w:t xml:space="preserve">(врз основа на членовите 179 став (1), 181 став (1) и 182 став (1) од </w:t>
      </w:r>
      <w:r w:rsidRPr="00792785">
        <w:rPr>
          <w:rFonts w:ascii="Arial" w:hAnsi="Arial" w:cs="Arial"/>
          <w:b/>
          <w:bCs/>
          <w:sz w:val="18"/>
          <w:szCs w:val="18"/>
        </w:rPr>
        <w:t>Законот за извршување</w:t>
      </w:r>
      <w:r w:rsidRPr="00792785">
        <w:rPr>
          <w:rFonts w:ascii="Arial" w:hAnsi="Arial" w:cs="Arial"/>
          <w:b/>
          <w:sz w:val="18"/>
          <w:szCs w:val="18"/>
        </w:rPr>
        <w:t>)</w:t>
      </w:r>
    </w:p>
    <w:p w14:paraId="3B37928E" w14:textId="77777777" w:rsidR="00792785" w:rsidRDefault="00792785" w:rsidP="00B37C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053A118A" w14:textId="298A56FB" w:rsidR="00B37C45" w:rsidRPr="00792785" w:rsidRDefault="00211393" w:rsidP="00B37C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b/>
          <w:bCs/>
          <w:sz w:val="18"/>
          <w:szCs w:val="18"/>
        </w:rPr>
        <w:t>СЕ ОПРЕДЕЛУВА</w:t>
      </w:r>
      <w:r w:rsidRPr="00792785">
        <w:rPr>
          <w:rFonts w:ascii="Arial" w:eastAsia="Times New Roman" w:hAnsi="Arial" w:cs="Arial"/>
          <w:sz w:val="18"/>
          <w:szCs w:val="18"/>
        </w:rPr>
        <w:t xml:space="preserve"> </w:t>
      </w:r>
      <w:r w:rsidR="00B37C45" w:rsidRPr="00792785">
        <w:rPr>
          <w:rFonts w:ascii="Arial" w:eastAsia="Times New Roman" w:hAnsi="Arial" w:cs="Arial"/>
          <w:b/>
          <w:bCs/>
          <w:sz w:val="18"/>
          <w:szCs w:val="18"/>
        </w:rPr>
        <w:t>ВТОРА</w:t>
      </w:r>
      <w:r w:rsidRPr="00792785">
        <w:rPr>
          <w:rFonts w:ascii="Arial" w:eastAsia="Times New Roman" w:hAnsi="Arial" w:cs="Arial"/>
          <w:sz w:val="18"/>
          <w:szCs w:val="18"/>
        </w:rPr>
        <w:t xml:space="preserve"> продажба со усно  јавно наддавање на недвижноста означена како:</w:t>
      </w:r>
    </w:p>
    <w:p w14:paraId="7C2AD6E0" w14:textId="77777777" w:rsidR="00792785" w:rsidRDefault="00792785" w:rsidP="00B37C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7894812" w14:textId="5DFE3457" w:rsidR="00B37C45" w:rsidRPr="00792785" w:rsidRDefault="00B37C45" w:rsidP="00B37C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Недвижен имот запишан во Имотен лист бр.935 за КО ГРАДСКО БАЛДОВЦИ со сите припадоци и прирастоци, доградби и надградби, означена како:</w:t>
      </w:r>
    </w:p>
    <w:p w14:paraId="1ECAB8C3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бр.1164, дел 7, викано место/улица ПАНКО БРАШНАРОВ БР.22, катастарска култура гз гиз, во површина 1213 м2,</w:t>
      </w:r>
    </w:p>
    <w:p w14:paraId="621ECFC7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бр.1164, дел 7, викано место/улица ПАНКО БРАШНАРОВ БР.22, катастарска култура гз зпз 1, во површина 937 м2,</w:t>
      </w:r>
    </w:p>
    <w:p w14:paraId="5315F54F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бр.1164, дел 7, викано место/улица ПАНКО БРАШНАРОВ БР.22, катастарска култура гз зпз 2, во површина 336 м2,</w:t>
      </w:r>
    </w:p>
    <w:p w14:paraId="0C70C6BF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бр.1164, дел 7, викано место/улица ПАНКО БРАШНАРОВ БР.22, катастарска култура гз зпз 3, во површина 32 м2</w:t>
      </w:r>
    </w:p>
    <w:p w14:paraId="5D854834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 1164, дел 7, адреса ПАНКО БРАШНАРОВ БР.22, бр. на зграда/друг објект 1 , намена на зграда Б4-6, влез 1, кат К1, намена на посебен/заеднички дел од зграда ДП, внатрешна површина 762 м2,</w:t>
      </w:r>
    </w:p>
    <w:p w14:paraId="5D2FE348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 1164, дел 7, адреса ПАНКО БРАШНАРОВ БР.22, бр. на зграда/друг објект 1 , намена на зграда Б4-6, влез 1, кат ПР, намена на посебен/заеднички дел од зграда ДП, внатрешна површина 762 м2,</w:t>
      </w:r>
    </w:p>
    <w:p w14:paraId="112F2CAE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 1164, дел 7, адреса ПАНКО БРАШНАРОВ БР.22, бр. на зграда/друг објект 2 , намена на зграда Б4-6, влез 1, кат ПР, намена на посебен/заеднички дел од зграда ДП, внатрешна површина 288 м2,</w:t>
      </w:r>
    </w:p>
    <w:p w14:paraId="59D1DBC9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792785">
        <w:rPr>
          <w:rFonts w:ascii="Arial" w:eastAsia="Times New Roman" w:hAnsi="Arial" w:cs="Arial"/>
          <w:sz w:val="18"/>
          <w:szCs w:val="18"/>
        </w:rPr>
        <w:t>сопственост на должникот ДРУШТВО ЗА ПРОИЗВОДСТВО, ТРГОВИЈА И УСЛУГИ МОБАС ДООЕЛ СТРУМИЦА</w:t>
      </w:r>
      <w:r w:rsidRPr="00792785">
        <w:rPr>
          <w:rFonts w:ascii="Arial" w:eastAsia="Times New Roman" w:hAnsi="Arial" w:cs="Arial"/>
          <w:sz w:val="18"/>
          <w:szCs w:val="18"/>
          <w:lang w:val="ru-RU"/>
        </w:rPr>
        <w:t>.</w:t>
      </w:r>
    </w:p>
    <w:p w14:paraId="7F4C7CF6" w14:textId="1CB320CB" w:rsidR="00B37C45" w:rsidRPr="00792785" w:rsidRDefault="00B37C45" w:rsidP="00B37C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b/>
          <w:bCs/>
          <w:sz w:val="18"/>
          <w:szCs w:val="18"/>
        </w:rPr>
        <w:t>ЗАБЕЛЕШКА:</w:t>
      </w:r>
      <w:r w:rsidRPr="00792785">
        <w:rPr>
          <w:rFonts w:ascii="Arial" w:eastAsia="Times New Roman" w:hAnsi="Arial" w:cs="Arial"/>
          <w:sz w:val="18"/>
          <w:szCs w:val="18"/>
        </w:rPr>
        <w:t xml:space="preserve"> Составен дел на погореопишаниот недвижен имот е имот со незапишани права во јавна книга кој се состои од бесправно изградени доградби/надградби на деловните објекти со вкупна квадратура од 346 м2, а кои бесправни доградби/надградби се попишани со Записник за попис на предметна недвижност (врз основа на чл.239-а став (1) од ЗИ) по И.бр.165/2024 од 10.11.2025 година, а кои доградби/надградби се детално опишани во Геодетски елаборат за геодетски работи за посебни намени - идентификација и премер на недвижности бр.0906-62/5-2024 од 18.09.2024 година изработен од ДГУ ГЕО ПРЕМ ДООЕЛ Струмица</w:t>
      </w:r>
      <w:bookmarkStart w:id="23" w:name="ODolz1"/>
      <w:bookmarkEnd w:id="23"/>
      <w:r w:rsidRPr="00792785">
        <w:rPr>
          <w:rFonts w:ascii="Arial" w:eastAsia="Times New Roman" w:hAnsi="Arial" w:cs="Arial"/>
          <w:sz w:val="18"/>
          <w:szCs w:val="18"/>
        </w:rPr>
        <w:t xml:space="preserve">, </w:t>
      </w:r>
    </w:p>
    <w:p w14:paraId="2D6184DC" w14:textId="77777777" w:rsidR="00792785" w:rsidRDefault="0079278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40DB24A3" w14:textId="12825773" w:rsidR="00B37C45" w:rsidRPr="00792785" w:rsidRDefault="00B37C4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 xml:space="preserve">Продажбата ќе се одржи на ден </w:t>
      </w:r>
      <w:r w:rsidRPr="00792785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08.01.2026 </w:t>
      </w:r>
      <w:r w:rsidRPr="00792785">
        <w:rPr>
          <w:rFonts w:ascii="Arial" w:eastAsia="Times New Roman" w:hAnsi="Arial" w:cs="Arial"/>
          <w:b/>
          <w:bCs/>
          <w:sz w:val="18"/>
          <w:szCs w:val="18"/>
        </w:rPr>
        <w:t xml:space="preserve">година во </w:t>
      </w:r>
      <w:r w:rsidRPr="00792785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11 </w:t>
      </w:r>
      <w:r w:rsidRPr="00792785">
        <w:rPr>
          <w:rFonts w:ascii="Arial" w:eastAsia="Times New Roman" w:hAnsi="Arial" w:cs="Arial"/>
          <w:b/>
          <w:bCs/>
          <w:sz w:val="18"/>
          <w:szCs w:val="18"/>
        </w:rPr>
        <w:t>часот</w:t>
      </w:r>
      <w:r w:rsidRPr="00792785">
        <w:rPr>
          <w:rFonts w:ascii="Arial" w:eastAsia="Times New Roman" w:hAnsi="Arial" w:cs="Arial"/>
          <w:sz w:val="18"/>
          <w:szCs w:val="18"/>
        </w:rPr>
        <w:t xml:space="preserve"> во просториите на Извршител Бране Милчески во Струмица на ул.Благој Јанков–Мучето бр.6/4-1</w:t>
      </w:r>
      <w:r w:rsidR="00211393" w:rsidRPr="00792785">
        <w:rPr>
          <w:rFonts w:ascii="Arial" w:eastAsia="Times New Roman" w:hAnsi="Arial" w:cs="Arial"/>
          <w:sz w:val="18"/>
          <w:szCs w:val="18"/>
        </w:rPr>
        <w:t>.</w:t>
      </w:r>
    </w:p>
    <w:p w14:paraId="622D4EC8" w14:textId="77777777" w:rsidR="00792785" w:rsidRDefault="0079278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B25F229" w14:textId="1132BA9A" w:rsidR="00211393" w:rsidRPr="00792785" w:rsidRDefault="00B37C4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 xml:space="preserve">Почетната вредност на недвижноста, утврдена со заклучок на извршителот </w:t>
      </w:r>
      <w:r w:rsidRPr="00792785">
        <w:rPr>
          <w:rFonts w:ascii="Arial" w:eastAsia="Times New Roman" w:hAnsi="Arial" w:cs="Arial"/>
          <w:sz w:val="18"/>
          <w:szCs w:val="18"/>
          <w:lang w:val="ru-RU"/>
        </w:rPr>
        <w:t>И.бр.165/2024 од 18.11.2025 година</w:t>
      </w:r>
      <w:r w:rsidRPr="00792785">
        <w:rPr>
          <w:rFonts w:ascii="Arial" w:eastAsia="Times New Roman" w:hAnsi="Arial" w:cs="Arial"/>
          <w:sz w:val="18"/>
          <w:szCs w:val="18"/>
        </w:rPr>
        <w:t xml:space="preserve"> изнесува </w:t>
      </w:r>
      <w:r w:rsidRPr="00792785">
        <w:rPr>
          <w:rFonts w:ascii="Arial" w:eastAsia="Times New Roman" w:hAnsi="Arial" w:cs="Arial"/>
          <w:b/>
          <w:bCs/>
          <w:sz w:val="18"/>
          <w:szCs w:val="18"/>
        </w:rPr>
        <w:t>1.106.884 евра</w:t>
      </w:r>
      <w:r w:rsidRPr="00792785">
        <w:rPr>
          <w:rFonts w:ascii="Arial" w:eastAsia="Times New Roman" w:hAnsi="Arial" w:cs="Arial"/>
          <w:sz w:val="18"/>
          <w:szCs w:val="18"/>
        </w:rPr>
        <w:t xml:space="preserve"> односно во денарска противвредност од </w:t>
      </w:r>
      <w:r w:rsidRPr="00792785">
        <w:rPr>
          <w:rFonts w:ascii="Arial" w:eastAsia="Times New Roman" w:hAnsi="Arial" w:cs="Arial"/>
          <w:b/>
          <w:bCs/>
          <w:sz w:val="18"/>
          <w:szCs w:val="18"/>
        </w:rPr>
        <w:t>68.073.363 денари</w:t>
      </w:r>
      <w:r w:rsidRPr="00792785">
        <w:rPr>
          <w:rFonts w:ascii="Arial" w:eastAsia="Times New Roman" w:hAnsi="Arial" w:cs="Arial"/>
          <w:sz w:val="18"/>
          <w:szCs w:val="18"/>
        </w:rPr>
        <w:t>, под која недвижноста не може да се продаде на второто јавно наддавање</w:t>
      </w:r>
      <w:r w:rsidR="00211393" w:rsidRPr="00792785">
        <w:rPr>
          <w:rFonts w:ascii="Arial" w:eastAsia="Times New Roman" w:hAnsi="Arial" w:cs="Arial"/>
          <w:sz w:val="18"/>
          <w:szCs w:val="18"/>
        </w:rPr>
        <w:t>.</w:t>
      </w:r>
    </w:p>
    <w:p w14:paraId="0EF9C233" w14:textId="77777777" w:rsidR="00792785" w:rsidRDefault="00792785" w:rsidP="00B37C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10D618C6" w14:textId="7F342844" w:rsidR="00B37C45" w:rsidRPr="00792785" w:rsidRDefault="00B37C45" w:rsidP="00B37C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Недвижноста е оптоварена со следните товари и службености:</w:t>
      </w:r>
    </w:p>
    <w:p w14:paraId="00812652" w14:textId="77777777" w:rsidR="00B37C45" w:rsidRPr="00792785" w:rsidRDefault="00B37C45" w:rsidP="00B37C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Заснована хипотека на ден 12.07.2010 година врз основа на Нотарски акт ОДУ бр.416/10 од 12.07.2010 година од Нотар Соња Божинкочева од Струмица</w:t>
      </w:r>
    </w:p>
    <w:p w14:paraId="75A7C8B7" w14:textId="77777777" w:rsidR="00B37C45" w:rsidRPr="00792785" w:rsidRDefault="00B37C45" w:rsidP="00B37C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Нотарски акт Анекс бр.1 кон Договор за хипотека ОДУ бр.416/10 од 12.07.2010 од Нотар Соња Божинкочева од Струмица, а кој нотарски акт е заведен како ОДУ бр.826/12 од 24.07.2012 година</w:t>
      </w:r>
    </w:p>
    <w:p w14:paraId="40CC05C6" w14:textId="77777777" w:rsidR="00B37C45" w:rsidRPr="00792785" w:rsidRDefault="00B37C45" w:rsidP="00B37C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Нотарски акт Анекс бр.2 кон Договор за хипотека ОДУ бр.416/10 од 12.07.2010 од Нотар Соња Божинкочева од Струмица, а кој нотарски акт е заведен како ОДУ бр.1031/14 од 22.08.2014 година</w:t>
      </w:r>
    </w:p>
    <w:p w14:paraId="6E065485" w14:textId="77777777" w:rsidR="00B37C45" w:rsidRPr="00792785" w:rsidRDefault="00B37C45" w:rsidP="00B37C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Нотарски акт Анекс бр.3 кон Договор за хипотека ОДУ бр.416/10 од 12.07.2010 од Нотар Соња Божинкочева од Струмица, а кој нотарски акт е заведен како ОДУ бр.1637/14 од 26.12.2014 година</w:t>
      </w:r>
    </w:p>
    <w:p w14:paraId="03E5591F" w14:textId="77777777" w:rsidR="00B37C45" w:rsidRPr="00792785" w:rsidRDefault="00B37C45" w:rsidP="00B37C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Договор за закуп врз недвижност – деловен простор во зграда 2 на КП бр.1164/7 со П=288 м2 помеѓу ДПТУ МОБАС ДОО СТРУМИЦА како закуподавач и ДПТУ ОНАСИС-ФРУИТ ДОО Струмица – потврден со УЗП бр.2341/16 од 20.04.2016 година на Нотар Стевица Јанева од Струмица</w:t>
      </w:r>
    </w:p>
    <w:p w14:paraId="1098B5D5" w14:textId="77777777" w:rsidR="00B37C45" w:rsidRPr="00792785" w:rsidRDefault="00B37C45" w:rsidP="00B37C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Налог за извршување врз недвижност И.бр.165/2024 од 21.08.2024 година од Извршител Бране Милчески именуван за подрачје на Основен суд Струмица и Основен суд Радовиш</w:t>
      </w:r>
    </w:p>
    <w:p w14:paraId="652FA65B" w14:textId="77777777" w:rsidR="00211393" w:rsidRPr="00792785" w:rsidRDefault="00211393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700DD6CF" w14:textId="325F4350" w:rsidR="00211393" w:rsidRPr="00792785" w:rsidRDefault="00B37C4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792785">
        <w:rPr>
          <w:rFonts w:ascii="Arial" w:eastAsia="Times New Roman" w:hAnsi="Arial" w:cs="Arial"/>
          <w:sz w:val="18"/>
          <w:szCs w:val="18"/>
        </w:rPr>
        <w:t xml:space="preserve">Уплатата на паричните средства на име гаранција се врши на жиро сметката од извршителот со бр.270077455670289 што се води во ХАЛК Банка АД Скопје, даночен број 5027024508700 најдоцна до </w:t>
      </w:r>
      <w:r w:rsidR="002A441B" w:rsidRPr="00792785">
        <w:rPr>
          <w:rFonts w:ascii="Arial" w:eastAsia="Times New Roman" w:hAnsi="Arial" w:cs="Arial"/>
          <w:sz w:val="18"/>
          <w:szCs w:val="18"/>
        </w:rPr>
        <w:t>05</w:t>
      </w:r>
      <w:r w:rsidRPr="00792785">
        <w:rPr>
          <w:rFonts w:ascii="Arial" w:eastAsia="Times New Roman" w:hAnsi="Arial" w:cs="Arial"/>
          <w:sz w:val="18"/>
          <w:szCs w:val="18"/>
        </w:rPr>
        <w:t xml:space="preserve">.01.2025 година. На лицата кои ќе уплатат </w:t>
      </w:r>
      <w:r w:rsidRPr="00792785">
        <w:rPr>
          <w:rFonts w:ascii="Arial" w:eastAsia="Times New Roman" w:hAnsi="Arial" w:cs="Arial"/>
          <w:sz w:val="18"/>
          <w:szCs w:val="18"/>
        </w:rPr>
        <w:lastRenderedPageBreak/>
        <w:t>гаранција после овој датум нема да им биде овозможено право на учество на јавното наддавање. На понудувачите чија понуда не е прифатена, гаранцијата им се враќа веднаш по заклучувањето на јавното наддавање.</w:t>
      </w:r>
    </w:p>
    <w:p w14:paraId="42259945" w14:textId="77777777" w:rsidR="00B37C45" w:rsidRPr="00792785" w:rsidRDefault="00B37C4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792785">
        <w:rPr>
          <w:rFonts w:ascii="Arial" w:eastAsia="Times New Roman" w:hAnsi="Arial" w:cs="Arial"/>
          <w:sz w:val="18"/>
          <w:szCs w:val="18"/>
          <w:lang w:val="ru-RU"/>
        </w:rPr>
        <w:t xml:space="preserve">15 </w:t>
      </w:r>
      <w:r w:rsidRPr="00792785">
        <w:rPr>
          <w:rFonts w:ascii="Arial" w:eastAsia="Times New Roman" w:hAnsi="Arial" w:cs="Arial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CF09234" w14:textId="77777777" w:rsidR="00211393" w:rsidRPr="00792785" w:rsidRDefault="00211393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14:paraId="1AEFCCB8" w14:textId="77777777" w:rsidR="00B37C45" w:rsidRPr="00792785" w:rsidRDefault="00B37C4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 xml:space="preserve">Овој заклучок ќе се објави во следните средства за јавно информирање – дневен весник </w:t>
      </w:r>
      <w:r w:rsidRPr="00792785">
        <w:rPr>
          <w:rFonts w:ascii="Arial" w:eastAsia="Times New Roman" w:hAnsi="Arial" w:cs="Arial"/>
          <w:sz w:val="18"/>
          <w:szCs w:val="18"/>
          <w:lang w:val="ru-RU"/>
        </w:rPr>
        <w:t>Нова Македонија и електронски на веб страницата на Комората</w:t>
      </w:r>
      <w:r w:rsidRPr="00792785">
        <w:rPr>
          <w:rFonts w:ascii="Arial" w:eastAsia="Times New Roman" w:hAnsi="Arial" w:cs="Arial"/>
          <w:sz w:val="18"/>
          <w:szCs w:val="18"/>
        </w:rPr>
        <w:t>.</w:t>
      </w:r>
    </w:p>
    <w:p w14:paraId="41E441E9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14:paraId="04459244" w14:textId="17661299" w:rsidR="00211393" w:rsidRPr="00792785" w:rsidRDefault="00211393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4048A392" w14:textId="286A8B62" w:rsidR="00823825" w:rsidRPr="00792785" w:rsidRDefault="00823825" w:rsidP="00B37C45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79278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92785">
        <w:rPr>
          <w:rFonts w:ascii="Arial" w:hAnsi="Arial" w:cs="Arial"/>
          <w:sz w:val="18"/>
          <w:szCs w:val="18"/>
          <w:lang w:val="ru-RU"/>
        </w:rPr>
        <w:t xml:space="preserve">                           </w:t>
      </w:r>
      <w:r w:rsidRPr="00792785">
        <w:rPr>
          <w:rFonts w:ascii="Arial" w:hAnsi="Arial" w:cs="Arial"/>
          <w:sz w:val="18"/>
          <w:szCs w:val="18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823825" w:rsidRPr="00792785" w14:paraId="52855067" w14:textId="77777777" w:rsidTr="009851EC">
        <w:trPr>
          <w:trHeight w:val="851"/>
        </w:trPr>
        <w:tc>
          <w:tcPr>
            <w:tcW w:w="4297" w:type="dxa"/>
          </w:tcPr>
          <w:p w14:paraId="59B33AB8" w14:textId="77777777" w:rsidR="00B37C45" w:rsidRPr="00792785" w:rsidRDefault="00B37C45" w:rsidP="00B37C45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bookmarkStart w:id="24" w:name="OIzvIme"/>
            <w:bookmarkEnd w:id="24"/>
            <w:r w:rsidRPr="00792785">
              <w:rPr>
                <w:rFonts w:ascii="Arial" w:hAnsi="Arial" w:cs="Arial"/>
                <w:sz w:val="18"/>
                <w:szCs w:val="18"/>
                <w:lang w:val="ru-RU"/>
              </w:rPr>
              <w:t>И З В Р Ш И Т Е Л</w:t>
            </w:r>
            <w:r w:rsidRPr="00792785">
              <w:rPr>
                <w:rFonts w:ascii="Arial" w:hAnsi="Arial" w:cs="Arial"/>
                <w:sz w:val="18"/>
                <w:szCs w:val="18"/>
                <w:lang w:val="mk-MK"/>
              </w:rPr>
              <w:t xml:space="preserve"> </w:t>
            </w:r>
          </w:p>
          <w:p w14:paraId="3DB7E2D1" w14:textId="09B8FEDD" w:rsidR="00823825" w:rsidRPr="00792785" w:rsidRDefault="00B37C45" w:rsidP="00B37C45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792785">
              <w:rPr>
                <w:rFonts w:ascii="Arial" w:hAnsi="Arial" w:cs="Arial"/>
                <w:sz w:val="18"/>
                <w:szCs w:val="18"/>
                <w:lang w:val="mk-MK"/>
              </w:rPr>
              <w:t>Бране Милчески</w:t>
            </w:r>
            <w:r w:rsidR="00792785" w:rsidRPr="00792785">
              <w:rPr>
                <w:rFonts w:ascii="Arial" w:hAnsi="Arial" w:cs="Arial"/>
                <w:sz w:val="18"/>
                <w:szCs w:val="18"/>
              </w:rPr>
              <w:pict w14:anchorId="689726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08.5pt;height:59.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28184DA4" w14:textId="1F89127E" w:rsidR="00823825" w:rsidRPr="00792785" w:rsidRDefault="00823825" w:rsidP="00B37C4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92785">
        <w:rPr>
          <w:rFonts w:ascii="Arial" w:hAnsi="Arial" w:cs="Arial"/>
          <w:sz w:val="18"/>
          <w:szCs w:val="18"/>
          <w:lang w:val="ru-RU"/>
        </w:rPr>
        <w:br w:type="textWrapping" w:clear="all"/>
      </w:r>
      <w:r w:rsidRPr="0079278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</w:p>
    <w:p w14:paraId="47675BDA" w14:textId="77777777" w:rsidR="00823825" w:rsidRPr="00792785" w:rsidRDefault="00823825" w:rsidP="00B37C4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AEB4428" w14:textId="77777777" w:rsidR="00B37C45" w:rsidRPr="00792785" w:rsidRDefault="00B37C45" w:rsidP="00B37C4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A71C6E5" w14:textId="77777777" w:rsidR="00B37C45" w:rsidRPr="00792785" w:rsidRDefault="00B37C45" w:rsidP="00B37C4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723A472" w14:textId="77777777" w:rsidR="00B37C45" w:rsidRPr="00792785" w:rsidRDefault="00B37C45" w:rsidP="00B37C4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sectPr w:rsidR="00B37C45" w:rsidRPr="00792785" w:rsidSect="00792785">
      <w:footerReference w:type="default" r:id="rId9"/>
      <w:pgSz w:w="12240" w:h="15840"/>
      <w:pgMar w:top="270" w:right="720" w:bottom="27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5D6E" w14:textId="77777777" w:rsidR="00B37C45" w:rsidRDefault="00B37C45" w:rsidP="00B37C45">
      <w:pPr>
        <w:spacing w:after="0" w:line="240" w:lineRule="auto"/>
      </w:pPr>
      <w:r>
        <w:separator/>
      </w:r>
    </w:p>
  </w:endnote>
  <w:endnote w:type="continuationSeparator" w:id="0">
    <w:p w14:paraId="5C183C3E" w14:textId="77777777" w:rsidR="00B37C45" w:rsidRDefault="00B37C45" w:rsidP="00B3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0855" w14:textId="77777777" w:rsidR="00B37C45" w:rsidRPr="00B37C45" w:rsidRDefault="00B37C45" w:rsidP="00B37C4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FA0E" w14:textId="77777777" w:rsidR="00B37C45" w:rsidRDefault="00B37C45" w:rsidP="00B37C45">
      <w:pPr>
        <w:spacing w:after="0" w:line="240" w:lineRule="auto"/>
      </w:pPr>
      <w:r>
        <w:separator/>
      </w:r>
    </w:p>
  </w:footnote>
  <w:footnote w:type="continuationSeparator" w:id="0">
    <w:p w14:paraId="0648B337" w14:textId="77777777" w:rsidR="00B37C45" w:rsidRDefault="00B37C45" w:rsidP="00B37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8BC"/>
    <w:multiLevelType w:val="hybridMultilevel"/>
    <w:tmpl w:val="ADB47148"/>
    <w:lvl w:ilvl="0" w:tplc="79A8C2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3C6F"/>
    <w:multiLevelType w:val="hybridMultilevel"/>
    <w:tmpl w:val="B7F8449C"/>
    <w:lvl w:ilvl="0" w:tplc="BF444A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4198842">
    <w:abstractNumId w:val="1"/>
  </w:num>
  <w:num w:numId="2" w16cid:durableId="82197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805D2"/>
    <w:rsid w:val="002A014B"/>
    <w:rsid w:val="002A0432"/>
    <w:rsid w:val="002A441B"/>
    <w:rsid w:val="003106B9"/>
    <w:rsid w:val="003A39C4"/>
    <w:rsid w:val="003B0CFE"/>
    <w:rsid w:val="003B40CD"/>
    <w:rsid w:val="003D21AC"/>
    <w:rsid w:val="003D4A9E"/>
    <w:rsid w:val="003F4AF8"/>
    <w:rsid w:val="00451FBC"/>
    <w:rsid w:val="0046102D"/>
    <w:rsid w:val="00494F4B"/>
    <w:rsid w:val="004F2C9E"/>
    <w:rsid w:val="004F4016"/>
    <w:rsid w:val="0061005D"/>
    <w:rsid w:val="00665925"/>
    <w:rsid w:val="006A157B"/>
    <w:rsid w:val="006F1469"/>
    <w:rsid w:val="00710AAE"/>
    <w:rsid w:val="00765920"/>
    <w:rsid w:val="00792785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D747A"/>
    <w:rsid w:val="00A701D2"/>
    <w:rsid w:val="00AE3FFA"/>
    <w:rsid w:val="00B20C15"/>
    <w:rsid w:val="00B269ED"/>
    <w:rsid w:val="00B37C45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01A4C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D06594"/>
  <w15:docId w15:val="{E0CC971F-1BED-44EF-A712-A4484FC8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37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C4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7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C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1KaBGC8C+LDe2qr6ioTd8WVPTr5o1NHooLh8h1mE88w=</DigestValue>
    </Reference>
    <Reference Type="http://www.w3.org/2000/09/xmldsig#Object" URI="#idOfficeObject">
      <DigestMethod Algorithm="http://www.w3.org/2001/04/xmlenc#sha256"/>
      <DigestValue>mRDGq2z0r2mEEJ5+Vf+6MRGjvydZuej7ByR8R/QTISA=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VHMmND5C+mrla2ebvpfmdBBe8moaXFqzbX96OqUJ5As=</DigestValue>
    </Reference>
    <Reference Type="http://www.w3.org/2000/09/xmldsig#Object" URI="#idValidSigLnImg">
      <DigestMethod Algorithm="http://www.w3.org/2001/04/xmlenc#sha256"/>
      <DigestValue>jJ0JDFDN2nEGdqEO6qfQz5GCaZorP7RdlsumShHSuHM=</DigestValue>
    </Reference>
    <Reference Type="http://www.w3.org/2000/09/xmldsig#Object" URI="#idInvalidSigLnImg">
      <DigestMethod Algorithm="http://www.w3.org/2001/04/xmlenc#sha256"/>
      <DigestValue>LLmgSZM2vkt8jI8yWGrLtpAuSCMEjCUzGcOBX42Z1mk=</DigestValue>
    </Reference>
  </SignedInfo>
  <SignatureValue>K0Ptuzo2oaR5ToQDV2Uxa2XtevUFQyvalj+zQEokv/u83cpJs0b7scdvo6R8NNmz9q0hQGXWJTUS
qo1m9Mt3/gkVk8STMbnvgxsPNyVNCoKunqy4jQG0l/KxyL3JdpFAzxC+VNxsG4thY3DpesiQNg/2
3p3xaV6lGF7fgxtl+uBgYVKxL9NfqBBDXuh+/XAq48MPhgj9yABWowhAyRIRVihz34wI/HroOO9s
DM+UGiPBHjtfbwZwqpatC+esHWBigtcfBTEuBgQx5HEOOoXSDpIrdHtuJlPJvM3eYzOIhOVHua3i
gdwvu9I+B3MpnGNeugVNls/RAfnUpqbUFR0WTQ==</SignatureValue>
  <KeyInfo>
    <X509Data>
      <X509Certificate>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ODFqDXnmBOdtSHut7+b7Yhl5OoyA99wiY6femhgqaXc=</DigestValue>
      </Reference>
      <Reference URI="/word/endnotes.xml?ContentType=application/vnd.openxmlformats-officedocument.wordprocessingml.endnotes+xml">
        <DigestMethod Algorithm="http://www.w3.org/2001/04/xmlenc#sha256"/>
        <DigestValue>ltmHHuYfUOmapr/sU8HD6p45/n8y2P8giXs1l6S3Hm8=</DigestValue>
      </Reference>
      <Reference URI="/word/fontTable.xml?ContentType=application/vnd.openxmlformats-officedocument.wordprocessingml.fontTable+xml">
        <DigestMethod Algorithm="http://www.w3.org/2001/04/xmlenc#sha256"/>
        <DigestValue>bP0xfQ7OMDtXK63ghKX2Z+DxGqqvOKeQAN6wXoJwswI=</DigestValue>
      </Reference>
      <Reference URI="/word/footer1.xml?ContentType=application/vnd.openxmlformats-officedocument.wordprocessingml.footer+xml">
        <DigestMethod Algorithm="http://www.w3.org/2001/04/xmlenc#sha256"/>
        <DigestValue>zUKkwTkazbcVeWY2/V72svdpWFzzH/pYGIHYg7QUqIs=</DigestValue>
      </Reference>
      <Reference URI="/word/footnotes.xml?ContentType=application/vnd.openxmlformats-officedocument.wordprocessingml.footnotes+xml">
        <DigestMethod Algorithm="http://www.w3.org/2001/04/xmlenc#sha256"/>
        <DigestValue>Cbasai2ggXA9/PYZQsy9KJhT/yICOJarBjvfTXRD9+o=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3Cf1gpf3cMaR1fOk58DphSyej+vWSO8ZTFAnR6yBSsw=</DigestValue>
      </Reference>
      <Reference URI="/word/numbering.xml?ContentType=application/vnd.openxmlformats-officedocument.wordprocessingml.numbering+xml">
        <DigestMethod Algorithm="http://www.w3.org/2001/04/xmlenc#sha256"/>
        <DigestValue>RHhR+Jf8twFMEC2exMVVf20L0z9UATnE/+S7alD7AuM=</DigestValue>
      </Reference>
      <Reference URI="/word/settings.xml?ContentType=application/vnd.openxmlformats-officedocument.wordprocessingml.settings+xml">
        <DigestMethod Algorithm="http://www.w3.org/2001/04/xmlenc#sha256"/>
        <DigestValue>f7sXic5q238zQG82GOvqyB9eh02aA4PG8nohZZ10KpA=</DigestValue>
      </Reference>
      <Reference URI="/word/styles.xml?ContentType=application/vnd.openxmlformats-officedocument.wordprocessingml.styles+xml">
        <DigestMethod Algorithm="http://www.w3.org/2001/04/xmlenc#sha256"/>
        <DigestValue>TEVpXPAsWVGsYDnOGYWnbL4U9Q/M3W0AmzBpmn7cSu8=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ZdAQbMq5qrTQRp9xZDgVOURmCE86kd6zmAha/6wW55s=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2025-12-18T12:23:10Z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2025-12-18T12:23:10Z</xd:SigningTime>
          <xd:SigningCertificate>
            <xd:Cert>
              <xd:CertDigest>
                <DigestMethod Algorithm="http://www.w3.org/2001/04/xmlenc#sha256"/>
                <DigestValue>ccrWUt56J3j3aDpjFELtuyRZWGmzFoUEPntRWpbJiWc=</DigestValue>
              </xd:CertDigest>
              <xd:IssuerSerial>
                <X509IssuerName>CN=KIBSTrust Issuing Qsig CA G2, OID.2.5.4.97=NTRMK-5529581, OU=KIBSTrust Services, O=KIBS AD Skopje, C=MK</X509IssuerName>
                <X509SerialNumber>105407796322520649030775206873084633314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q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EAAADgAQAAWLavXnYAAAAAua9edgAAAMhemRf7fwAAAAAAAAAAAAAJAAAAAAAAAFoAAAAAAAAAsY7osfp/AAAAAAAAAAAAAAAAAAAAAAAAHQxlkRClAADYt69edgAAANCwWn/gAQAAELmvXnYAAAAA4/AG4AEAACD6GxUAAAAAcQWKAAAAAAAHAAAAAAAAAOA04QbgAQAATLivXnYAAACJuK9edgAAAGFEbxf7fwAAAAAAAAAAAABGhXQXAAAAAAAAAAAAAAAA6ABSGft/AAAA4/AG4AEAALvrcxf7fwAA8LevXnYAAACJuK9edgAAAKCsqhTg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DQBdQU4AEAAAgbCo3/////8GGjD+ABAADIXpkX+38AAAAAAAAAAAAACBsKjf////+RlGuX6E4AAOA04QbgAQAAAAAAAAAAAAAAAAAAAAAAAN2yZZEQpQAA4DThBuABAABOQUkAAAAAAGgPr152AAAAAOPwBuABAACQAQAAAAAAAPD///8AAAAACQAAAAAAAAAAAAAAAAAAAIwOr152AAAAyQ6vXnYAAABhRG8X+38AAAAAAAAAAAAAAAAAAAAAAAAAAAAAAAAAAAAAAAAAAAAAAOPwBuABAAC763MX+38AADAOr152AAAAyQ6vXnYAAADgElwV4AE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</Object>
  <Object Id="idInvalidSigLnImg">AQAAAGwAAAAAAAAAAAAAAP8AAAB/AAAAAAAAAAAAAABzGwAAtQ0AACBFTUYAAAEAI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2LPUsvp/AAAAzcuy+n8AAKCfr152AAAAGYjosfp/AAABAAAAAAAAAAgAAAAAAAAAoJ+vXnYAAAB+GbSy+n8AADAWWBj7fwAAVo/osfp/AAAAAFgY+38AAACgr152AAAABAAAAHYAAAA07LOy+n8AANiz1LL6fwAAMBZYGAAAAABIAAAAAAAAADTss7L6fwAA2LPUsvp/AAAA8bOy+n8AAAEAAAAAAAAAfhm0svp/AAAAAFgY+38AAAAAAAAAAAAAAAAAAPp/AAAACAAAAAAAAADj8AbgAQAAu+tzF/t/AADgoK9edgAAAHmhr152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OABAABYtq9edgAAAAC5r152AAAAyF6ZF/t/AAAAAAAAAAAAAAkAAAAAAAAAWgAAAAAAAACxjuix+n8AAAAAAAAAAAAAAAAAAAAAAAAdDGWREKUAANi3r152AAAA0LBaf+ABAAAQua9edgAAAADj8AbgAQAAIPobFQAAAABxBYoAAAAAAAcAAAAAAAAA4DThBuABAABMuK9edgAAAIm4r152AAAAYURvF/t/AAAAAAAAAAAAAEaFdBcAAAAAAAAAAAAAAADoAFIZ+38AAADj8AbgAQAAu+tzF/t/AADwt69edgAAAIm4r152AAAAoKyqFOA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LAMr152AAAAAAAAAAAAAADIXpkX+38AAAAAAAAAAAAA+mrAsPp/AADANesG4AEAANDSU7H6fwAAAAAAAAAAAAAAAAAAAAAAAI2zZZEQpQAAUAGGFeABAAAoAAAAAAAAAJgOr152AAAAAOPwBuABAACQAQAAAAAAAOD///8AAAAABgAAAAAAAAAAAAAAAAAAALwNr152AAAA+Q2vXnYAAABhRG8X+38AAAEAAAAAAAAAoA8AAAAAAABA0lOx+n8AAEB3ig/gAQAAAOPwBuABAAC763MX+38AAGANr152AAAA+Q2vXnYAAADAdywV4A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NAF1BTgAQAACBsKjf/////wYaMP4AEAAMhemRf7fwAAAAAAAAAAAAAIGwqN/////5GUa5foTgAA4DThBuABAAAAAAAAAAAAAAAAAAAAAAAA3bJlkRClAADgNOEG4AEAAE5BSQAAAAAAaA+vXnYAAAAA4/AG4AEAAJABAAAAAAAA8P///wAAAAAJAAAAAAAAAAAAAAAAAAAAjA6vXnYAAADJDq9edgAAAGFEbxf7fwAAAAAAAAAAAAAAAAAAAAAAAAAAAAAAAAAAAAAAAAAAAAAA4/AG4AEAALvrcxf7fwAAMA6vXnYAAADJDq9edgAAAOASXBXgAQ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38978219555</cp:lastModifiedBy>
  <cp:revision>6</cp:revision>
  <cp:lastPrinted>2025-12-18T12:10:00Z</cp:lastPrinted>
  <dcterms:created xsi:type="dcterms:W3CDTF">2025-12-18T12:02:00Z</dcterms:created>
  <dcterms:modified xsi:type="dcterms:W3CDTF">2025-12-18T12:23:00Z</dcterms:modified>
</cp:coreProperties>
</file>