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1A" w:rsidRDefault="00A17A1A" w:rsidP="00A17A1A">
      <w:pPr>
        <w:autoSpaceDE w:val="0"/>
        <w:autoSpaceDN w:val="0"/>
        <w:adjustRightInd w:val="0"/>
        <w:jc w:val="center"/>
        <w:rPr>
          <w:rFonts w:ascii="Arial" w:hAnsi="Arial" w:cs="Arial"/>
          <w:sz w:val="20"/>
          <w:szCs w:val="20"/>
        </w:rPr>
      </w:pPr>
    </w:p>
    <w:tbl>
      <w:tblPr>
        <w:tblW w:w="0" w:type="auto"/>
        <w:tblLook w:val="04A0"/>
      </w:tblPr>
      <w:tblGrid>
        <w:gridCol w:w="5929"/>
        <w:gridCol w:w="546"/>
        <w:gridCol w:w="947"/>
        <w:gridCol w:w="2874"/>
      </w:tblGrid>
      <w:tr w:rsidR="00A17A1A" w:rsidRPr="00DB4229" w:rsidTr="0050630E">
        <w:tc>
          <w:tcPr>
            <w:tcW w:w="5929" w:type="dxa"/>
            <w:hideMark/>
          </w:tcPr>
          <w:p w:rsidR="00A17A1A" w:rsidRPr="00DB4229" w:rsidRDefault="00A17A1A" w:rsidP="00A17A1A">
            <w:pPr>
              <w:tabs>
                <w:tab w:val="center" w:pos="2268"/>
              </w:tabs>
              <w:jc w:val="center"/>
              <w:rPr>
                <w:rFonts w:ascii="Arial" w:hAnsi="Arial" w:cs="Arial"/>
                <w:lang w:val="ru-RU"/>
              </w:rPr>
            </w:pPr>
            <w:r w:rsidRPr="00DB4229">
              <w:rPr>
                <w:rFonts w:ascii="Arial" w:hAnsi="Arial" w:cs="Arial"/>
                <w:noProof/>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46" w:type="dxa"/>
          </w:tcPr>
          <w:p w:rsidR="00A17A1A" w:rsidRPr="00DB4229" w:rsidRDefault="00A17A1A" w:rsidP="00A17A1A">
            <w:pPr>
              <w:tabs>
                <w:tab w:val="center" w:pos="2268"/>
              </w:tabs>
              <w:jc w:val="center"/>
              <w:rPr>
                <w:rFonts w:ascii="Arial" w:hAnsi="Arial" w:cs="Arial"/>
                <w:lang w:val="ru-RU"/>
              </w:rPr>
            </w:pPr>
          </w:p>
        </w:tc>
        <w:tc>
          <w:tcPr>
            <w:tcW w:w="947" w:type="dxa"/>
          </w:tcPr>
          <w:p w:rsidR="00A17A1A" w:rsidRPr="00DB4229" w:rsidRDefault="00A17A1A" w:rsidP="00A17A1A">
            <w:pPr>
              <w:tabs>
                <w:tab w:val="center" w:pos="2268"/>
              </w:tabs>
              <w:jc w:val="center"/>
              <w:rPr>
                <w:rFonts w:ascii="Arial" w:hAnsi="Arial" w:cs="Arial"/>
                <w:lang w:val="ru-RU"/>
              </w:rPr>
            </w:pPr>
          </w:p>
        </w:tc>
        <w:tc>
          <w:tcPr>
            <w:tcW w:w="2874" w:type="dxa"/>
          </w:tcPr>
          <w:p w:rsidR="00A17A1A" w:rsidRPr="00DB4229" w:rsidRDefault="00A17A1A" w:rsidP="00A17A1A">
            <w:pPr>
              <w:tabs>
                <w:tab w:val="center" w:pos="2268"/>
              </w:tabs>
              <w:jc w:val="center"/>
              <w:rPr>
                <w:rFonts w:ascii="Arial" w:hAnsi="Arial" w:cs="Arial"/>
                <w:lang w:val="ru-RU"/>
              </w:rPr>
            </w:pPr>
          </w:p>
        </w:tc>
      </w:tr>
      <w:tr w:rsidR="00A17A1A" w:rsidRPr="00DB4229" w:rsidTr="0050630E">
        <w:tc>
          <w:tcPr>
            <w:tcW w:w="5929" w:type="dxa"/>
            <w:hideMark/>
          </w:tcPr>
          <w:p w:rsidR="00A17A1A" w:rsidRPr="00DB4229" w:rsidRDefault="00A17A1A" w:rsidP="00A17A1A">
            <w:pPr>
              <w:tabs>
                <w:tab w:val="center" w:pos="2268"/>
              </w:tabs>
              <w:jc w:val="center"/>
              <w:rPr>
                <w:rFonts w:ascii="Arial" w:hAnsi="Arial" w:cs="Arial"/>
                <w:b/>
                <w:lang w:val="ru-RU"/>
              </w:rPr>
            </w:pPr>
            <w:r w:rsidRPr="00DB4229">
              <w:rPr>
                <w:rFonts w:ascii="Arial" w:hAnsi="Arial" w:cs="Arial"/>
                <w:b/>
              </w:rPr>
              <w:t>И З В Р Ш И Т Е Л</w:t>
            </w: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hideMark/>
          </w:tcPr>
          <w:p w:rsidR="00A17A1A" w:rsidRPr="009726ED" w:rsidRDefault="00A17A1A" w:rsidP="00A17A1A">
            <w:pPr>
              <w:tabs>
                <w:tab w:val="center" w:pos="2268"/>
              </w:tabs>
              <w:jc w:val="center"/>
              <w:rPr>
                <w:rFonts w:ascii="Arial" w:hAnsi="Arial" w:cs="Arial"/>
                <w:b/>
              </w:rPr>
            </w:pPr>
            <w:proofErr w:type="spellStart"/>
            <w:r w:rsidRPr="00DB4229">
              <w:rPr>
                <w:rFonts w:ascii="Arial" w:hAnsi="Arial" w:cs="Arial"/>
                <w:b/>
              </w:rPr>
              <w:t>Образец</w:t>
            </w:r>
            <w:proofErr w:type="spellEnd"/>
            <w:r w:rsidRPr="00DB4229">
              <w:rPr>
                <w:rFonts w:ascii="Arial" w:hAnsi="Arial" w:cs="Arial"/>
                <w:b/>
              </w:rPr>
              <w:t xml:space="preserve"> бр.</w:t>
            </w:r>
            <w:r>
              <w:rPr>
                <w:rFonts w:ascii="Arial" w:hAnsi="Arial" w:cs="Arial"/>
                <w:b/>
              </w:rPr>
              <w:t>20</w:t>
            </w:r>
          </w:p>
        </w:tc>
      </w:tr>
      <w:tr w:rsidR="00A17A1A" w:rsidRPr="00DB4229" w:rsidTr="0050630E">
        <w:tc>
          <w:tcPr>
            <w:tcW w:w="5929" w:type="dxa"/>
            <w:hideMark/>
          </w:tcPr>
          <w:p w:rsidR="00F91560" w:rsidRDefault="00F91560" w:rsidP="00A17A1A">
            <w:pPr>
              <w:tabs>
                <w:tab w:val="center" w:pos="2268"/>
              </w:tabs>
              <w:jc w:val="center"/>
              <w:rPr>
                <w:rFonts w:ascii="Arial" w:hAnsi="Arial" w:cs="Arial"/>
                <w:b/>
                <w:lang w:val="mk-MK"/>
              </w:rPr>
            </w:pPr>
            <w:bookmarkStart w:id="0" w:name="Ime"/>
            <w:bookmarkEnd w:id="0"/>
            <w:proofErr w:type="spellStart"/>
            <w:r>
              <w:rPr>
                <w:rFonts w:ascii="Arial" w:hAnsi="Arial" w:cs="Arial"/>
                <w:b/>
              </w:rPr>
              <w:t>Јадранка</w:t>
            </w:r>
            <w:proofErr w:type="spellEnd"/>
            <w:r>
              <w:rPr>
                <w:rFonts w:ascii="Arial" w:hAnsi="Arial" w:cs="Arial"/>
                <w:b/>
              </w:rPr>
              <w:t xml:space="preserve"> </w:t>
            </w:r>
            <w:proofErr w:type="spellStart"/>
            <w:r>
              <w:rPr>
                <w:rFonts w:ascii="Arial" w:hAnsi="Arial" w:cs="Arial"/>
                <w:b/>
              </w:rPr>
              <w:t>Пајиќ</w:t>
            </w:r>
            <w:proofErr w:type="spellEnd"/>
            <w:r>
              <w:rPr>
                <w:rFonts w:ascii="Arial" w:hAnsi="Arial" w:cs="Arial"/>
                <w:b/>
              </w:rPr>
              <w:t xml:space="preserve"> </w:t>
            </w:r>
            <w:proofErr w:type="spellStart"/>
            <w:r>
              <w:rPr>
                <w:rFonts w:ascii="Arial" w:hAnsi="Arial" w:cs="Arial"/>
                <w:b/>
              </w:rPr>
              <w:t>Поп</w:t>
            </w:r>
            <w:proofErr w:type="spellEnd"/>
            <w:r>
              <w:rPr>
                <w:rFonts w:ascii="Arial" w:hAnsi="Arial" w:cs="Arial"/>
                <w:b/>
              </w:rPr>
              <w:t xml:space="preserve"> </w:t>
            </w:r>
            <w:proofErr w:type="spellStart"/>
            <w:r>
              <w:rPr>
                <w:rFonts w:ascii="Arial" w:hAnsi="Arial" w:cs="Arial"/>
                <w:b/>
              </w:rPr>
              <w:t>Кочева</w:t>
            </w:r>
            <w:proofErr w:type="spellEnd"/>
            <w:r>
              <w:rPr>
                <w:rFonts w:ascii="Arial" w:hAnsi="Arial" w:cs="Arial"/>
                <w:b/>
              </w:rPr>
              <w:t xml:space="preserve"> </w:t>
            </w:r>
          </w:p>
          <w:p w:rsidR="00A17A1A" w:rsidRPr="00DB4229" w:rsidRDefault="00F91560" w:rsidP="00A17A1A">
            <w:pPr>
              <w:tabs>
                <w:tab w:val="center" w:pos="2268"/>
              </w:tabs>
              <w:jc w:val="center"/>
              <w:rPr>
                <w:rFonts w:ascii="Arial" w:hAnsi="Arial" w:cs="Arial"/>
                <w:b/>
              </w:rPr>
            </w:pPr>
            <w:proofErr w:type="spellStart"/>
            <w:proofErr w:type="gramStart"/>
            <w:r>
              <w:rPr>
                <w:rFonts w:ascii="Arial" w:hAnsi="Arial" w:cs="Arial"/>
                <w:b/>
              </w:rPr>
              <w:t>ул</w:t>
            </w:r>
            <w:proofErr w:type="spellEnd"/>
            <w:proofErr w:type="gramEnd"/>
            <w:r>
              <w:rPr>
                <w:rFonts w:ascii="Arial" w:hAnsi="Arial" w:cs="Arial"/>
                <w:b/>
              </w:rPr>
              <w:t xml:space="preserve">. </w:t>
            </w:r>
            <w:proofErr w:type="spellStart"/>
            <w:r>
              <w:rPr>
                <w:rFonts w:ascii="Arial" w:hAnsi="Arial" w:cs="Arial"/>
                <w:b/>
              </w:rPr>
              <w:t>Ѓуро</w:t>
            </w:r>
            <w:proofErr w:type="spellEnd"/>
            <w:r>
              <w:rPr>
                <w:rFonts w:ascii="Arial" w:hAnsi="Arial" w:cs="Arial"/>
                <w:b/>
              </w:rPr>
              <w:t xml:space="preserve"> </w:t>
            </w:r>
            <w:proofErr w:type="spellStart"/>
            <w:r>
              <w:rPr>
                <w:rFonts w:ascii="Arial" w:hAnsi="Arial" w:cs="Arial"/>
                <w:b/>
              </w:rPr>
              <w:t>Стругар</w:t>
            </w:r>
            <w:proofErr w:type="spellEnd"/>
            <w:r>
              <w:rPr>
                <w:rFonts w:ascii="Arial" w:hAnsi="Arial" w:cs="Arial"/>
                <w:b/>
              </w:rPr>
              <w:t xml:space="preserve"> бр.11а-3</w:t>
            </w: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tcPr>
          <w:p w:rsidR="00A17A1A" w:rsidRPr="00DB4229" w:rsidRDefault="00A17A1A" w:rsidP="00A17A1A">
            <w:pPr>
              <w:tabs>
                <w:tab w:val="center" w:pos="2268"/>
              </w:tabs>
              <w:jc w:val="center"/>
              <w:rPr>
                <w:rFonts w:ascii="Arial" w:hAnsi="Arial" w:cs="Arial"/>
                <w:b/>
                <w:lang w:val="ru-RU"/>
              </w:rPr>
            </w:pPr>
          </w:p>
        </w:tc>
      </w:tr>
      <w:tr w:rsidR="00A17A1A" w:rsidRPr="00DB4229" w:rsidTr="0050630E">
        <w:tc>
          <w:tcPr>
            <w:tcW w:w="5929" w:type="dxa"/>
            <w:hideMark/>
          </w:tcPr>
          <w:p w:rsidR="00A17A1A" w:rsidRPr="00B725F0" w:rsidRDefault="00A17A1A" w:rsidP="00F91560">
            <w:pPr>
              <w:tabs>
                <w:tab w:val="center" w:pos="2268"/>
              </w:tabs>
              <w:rPr>
                <w:rFonts w:ascii="Arial" w:hAnsi="Arial" w:cs="Arial"/>
                <w:b/>
                <w:lang w:val="mk-MK"/>
              </w:rPr>
            </w:pP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tcPr>
          <w:p w:rsidR="00A17A1A" w:rsidRPr="00DB4229" w:rsidRDefault="00A17A1A" w:rsidP="00A17A1A">
            <w:pPr>
              <w:tabs>
                <w:tab w:val="center" w:pos="2268"/>
              </w:tabs>
              <w:jc w:val="center"/>
              <w:rPr>
                <w:rFonts w:ascii="Arial" w:hAnsi="Arial" w:cs="Arial"/>
                <w:b/>
                <w:lang w:val="ru-RU"/>
              </w:rPr>
            </w:pPr>
          </w:p>
        </w:tc>
      </w:tr>
      <w:tr w:rsidR="00A17A1A" w:rsidRPr="00DB4229" w:rsidTr="00F91560">
        <w:trPr>
          <w:trHeight w:val="370"/>
        </w:trPr>
        <w:tc>
          <w:tcPr>
            <w:tcW w:w="5929" w:type="dxa"/>
            <w:hideMark/>
          </w:tcPr>
          <w:p w:rsidR="00F91560" w:rsidRDefault="00F91560" w:rsidP="00B725F0">
            <w:pPr>
              <w:tabs>
                <w:tab w:val="center" w:pos="2268"/>
              </w:tabs>
              <w:rPr>
                <w:rFonts w:ascii="Arial" w:hAnsi="Arial" w:cs="Arial"/>
                <w:b/>
                <w:lang w:val="mk-MK"/>
              </w:rPr>
            </w:pPr>
            <w:r>
              <w:rPr>
                <w:rFonts w:ascii="Arial" w:hAnsi="Arial" w:cs="Arial"/>
                <w:b/>
                <w:lang w:val="mk-MK"/>
              </w:rPr>
              <w:t xml:space="preserve">                         </w:t>
            </w:r>
            <w:proofErr w:type="spellStart"/>
            <w:proofErr w:type="gramStart"/>
            <w:r>
              <w:rPr>
                <w:rFonts w:ascii="Arial" w:hAnsi="Arial" w:cs="Arial"/>
                <w:b/>
              </w:rPr>
              <w:t>тел</w:t>
            </w:r>
            <w:proofErr w:type="spellEnd"/>
            <w:proofErr w:type="gramEnd"/>
            <w:r>
              <w:rPr>
                <w:rFonts w:ascii="Arial" w:hAnsi="Arial" w:cs="Arial"/>
                <w:b/>
              </w:rPr>
              <w:t>. 02/6121-080</w:t>
            </w:r>
            <w:r w:rsidRPr="00DB4229">
              <w:rPr>
                <w:rFonts w:ascii="Arial" w:hAnsi="Arial" w:cs="Arial"/>
                <w:b/>
              </w:rPr>
              <w:t xml:space="preserve"> </w:t>
            </w:r>
          </w:p>
          <w:p w:rsidR="00A17A1A" w:rsidRPr="00DB4229" w:rsidRDefault="00F91560" w:rsidP="00B725F0">
            <w:pPr>
              <w:tabs>
                <w:tab w:val="center" w:pos="2268"/>
              </w:tabs>
              <w:rPr>
                <w:rFonts w:ascii="Arial" w:hAnsi="Arial" w:cs="Arial"/>
                <w:b/>
                <w:lang w:val="ru-RU"/>
              </w:rPr>
            </w:pPr>
            <w:r>
              <w:rPr>
                <w:rFonts w:ascii="Arial" w:hAnsi="Arial" w:cs="Arial"/>
                <w:b/>
                <w:lang w:val="mk-MK"/>
              </w:rPr>
              <w:t xml:space="preserve">                   </w:t>
            </w:r>
            <w:proofErr w:type="spellStart"/>
            <w:r w:rsidRPr="00DB4229">
              <w:rPr>
                <w:rFonts w:ascii="Arial" w:hAnsi="Arial" w:cs="Arial"/>
                <w:b/>
              </w:rPr>
              <w:t>именуван</w:t>
            </w:r>
            <w:proofErr w:type="spellEnd"/>
            <w:r w:rsidRPr="00DB4229">
              <w:rPr>
                <w:rFonts w:ascii="Arial" w:hAnsi="Arial" w:cs="Arial"/>
                <w:b/>
              </w:rPr>
              <w:t xml:space="preserve"> </w:t>
            </w:r>
            <w:proofErr w:type="spellStart"/>
            <w:r w:rsidRPr="00DB4229">
              <w:rPr>
                <w:rFonts w:ascii="Arial" w:hAnsi="Arial" w:cs="Arial"/>
                <w:b/>
              </w:rPr>
              <w:t>за</w:t>
            </w:r>
            <w:proofErr w:type="spellEnd"/>
            <w:r w:rsidRPr="00DB4229">
              <w:rPr>
                <w:rFonts w:ascii="Arial" w:hAnsi="Arial" w:cs="Arial"/>
                <w:b/>
              </w:rPr>
              <w:t xml:space="preserve"> </w:t>
            </w:r>
            <w:proofErr w:type="spellStart"/>
            <w:r w:rsidRPr="00DB4229">
              <w:rPr>
                <w:rFonts w:ascii="Arial" w:hAnsi="Arial" w:cs="Arial"/>
                <w:b/>
              </w:rPr>
              <w:t>подрачјето</w:t>
            </w:r>
            <w:proofErr w:type="spellEnd"/>
            <w:r>
              <w:rPr>
                <w:rFonts w:ascii="Arial" w:hAnsi="Arial" w:cs="Arial"/>
                <w:b/>
              </w:rPr>
              <w:t xml:space="preserve"> </w:t>
            </w:r>
            <w:r>
              <w:rPr>
                <w:rFonts w:ascii="Arial" w:hAnsi="Arial" w:cs="Arial"/>
                <w:b/>
                <w:lang w:val="mk-MK"/>
              </w:rPr>
              <w:t>на</w:t>
            </w: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hideMark/>
          </w:tcPr>
          <w:p w:rsidR="00A17A1A" w:rsidRPr="00DB4229" w:rsidRDefault="00A17A1A" w:rsidP="00A17A1A">
            <w:pPr>
              <w:tabs>
                <w:tab w:val="center" w:pos="2268"/>
              </w:tabs>
              <w:jc w:val="center"/>
              <w:rPr>
                <w:rFonts w:ascii="Arial" w:hAnsi="Arial" w:cs="Arial"/>
                <w:b/>
              </w:rPr>
            </w:pPr>
            <w:r w:rsidRPr="00DB4229">
              <w:rPr>
                <w:rFonts w:ascii="Arial" w:hAnsi="Arial" w:cs="Arial"/>
                <w:b/>
                <w:color w:val="000000"/>
              </w:rPr>
              <w:t>И.бр</w:t>
            </w:r>
            <w:r w:rsidRPr="00DB4229">
              <w:rPr>
                <w:rFonts w:ascii="Arial" w:hAnsi="Arial" w:cs="Arial"/>
                <w:b/>
              </w:rPr>
              <w:t>.</w:t>
            </w:r>
            <w:bookmarkStart w:id="1" w:name="Ibr"/>
            <w:bookmarkEnd w:id="1"/>
            <w:r w:rsidR="00F91560">
              <w:rPr>
                <w:rFonts w:ascii="Arial" w:hAnsi="Arial" w:cs="Arial"/>
                <w:b/>
              </w:rPr>
              <w:t>403/2025</w:t>
            </w:r>
          </w:p>
        </w:tc>
      </w:tr>
      <w:tr w:rsidR="00A17A1A" w:rsidRPr="00DB4229" w:rsidTr="0050630E">
        <w:tc>
          <w:tcPr>
            <w:tcW w:w="5929" w:type="dxa"/>
            <w:hideMark/>
          </w:tcPr>
          <w:p w:rsidR="00A17A1A" w:rsidRPr="00DB4229" w:rsidRDefault="00F91560" w:rsidP="00F91560">
            <w:pPr>
              <w:tabs>
                <w:tab w:val="center" w:pos="2268"/>
              </w:tabs>
              <w:rPr>
                <w:rFonts w:ascii="Arial" w:hAnsi="Arial" w:cs="Arial"/>
                <w:b/>
                <w:lang w:val="ru-RU"/>
              </w:rPr>
            </w:pPr>
            <w:bookmarkStart w:id="2" w:name="OPodracjeSud"/>
            <w:bookmarkEnd w:id="2"/>
            <w:r>
              <w:rPr>
                <w:rFonts w:ascii="Arial" w:hAnsi="Arial" w:cs="Arial"/>
                <w:b/>
                <w:lang w:val="ru-RU"/>
              </w:rPr>
              <w:t xml:space="preserve">                Основен граѓански суд Скопје и </w:t>
            </w:r>
            <w:r>
              <w:rPr>
                <w:rFonts w:ascii="Arial" w:hAnsi="Arial" w:cs="Arial"/>
                <w:b/>
                <w:lang w:val="ru-RU"/>
              </w:rPr>
              <w:br/>
              <w:t xml:space="preserve">                  Основен Кривичен суд Скопје</w:t>
            </w: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tcPr>
          <w:p w:rsidR="00A17A1A" w:rsidRPr="00DB4229" w:rsidRDefault="00A17A1A" w:rsidP="00A17A1A">
            <w:pPr>
              <w:tabs>
                <w:tab w:val="center" w:pos="2268"/>
              </w:tabs>
              <w:jc w:val="center"/>
              <w:rPr>
                <w:rFonts w:ascii="Arial" w:hAnsi="Arial" w:cs="Arial"/>
                <w:b/>
                <w:lang w:val="ru-RU"/>
              </w:rPr>
            </w:pPr>
          </w:p>
        </w:tc>
      </w:tr>
      <w:tr w:rsidR="00A17A1A" w:rsidRPr="00DB4229" w:rsidTr="0050630E">
        <w:tc>
          <w:tcPr>
            <w:tcW w:w="5929" w:type="dxa"/>
            <w:hideMark/>
          </w:tcPr>
          <w:p w:rsidR="00A17A1A" w:rsidRPr="00F91560" w:rsidRDefault="00A17A1A" w:rsidP="00F91560">
            <w:pPr>
              <w:tabs>
                <w:tab w:val="center" w:pos="2268"/>
              </w:tabs>
              <w:rPr>
                <w:rFonts w:ascii="Arial" w:hAnsi="Arial" w:cs="Arial"/>
                <w:b/>
                <w:lang w:val="mk-MK"/>
              </w:rPr>
            </w:pPr>
            <w:bookmarkStart w:id="3" w:name="OAdresaIzv"/>
            <w:bookmarkEnd w:id="3"/>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tcPr>
          <w:p w:rsidR="00A17A1A" w:rsidRPr="00DB4229" w:rsidRDefault="00A17A1A" w:rsidP="00A17A1A">
            <w:pPr>
              <w:tabs>
                <w:tab w:val="center" w:pos="2268"/>
              </w:tabs>
              <w:jc w:val="center"/>
              <w:rPr>
                <w:rFonts w:ascii="Arial" w:hAnsi="Arial" w:cs="Arial"/>
                <w:b/>
                <w:lang w:val="ru-RU"/>
              </w:rPr>
            </w:pPr>
          </w:p>
        </w:tc>
      </w:tr>
    </w:tbl>
    <w:p w:rsidR="003C78E4" w:rsidRPr="001E07A3" w:rsidRDefault="003C78E4" w:rsidP="001E07A3">
      <w:pPr>
        <w:jc w:val="center"/>
        <w:rPr>
          <w:b/>
          <w:sz w:val="36"/>
          <w:szCs w:val="36"/>
          <w:lang w:val="mk-MK"/>
        </w:rPr>
      </w:pPr>
      <w:bookmarkStart w:id="4" w:name="tel"/>
      <w:bookmarkEnd w:id="4"/>
      <w:r w:rsidRPr="001E07A3">
        <w:rPr>
          <w:b/>
          <w:sz w:val="36"/>
          <w:szCs w:val="36"/>
          <w:lang w:val="mk-MK"/>
        </w:rPr>
        <w:t>ЈАВНА ОБЈАВА</w:t>
      </w:r>
    </w:p>
    <w:p w:rsidR="003C78E4" w:rsidRPr="001E07A3" w:rsidRDefault="003C78E4" w:rsidP="001E07A3">
      <w:pPr>
        <w:jc w:val="center"/>
        <w:rPr>
          <w:b/>
          <w:sz w:val="28"/>
          <w:szCs w:val="28"/>
          <w:lang w:val="mk-MK"/>
        </w:rPr>
      </w:pPr>
      <w:r w:rsidRPr="001E07A3">
        <w:rPr>
          <w:b/>
          <w:sz w:val="28"/>
          <w:szCs w:val="28"/>
          <w:lang w:val="mk-MK"/>
        </w:rPr>
        <w:t>(</w:t>
      </w:r>
      <w:r w:rsidR="005E2D64" w:rsidRPr="005E2D64">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r w:rsidRPr="001E07A3">
        <w:rPr>
          <w:b/>
          <w:sz w:val="28"/>
          <w:szCs w:val="28"/>
          <w:lang w:val="mk-MK"/>
        </w:rPr>
        <w:t>)</w:t>
      </w:r>
    </w:p>
    <w:p w:rsidR="003C78E4" w:rsidRDefault="003C78E4" w:rsidP="001E07A3">
      <w:pPr>
        <w:jc w:val="center"/>
        <w:rPr>
          <w:sz w:val="28"/>
          <w:szCs w:val="28"/>
          <w:lang w:val="mk-MK"/>
        </w:rPr>
      </w:pPr>
    </w:p>
    <w:p w:rsidR="003C78E4" w:rsidRDefault="003C78E4" w:rsidP="001E07A3">
      <w:pPr>
        <w:ind w:firstLine="720"/>
        <w:jc w:val="both"/>
        <w:rPr>
          <w:sz w:val="28"/>
          <w:szCs w:val="28"/>
          <w:lang w:val="mk-MK"/>
        </w:rPr>
      </w:pPr>
      <w:r w:rsidRPr="00843BCD">
        <w:rPr>
          <w:sz w:val="28"/>
          <w:szCs w:val="28"/>
          <w:lang w:val="mk-MK"/>
        </w:rPr>
        <w:t xml:space="preserve">Извршителот </w:t>
      </w:r>
      <w:bookmarkStart w:id="5" w:name="OIzvrsitel"/>
      <w:bookmarkEnd w:id="5"/>
      <w:r w:rsidR="00F91560">
        <w:rPr>
          <w:sz w:val="28"/>
          <w:szCs w:val="28"/>
          <w:lang w:val="mk-MK"/>
        </w:rPr>
        <w:t>Јадранка Пајиќ Поп Кочева</w:t>
      </w:r>
      <w:r w:rsidR="001D4FFC" w:rsidRPr="00843BCD">
        <w:rPr>
          <w:sz w:val="28"/>
          <w:szCs w:val="28"/>
          <w:lang w:val="ru-RU"/>
        </w:rPr>
        <w:t xml:space="preserve"> </w:t>
      </w:r>
      <w:r w:rsidRPr="00843BCD">
        <w:rPr>
          <w:sz w:val="28"/>
          <w:szCs w:val="28"/>
          <w:lang w:val="mk-MK"/>
        </w:rPr>
        <w:t xml:space="preserve">постапувајќи по </w:t>
      </w:r>
      <w:r w:rsidR="00F91560">
        <w:rPr>
          <w:sz w:val="28"/>
          <w:szCs w:val="28"/>
          <w:lang w:val="mk-MK"/>
        </w:rPr>
        <w:t>барање</w:t>
      </w:r>
      <w:r w:rsidRPr="00843BCD">
        <w:rPr>
          <w:sz w:val="28"/>
          <w:szCs w:val="28"/>
          <w:lang w:val="mk-MK"/>
        </w:rPr>
        <w:t xml:space="preserve"> на</w:t>
      </w:r>
      <w:r w:rsidR="001D4FFC" w:rsidRPr="00C07992">
        <w:rPr>
          <w:sz w:val="28"/>
          <w:szCs w:val="28"/>
          <w:lang w:val="ru-RU"/>
        </w:rPr>
        <w:t xml:space="preserve"> </w:t>
      </w:r>
      <w:bookmarkStart w:id="6" w:name="Doveritel1"/>
      <w:bookmarkEnd w:id="6"/>
      <w:r w:rsidR="00F91560">
        <w:rPr>
          <w:sz w:val="28"/>
          <w:szCs w:val="28"/>
          <w:lang w:val="ru-RU"/>
        </w:rPr>
        <w:t>доверителот НЛБ банка АД Скопје</w:t>
      </w:r>
      <w:r w:rsidR="001D4FFC" w:rsidRPr="00C07992">
        <w:rPr>
          <w:sz w:val="28"/>
          <w:szCs w:val="28"/>
          <w:lang w:val="ru-RU"/>
        </w:rPr>
        <w:t xml:space="preserve"> </w:t>
      </w:r>
      <w:r w:rsidR="00F91560">
        <w:rPr>
          <w:sz w:val="28"/>
          <w:szCs w:val="28"/>
          <w:lang w:val="ru-RU"/>
        </w:rPr>
        <w:t xml:space="preserve">со седиште на </w:t>
      </w:r>
      <w:r w:rsidR="001D4FFC" w:rsidRPr="00C07992">
        <w:rPr>
          <w:sz w:val="28"/>
          <w:szCs w:val="28"/>
          <w:lang w:val="ru-RU"/>
        </w:rPr>
        <w:t xml:space="preserve"> </w:t>
      </w:r>
      <w:bookmarkStart w:id="7" w:name="adresa1"/>
      <w:bookmarkEnd w:id="7"/>
      <w:r w:rsidR="00F91560">
        <w:rPr>
          <w:sz w:val="28"/>
          <w:szCs w:val="28"/>
          <w:lang w:val="ru-RU"/>
        </w:rPr>
        <w:t>ул.Мајка Тереза бр. 1</w:t>
      </w:r>
      <w:r w:rsidR="001D4FFC" w:rsidRPr="00C07992">
        <w:rPr>
          <w:sz w:val="28"/>
          <w:szCs w:val="28"/>
          <w:lang w:val="ru-RU"/>
        </w:rPr>
        <w:t xml:space="preserve">, </w:t>
      </w:r>
      <w:bookmarkStart w:id="8" w:name="Doveritel2"/>
      <w:bookmarkEnd w:id="8"/>
      <w:r w:rsidR="001D4FFC" w:rsidRPr="00C07992">
        <w:rPr>
          <w:sz w:val="28"/>
          <w:szCs w:val="28"/>
          <w:lang w:val="ru-RU"/>
        </w:rPr>
        <w:t xml:space="preserve"> </w:t>
      </w:r>
      <w:r w:rsidRPr="00C07992">
        <w:rPr>
          <w:sz w:val="28"/>
          <w:szCs w:val="28"/>
          <w:lang w:val="mk-MK"/>
        </w:rPr>
        <w:t>против</w:t>
      </w:r>
      <w:r w:rsidR="00E22D4F" w:rsidRPr="00C07992">
        <w:rPr>
          <w:sz w:val="28"/>
          <w:szCs w:val="28"/>
          <w:lang w:val="ru-RU"/>
        </w:rPr>
        <w:t xml:space="preserve"> </w:t>
      </w:r>
      <w:r w:rsidR="00E22D4F" w:rsidRPr="00C07992">
        <w:rPr>
          <w:sz w:val="28"/>
          <w:szCs w:val="28"/>
          <w:lang w:val="mk-MK"/>
        </w:rPr>
        <w:t xml:space="preserve">должникот </w:t>
      </w:r>
      <w:bookmarkStart w:id="9" w:name="Dolznik1"/>
      <w:bookmarkEnd w:id="9"/>
      <w:r w:rsidR="00F91560">
        <w:rPr>
          <w:sz w:val="28"/>
          <w:szCs w:val="28"/>
          <w:lang w:val="mk-MK"/>
        </w:rPr>
        <w:t>Друштво за продукција,трговоија и услуги МУН МЈУЗИК ДООЕЛ Скопје</w:t>
      </w:r>
      <w:r w:rsidR="00843BCD" w:rsidRPr="00C07992">
        <w:rPr>
          <w:sz w:val="28"/>
          <w:szCs w:val="28"/>
          <w:lang w:val="ru-RU"/>
        </w:rPr>
        <w:t xml:space="preserve"> </w:t>
      </w:r>
      <w:r w:rsidR="000525F9">
        <w:rPr>
          <w:sz w:val="28"/>
          <w:szCs w:val="28"/>
          <w:lang w:val="ru-RU"/>
        </w:rPr>
        <w:t xml:space="preserve">со </w:t>
      </w:r>
      <w:bookmarkStart w:id="10" w:name="Oopis_edb"/>
      <w:bookmarkEnd w:id="10"/>
      <w:r w:rsidR="00F91560">
        <w:rPr>
          <w:sz w:val="28"/>
          <w:szCs w:val="28"/>
          <w:lang w:val="ru-RU"/>
        </w:rPr>
        <w:t>ЕДБ</w:t>
      </w:r>
      <w:r w:rsidR="000525F9" w:rsidRPr="000525F9">
        <w:rPr>
          <w:sz w:val="28"/>
          <w:szCs w:val="28"/>
          <w:lang w:val="ru-RU"/>
        </w:rPr>
        <w:t xml:space="preserve"> </w:t>
      </w:r>
      <w:bookmarkStart w:id="11" w:name="Oedb"/>
      <w:bookmarkEnd w:id="11"/>
      <w:r w:rsidR="00F91560">
        <w:rPr>
          <w:sz w:val="28"/>
          <w:szCs w:val="28"/>
          <w:lang w:val="ru-RU"/>
        </w:rPr>
        <w:t>4032020547506</w:t>
      </w:r>
      <w:r w:rsidR="00F1418F" w:rsidRPr="00C07992">
        <w:rPr>
          <w:sz w:val="28"/>
          <w:szCs w:val="28"/>
          <w:lang w:val="ru-RU"/>
        </w:rPr>
        <w:t xml:space="preserve"> </w:t>
      </w:r>
      <w:bookmarkStart w:id="12" w:name="opis_sed1_dolz"/>
      <w:bookmarkEnd w:id="12"/>
      <w:r w:rsidR="00F91560">
        <w:rPr>
          <w:sz w:val="28"/>
          <w:szCs w:val="28"/>
          <w:lang w:val="ru-RU"/>
        </w:rPr>
        <w:t xml:space="preserve">и седиште на </w:t>
      </w:r>
      <w:r w:rsidR="00843BCD" w:rsidRPr="00C07992">
        <w:rPr>
          <w:sz w:val="28"/>
          <w:szCs w:val="28"/>
          <w:lang w:val="ru-RU"/>
        </w:rPr>
        <w:t xml:space="preserve"> </w:t>
      </w:r>
      <w:bookmarkStart w:id="13" w:name="adresa1_dolz"/>
      <w:bookmarkEnd w:id="13"/>
      <w:r w:rsidR="00F91560">
        <w:rPr>
          <w:sz w:val="28"/>
          <w:szCs w:val="28"/>
          <w:lang w:val="ru-RU"/>
        </w:rPr>
        <w:t>Бул.Јане Сандански бр.19-2/27</w:t>
      </w:r>
      <w:r w:rsidRPr="00C07992">
        <w:rPr>
          <w:sz w:val="28"/>
          <w:szCs w:val="28"/>
          <w:lang w:val="mk-MK"/>
        </w:rPr>
        <w:t>,</w:t>
      </w:r>
      <w:r w:rsidRPr="00843BCD">
        <w:rPr>
          <w:sz w:val="28"/>
          <w:szCs w:val="28"/>
          <w:lang w:val="mk-MK"/>
        </w:rPr>
        <w:t xml:space="preserve"> заради </w:t>
      </w:r>
      <w:r w:rsidR="00F91560">
        <w:rPr>
          <w:sz w:val="28"/>
          <w:szCs w:val="28"/>
          <w:lang w:val="mk-MK"/>
        </w:rPr>
        <w:t>остварување на парично</w:t>
      </w:r>
      <w:r w:rsidRPr="00843BCD">
        <w:rPr>
          <w:sz w:val="28"/>
          <w:szCs w:val="28"/>
          <w:lang w:val="mk-MK"/>
        </w:rPr>
        <w:t xml:space="preserve"> побарување,</w:t>
      </w:r>
      <w:r>
        <w:rPr>
          <w:sz w:val="28"/>
          <w:szCs w:val="28"/>
          <w:lang w:val="mk-MK"/>
        </w:rPr>
        <w:t xml:space="preserve"> </w:t>
      </w:r>
      <w:r w:rsidR="00995233">
        <w:rPr>
          <w:b/>
          <w:sz w:val="28"/>
          <w:szCs w:val="28"/>
          <w:lang w:val="mk-MK"/>
        </w:rPr>
        <w:t xml:space="preserve">на ден </w:t>
      </w:r>
      <w:r w:rsidR="00F91560">
        <w:rPr>
          <w:b/>
          <w:sz w:val="28"/>
          <w:szCs w:val="28"/>
          <w:lang w:val="mk-MK"/>
        </w:rPr>
        <w:t xml:space="preserve">02.06.2025 година </w:t>
      </w:r>
      <w:r>
        <w:rPr>
          <w:sz w:val="28"/>
          <w:szCs w:val="28"/>
          <w:lang w:val="mk-MK"/>
        </w:rPr>
        <w:t xml:space="preserve">го </w:t>
      </w:r>
    </w:p>
    <w:p w:rsidR="00D73727" w:rsidRPr="00F91560" w:rsidRDefault="00995233" w:rsidP="00F91560">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3C78E4" w:rsidRPr="00F91560" w:rsidRDefault="003C78E4" w:rsidP="00F91560">
      <w:pPr>
        <w:jc w:val="center"/>
        <w:rPr>
          <w:b/>
          <w:sz w:val="32"/>
          <w:szCs w:val="32"/>
          <w:lang w:val="mk-MK"/>
        </w:rPr>
      </w:pPr>
      <w:r w:rsidRPr="001E07A3">
        <w:rPr>
          <w:b/>
          <w:sz w:val="32"/>
          <w:szCs w:val="32"/>
          <w:lang w:val="mk-MK"/>
        </w:rPr>
        <w:t>ПОВИКУВА</w:t>
      </w:r>
    </w:p>
    <w:p w:rsidR="003C78E4" w:rsidRDefault="003C78E4" w:rsidP="001E07A3">
      <w:pPr>
        <w:jc w:val="both"/>
        <w:rPr>
          <w:sz w:val="28"/>
          <w:szCs w:val="28"/>
          <w:lang w:val="mk-MK"/>
        </w:rPr>
      </w:pPr>
      <w:r>
        <w:rPr>
          <w:sz w:val="28"/>
          <w:szCs w:val="28"/>
          <w:lang w:val="mk-MK"/>
        </w:rPr>
        <w:t xml:space="preserve">должникот </w:t>
      </w:r>
      <w:bookmarkStart w:id="14" w:name="ODolz"/>
      <w:bookmarkEnd w:id="14"/>
      <w:r w:rsidR="00F91560">
        <w:rPr>
          <w:sz w:val="28"/>
          <w:szCs w:val="28"/>
          <w:lang w:val="mk-MK"/>
        </w:rPr>
        <w:t>Друштво за продукција,трговија и услуги МУН МЈУЗИК ДООЕЛ Скопје</w:t>
      </w:r>
      <w:r>
        <w:rPr>
          <w:sz w:val="28"/>
          <w:szCs w:val="28"/>
          <w:lang w:val="mk-MK"/>
        </w:rPr>
        <w:t xml:space="preserve"> </w:t>
      </w:r>
      <w:r w:rsidR="00F5750E">
        <w:rPr>
          <w:sz w:val="28"/>
          <w:szCs w:val="28"/>
          <w:lang w:val="mk-MK"/>
        </w:rPr>
        <w:t xml:space="preserve">со </w:t>
      </w:r>
      <w:bookmarkStart w:id="15" w:name="Oopis_edb1"/>
      <w:bookmarkEnd w:id="15"/>
      <w:r w:rsidR="00F91560">
        <w:rPr>
          <w:sz w:val="28"/>
          <w:szCs w:val="28"/>
          <w:lang w:val="mk-MK"/>
        </w:rPr>
        <w:t>ЕДБ</w:t>
      </w:r>
      <w:r w:rsidR="00F5750E">
        <w:rPr>
          <w:sz w:val="28"/>
          <w:szCs w:val="28"/>
          <w:lang w:val="mk-MK"/>
        </w:rPr>
        <w:t xml:space="preserve"> </w:t>
      </w:r>
      <w:bookmarkStart w:id="16" w:name="Oedb1"/>
      <w:bookmarkEnd w:id="16"/>
      <w:r w:rsidR="00F91560">
        <w:rPr>
          <w:sz w:val="28"/>
          <w:szCs w:val="28"/>
          <w:lang w:val="mk-MK"/>
        </w:rPr>
        <w:t>4032020547506</w:t>
      </w:r>
      <w:r w:rsidR="00F5750E">
        <w:rPr>
          <w:sz w:val="28"/>
          <w:szCs w:val="28"/>
          <w:lang w:val="mk-MK"/>
        </w:rPr>
        <w:t xml:space="preserve"> </w:t>
      </w:r>
      <w:r>
        <w:rPr>
          <w:sz w:val="28"/>
          <w:szCs w:val="28"/>
          <w:lang w:val="mk-MK"/>
        </w:rPr>
        <w:t>да се јави во канцеларијата на извршителот на</w:t>
      </w:r>
      <w:r w:rsidR="00E571FA" w:rsidRPr="00E571FA">
        <w:rPr>
          <w:sz w:val="28"/>
          <w:szCs w:val="28"/>
          <w:lang w:val="ru-RU"/>
        </w:rPr>
        <w:t xml:space="preserve"> </w:t>
      </w:r>
      <w:bookmarkStart w:id="17" w:name="OIzvAdresa"/>
      <w:bookmarkEnd w:id="17"/>
      <w:r w:rsidR="00F91560">
        <w:rPr>
          <w:sz w:val="28"/>
          <w:szCs w:val="28"/>
          <w:lang w:val="ru-RU"/>
        </w:rPr>
        <w:t>ул. Ѓуро Стругар бр.11а-3 Скопје</w:t>
      </w:r>
      <w:r w:rsidR="0018614D">
        <w:rPr>
          <w:sz w:val="28"/>
          <w:szCs w:val="28"/>
          <w:lang w:val="mk-MK"/>
        </w:rPr>
        <w:t xml:space="preserve">, заради доставување на </w:t>
      </w:r>
      <w:r w:rsidR="00F91560">
        <w:rPr>
          <w:sz w:val="28"/>
          <w:szCs w:val="28"/>
          <w:lang w:val="mk-MK"/>
        </w:rPr>
        <w:t>Налог за извршување од сметка на должник (врз основа на чл.210 ст.1 од ЗИ) од 12.05.2025 година, Барање за податоци од должник (врз основа на чл.26 ст.1 од ЗИ) од 13.05.2025 година, Налог за забрана за располагање на право (врз основа на чл.165 од ЗИ) од 22.05.2025 година, Заклучок за поправање на грешки во катите на извршителот од 23.05.2025 година и Налог за забрана на побарување од должников должник (врз основа на чл.119 ст.1 од ЗИ) од 30.05.2025 година, заведени</w:t>
      </w:r>
      <w:r>
        <w:rPr>
          <w:sz w:val="28"/>
          <w:szCs w:val="28"/>
          <w:lang w:val="mk-MK"/>
        </w:rPr>
        <w:t xml:space="preserve"> со И.бр.</w:t>
      </w:r>
      <w:bookmarkStart w:id="18" w:name="OIbr"/>
      <w:bookmarkEnd w:id="18"/>
      <w:r w:rsidR="00F91560">
        <w:rPr>
          <w:sz w:val="28"/>
          <w:szCs w:val="28"/>
          <w:lang w:val="mk-MK"/>
        </w:rPr>
        <w:t>403/2025</w:t>
      </w:r>
      <w:r>
        <w:rPr>
          <w:sz w:val="28"/>
          <w:szCs w:val="28"/>
          <w:lang w:val="mk-MK"/>
        </w:rPr>
        <w:t xml:space="preserve"> </w:t>
      </w:r>
      <w:r w:rsidRPr="00335C10">
        <w:rPr>
          <w:b/>
          <w:sz w:val="28"/>
          <w:szCs w:val="28"/>
          <w:lang w:val="mk-MK"/>
        </w:rPr>
        <w:t xml:space="preserve">ВО РОК ОД </w:t>
      </w:r>
      <w:r w:rsidR="00F91560">
        <w:rPr>
          <w:b/>
          <w:sz w:val="28"/>
          <w:szCs w:val="28"/>
          <w:lang w:val="mk-MK"/>
        </w:rPr>
        <w:t>1</w:t>
      </w:r>
      <w:r w:rsidRPr="00335C10">
        <w:rPr>
          <w:b/>
          <w:sz w:val="28"/>
          <w:szCs w:val="28"/>
          <w:lang w:val="mk-MK"/>
        </w:rPr>
        <w:t>(</w:t>
      </w:r>
      <w:r w:rsidR="00F91560">
        <w:rPr>
          <w:b/>
          <w:sz w:val="28"/>
          <w:szCs w:val="28"/>
          <w:lang w:val="mk-MK"/>
        </w:rPr>
        <w:t>еден</w:t>
      </w:r>
      <w:r w:rsidRPr="00335C10">
        <w:rPr>
          <w:b/>
          <w:sz w:val="28"/>
          <w:szCs w:val="28"/>
          <w:lang w:val="mk-MK"/>
        </w:rPr>
        <w:t>) ДЕН</w:t>
      </w:r>
      <w:r>
        <w:rPr>
          <w:sz w:val="28"/>
          <w:szCs w:val="28"/>
          <w:lang w:val="mk-MK"/>
        </w:rPr>
        <w:t xml:space="preserve">, сметано од денот на последното објавување на ова јавно повикување во јавното гласило. </w:t>
      </w:r>
    </w:p>
    <w:p w:rsidR="001E07A3" w:rsidRDefault="003C78E4" w:rsidP="00F91560">
      <w:pPr>
        <w:ind w:firstLine="720"/>
        <w:jc w:val="both"/>
        <w:rPr>
          <w:sz w:val="28"/>
          <w:szCs w:val="28"/>
          <w:lang w:val="mk-MK"/>
        </w:rPr>
      </w:pPr>
      <w:r w:rsidRPr="00335C10">
        <w:rPr>
          <w:b/>
          <w:sz w:val="28"/>
          <w:szCs w:val="28"/>
          <w:lang w:val="mk-MK"/>
        </w:rPr>
        <w:t>СЕ ПРЕДУПРЕДУВА</w:t>
      </w:r>
      <w:r>
        <w:rPr>
          <w:sz w:val="28"/>
          <w:szCs w:val="28"/>
          <w:lang w:val="mk-MK"/>
        </w:rPr>
        <w:t xml:space="preserve"> должникот </w:t>
      </w:r>
      <w:bookmarkStart w:id="19" w:name="ODolz1"/>
      <w:bookmarkEnd w:id="19"/>
      <w:r w:rsidR="00F91560">
        <w:rPr>
          <w:sz w:val="28"/>
          <w:szCs w:val="28"/>
          <w:lang w:val="mk-MK"/>
        </w:rPr>
        <w:t>Друштво за продукција,трговоија и услуги МУН МЈУЗИК ДООЕЛ Скопје</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r w:rsidR="00995233">
        <w:rPr>
          <w:sz w:val="28"/>
          <w:szCs w:val="28"/>
          <w:lang w:val="mk-MK"/>
        </w:rPr>
        <w:tab/>
      </w:r>
    </w:p>
    <w:p w:rsidR="005E2D64" w:rsidRPr="005E2D64" w:rsidRDefault="00995233" w:rsidP="005E2D64">
      <w:pPr>
        <w:rPr>
          <w:sz w:val="28"/>
          <w:szCs w:val="28"/>
          <w:lang w:val="mk-MK"/>
        </w:rPr>
      </w:pPr>
      <w:r>
        <w:rPr>
          <w:sz w:val="28"/>
          <w:szCs w:val="28"/>
          <w:lang w:val="mk-MK"/>
        </w:rPr>
        <w:tab/>
      </w:r>
      <w:r w:rsidR="005E2D64" w:rsidRPr="005E2D64">
        <w:rPr>
          <w:sz w:val="28"/>
          <w:szCs w:val="28"/>
          <w:lang w:val="mk-MK"/>
        </w:rPr>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1E07A3" w:rsidRDefault="005E2D64" w:rsidP="005E2D64">
      <w:pPr>
        <w:rPr>
          <w:sz w:val="28"/>
          <w:szCs w:val="28"/>
          <w:lang w:val="mk-MK"/>
        </w:rPr>
      </w:pPr>
      <w:r w:rsidRPr="005E2D64">
        <w:rPr>
          <w:sz w:val="28"/>
          <w:szCs w:val="28"/>
          <w:lang w:val="mk-MK"/>
        </w:rPr>
        <w:t>Објавата се врши и со еднократна објава во Службен Весник на Република Северна Македонија од кога започнуваат д</w:t>
      </w:r>
      <w:r>
        <w:rPr>
          <w:sz w:val="28"/>
          <w:szCs w:val="28"/>
          <w:lang w:val="mk-MK"/>
        </w:rPr>
        <w:t>а течат роковите за постапување</w:t>
      </w:r>
    </w:p>
    <w:p w:rsidR="00995233" w:rsidRDefault="001E07A3">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1E07A3" w:rsidRPr="0050630E" w:rsidRDefault="001E07A3" w:rsidP="00995233">
      <w:pPr>
        <w:ind w:left="5760" w:firstLine="720"/>
        <w:rPr>
          <w:sz w:val="28"/>
          <w:szCs w:val="28"/>
          <w:lang w:val="mk-MK"/>
        </w:rPr>
      </w:pPr>
      <w:r w:rsidRPr="0050630E">
        <w:rPr>
          <w:sz w:val="28"/>
          <w:szCs w:val="28"/>
          <w:lang w:val="mk-MK"/>
        </w:rPr>
        <w:t xml:space="preserve">ИЗВРШИТЕЛ </w:t>
      </w:r>
    </w:p>
    <w:p w:rsidR="003C78E4" w:rsidRDefault="001E07A3">
      <w:pPr>
        <w:rPr>
          <w:b/>
          <w:sz w:val="28"/>
          <w:szCs w:val="28"/>
        </w:rPr>
      </w:pP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t xml:space="preserve">       </w:t>
      </w:r>
      <w:bookmarkStart w:id="20" w:name="OIzvrsitel1"/>
      <w:bookmarkEnd w:id="20"/>
      <w:r w:rsidR="00F91560">
        <w:rPr>
          <w:b/>
          <w:sz w:val="28"/>
          <w:szCs w:val="28"/>
          <w:lang w:val="mk-MK"/>
        </w:rPr>
        <w:t>Јадранка Пајиќ Поп Кочева</w:t>
      </w:r>
    </w:p>
    <w:sectPr w:rsidR="003C78E4"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560" w:rsidRDefault="00F91560" w:rsidP="00F91560">
      <w:r>
        <w:separator/>
      </w:r>
    </w:p>
  </w:endnote>
  <w:endnote w:type="continuationSeparator" w:id="0">
    <w:p w:rsidR="00F91560" w:rsidRDefault="00F91560" w:rsidP="00F9156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560" w:rsidRPr="00F91560" w:rsidRDefault="00F91560" w:rsidP="00F9156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560" w:rsidRDefault="00F91560" w:rsidP="00F91560">
      <w:r>
        <w:separator/>
      </w:r>
    </w:p>
  </w:footnote>
  <w:footnote w:type="continuationSeparator" w:id="0">
    <w:p w:rsidR="00F91560" w:rsidRDefault="00F91560" w:rsidP="00F915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35E25"/>
    <w:rsid w:val="000525F9"/>
    <w:rsid w:val="000814A5"/>
    <w:rsid w:val="000A7E37"/>
    <w:rsid w:val="000E2957"/>
    <w:rsid w:val="000F2016"/>
    <w:rsid w:val="0011698B"/>
    <w:rsid w:val="001274F9"/>
    <w:rsid w:val="00174DBE"/>
    <w:rsid w:val="00176EE6"/>
    <w:rsid w:val="0018614D"/>
    <w:rsid w:val="001D4FFC"/>
    <w:rsid w:val="001E07A3"/>
    <w:rsid w:val="002114B2"/>
    <w:rsid w:val="00335C10"/>
    <w:rsid w:val="003446CB"/>
    <w:rsid w:val="00354906"/>
    <w:rsid w:val="00371866"/>
    <w:rsid w:val="003C78E4"/>
    <w:rsid w:val="00414151"/>
    <w:rsid w:val="00414DF1"/>
    <w:rsid w:val="00463286"/>
    <w:rsid w:val="00486BE6"/>
    <w:rsid w:val="00495419"/>
    <w:rsid w:val="004A66D9"/>
    <w:rsid w:val="004E5FA6"/>
    <w:rsid w:val="004F5896"/>
    <w:rsid w:val="004F7349"/>
    <w:rsid w:val="0050630E"/>
    <w:rsid w:val="00517BB7"/>
    <w:rsid w:val="005A04AE"/>
    <w:rsid w:val="005E2D64"/>
    <w:rsid w:val="00690E76"/>
    <w:rsid w:val="006919DF"/>
    <w:rsid w:val="006E3F61"/>
    <w:rsid w:val="00726846"/>
    <w:rsid w:val="00733CDB"/>
    <w:rsid w:val="00786EA9"/>
    <w:rsid w:val="007940D4"/>
    <w:rsid w:val="007C342C"/>
    <w:rsid w:val="007C6972"/>
    <w:rsid w:val="00843BCD"/>
    <w:rsid w:val="008A207C"/>
    <w:rsid w:val="008B1B56"/>
    <w:rsid w:val="008F08F4"/>
    <w:rsid w:val="00933F6F"/>
    <w:rsid w:val="00984BC5"/>
    <w:rsid w:val="00986E37"/>
    <w:rsid w:val="00995233"/>
    <w:rsid w:val="009A7AFD"/>
    <w:rsid w:val="009D5B3F"/>
    <w:rsid w:val="00A17A1A"/>
    <w:rsid w:val="00A47A8A"/>
    <w:rsid w:val="00A56C1C"/>
    <w:rsid w:val="00B06669"/>
    <w:rsid w:val="00B53867"/>
    <w:rsid w:val="00B725F0"/>
    <w:rsid w:val="00C07992"/>
    <w:rsid w:val="00C51DEB"/>
    <w:rsid w:val="00CA11E3"/>
    <w:rsid w:val="00D13CFC"/>
    <w:rsid w:val="00D73727"/>
    <w:rsid w:val="00DD7AAB"/>
    <w:rsid w:val="00E22D4F"/>
    <w:rsid w:val="00E270D6"/>
    <w:rsid w:val="00E365E7"/>
    <w:rsid w:val="00E571FA"/>
    <w:rsid w:val="00EC0511"/>
    <w:rsid w:val="00EF3459"/>
    <w:rsid w:val="00F1418F"/>
    <w:rsid w:val="00F54428"/>
    <w:rsid w:val="00F5750E"/>
    <w:rsid w:val="00F91560"/>
    <w:rsid w:val="00FC1CC4"/>
    <w:rsid w:val="00FF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F91560"/>
    <w:pPr>
      <w:tabs>
        <w:tab w:val="center" w:pos="4680"/>
        <w:tab w:val="right" w:pos="9360"/>
      </w:tabs>
    </w:pPr>
  </w:style>
  <w:style w:type="character" w:customStyle="1" w:styleId="HeaderChar">
    <w:name w:val="Header Char"/>
    <w:basedOn w:val="DefaultParagraphFont"/>
    <w:link w:val="Header"/>
    <w:rsid w:val="00F91560"/>
    <w:rPr>
      <w:sz w:val="24"/>
      <w:szCs w:val="24"/>
      <w:lang w:val="en-US" w:eastAsia="en-US"/>
    </w:rPr>
  </w:style>
  <w:style w:type="paragraph" w:styleId="Footer">
    <w:name w:val="footer"/>
    <w:basedOn w:val="Normal"/>
    <w:link w:val="FooterChar"/>
    <w:rsid w:val="00F91560"/>
    <w:pPr>
      <w:tabs>
        <w:tab w:val="center" w:pos="4680"/>
        <w:tab w:val="right" w:pos="9360"/>
      </w:tabs>
    </w:pPr>
  </w:style>
  <w:style w:type="character" w:customStyle="1" w:styleId="FooterChar">
    <w:name w:val="Footer Char"/>
    <w:basedOn w:val="DefaultParagraphFont"/>
    <w:link w:val="Footer"/>
    <w:rsid w:val="00F91560"/>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PC_01</cp:lastModifiedBy>
  <cp:revision>2</cp:revision>
  <cp:lastPrinted>2025-06-02T13:26:00Z</cp:lastPrinted>
  <dcterms:created xsi:type="dcterms:W3CDTF">2025-06-02T13:26:00Z</dcterms:created>
  <dcterms:modified xsi:type="dcterms:W3CDTF">2025-06-02T13:26:00Z</dcterms:modified>
</cp:coreProperties>
</file>