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7220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12060" w:type="dxa"/>
        <w:tblInd w:w="-342" w:type="dxa"/>
        <w:tblLook w:val="04A0"/>
      </w:tblPr>
      <w:tblGrid>
        <w:gridCol w:w="6204"/>
        <w:gridCol w:w="566"/>
        <w:gridCol w:w="993"/>
        <w:gridCol w:w="4297"/>
      </w:tblGrid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297" w:type="dxa"/>
          </w:tcPr>
          <w:p w:rsidR="00671D6F" w:rsidRPr="00572204" w:rsidRDefault="009D1006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eastAsia="Times New Roman" w:hAnsi="Arial" w:cs="Arial"/>
                <w:lang w:val="ru-RU"/>
              </w:rPr>
              <w:t xml:space="preserve">  </w:t>
            </w:r>
          </w:p>
        </w:tc>
      </w:tr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671D6F" w:rsidRPr="00572204" w:rsidRDefault="00E92A78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72204">
              <w:rPr>
                <w:rFonts w:ascii="Arial" w:eastAsia="Times New Roman" w:hAnsi="Arial" w:cs="Arial"/>
                <w:b/>
              </w:rPr>
              <w:t xml:space="preserve">   </w:t>
            </w:r>
            <w:r w:rsidR="00572204"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671D6F" w:rsidRPr="00572204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72204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F1722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457579" w:rsidRDefault="00B948C9" w:rsidP="00457579">
            <w:pPr>
              <w:tabs>
                <w:tab w:val="center" w:pos="2268"/>
                <w:tab w:val="left" w:pos="3793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E92A78"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9D1006" w:rsidRPr="0057220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72204" w:rsidRPr="00572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8658E4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Pr="00572204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1722F">
              <w:rPr>
                <w:rFonts w:ascii="Arial" w:eastAsia="Times New Roman" w:hAnsi="Arial" w:cs="Arial"/>
                <w:b/>
                <w:lang w:val="en-US"/>
              </w:rPr>
              <w:t>709/2025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E92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B948C9" w:rsidRPr="00572204" w:rsidRDefault="00B948C9" w:rsidP="00612ED0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F1722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F1722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F1722F" w:rsidP="00F1722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F1722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7220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1722F" w:rsidRDefault="00671D6F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72204">
        <w:rPr>
          <w:rFonts w:ascii="Arial" w:hAnsi="Arial" w:cs="Arial"/>
          <w:sz w:val="20"/>
          <w:szCs w:val="20"/>
        </w:rPr>
        <w:t>.</w:t>
      </w:r>
      <w:r w:rsidR="00F1722F" w:rsidRPr="00F1722F">
        <w:rPr>
          <w:rFonts w:ascii="Arial" w:hAnsi="Arial" w:cs="Arial"/>
        </w:rPr>
        <w:t xml:space="preserve"> </w:t>
      </w:r>
      <w:r w:rsidR="00F1722F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1722F"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 w:rsidR="00F1722F"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 w:rsidR="00F1722F">
        <w:rPr>
          <w:rFonts w:ascii="Arial" w:hAnsi="Arial" w:cs="Arial"/>
        </w:rPr>
        <w:t xml:space="preserve">доверителот </w:t>
      </w:r>
      <w:r w:rsidR="00F1722F">
        <w:rPr>
          <w:rFonts w:ascii="Arial" w:hAnsi="Arial" w:cs="Arial"/>
          <w:b/>
        </w:rPr>
        <w:t>Комерцијална Банка АД Скопје</w:t>
      </w:r>
      <w:r w:rsidR="00F1722F">
        <w:rPr>
          <w:rFonts w:ascii="Arial" w:hAnsi="Arial" w:cs="Arial"/>
        </w:rPr>
        <w:t xml:space="preserve"> од </w:t>
      </w:r>
      <w:bookmarkStart w:id="8" w:name="DovGrad1"/>
      <w:bookmarkEnd w:id="8"/>
      <w:r w:rsidR="00F1722F">
        <w:rPr>
          <w:rFonts w:ascii="Arial" w:hAnsi="Arial" w:cs="Arial"/>
        </w:rPr>
        <w:t>Скопје</w:t>
      </w:r>
      <w:r w:rsidR="00F1722F">
        <w:rPr>
          <w:rFonts w:ascii="Arial" w:hAnsi="Arial" w:cs="Arial"/>
          <w:lang w:val="ru-RU"/>
        </w:rPr>
        <w:t xml:space="preserve"> </w:t>
      </w:r>
      <w:r w:rsidR="00F1722F">
        <w:rPr>
          <w:rFonts w:ascii="Arial" w:hAnsi="Arial" w:cs="Arial"/>
        </w:rPr>
        <w:t xml:space="preserve">со </w:t>
      </w:r>
      <w:bookmarkStart w:id="9" w:name="opis_edb1"/>
      <w:bookmarkEnd w:id="9"/>
      <w:r w:rsidR="00F1722F"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 w:rsidR="00F1722F">
        <w:rPr>
          <w:rFonts w:ascii="Arial" w:hAnsi="Arial" w:cs="Arial"/>
        </w:rPr>
        <w:t xml:space="preserve"> </w:t>
      </w:r>
      <w:bookmarkStart w:id="11" w:name="opis_sed1"/>
      <w:bookmarkEnd w:id="11"/>
      <w:r w:rsidR="00F1722F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="00F1722F">
        <w:rPr>
          <w:rFonts w:ascii="Arial" w:hAnsi="Arial" w:cs="Arial"/>
        </w:rPr>
        <w:t>ул.Васил Иљоски бр.3</w:t>
      </w:r>
      <w:r w:rsidR="00F1722F">
        <w:rPr>
          <w:rFonts w:ascii="Arial" w:hAnsi="Arial" w:cs="Arial"/>
          <w:lang w:val="ru-RU"/>
        </w:rPr>
        <w:t xml:space="preserve">,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F1722F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1722F">
        <w:rPr>
          <w:rFonts w:ascii="Arial" w:hAnsi="Arial" w:cs="Arial"/>
        </w:rPr>
        <w:t xml:space="preserve">Нотарски акт Договор за регистриран невладетелски залог врз подвижни предмети со својство на извршна исправа </w:t>
      </w:r>
      <w:r w:rsidR="00F1722F">
        <w:rPr>
          <w:rFonts w:ascii="Arial" w:hAnsi="Arial" w:cs="Arial"/>
          <w:b/>
        </w:rPr>
        <w:t>ОДУ.бр.87/2023 од 30.03.2023 година на Нотар Нита Џафери-Исени</w:t>
      </w:r>
      <w:r w:rsidR="00F1722F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1722F">
        <w:rPr>
          <w:rFonts w:ascii="Arial" w:hAnsi="Arial" w:cs="Arial"/>
        </w:rPr>
        <w:t xml:space="preserve">должниците должник </w:t>
      </w:r>
      <w:r w:rsidR="00F1722F">
        <w:rPr>
          <w:rFonts w:ascii="Arial" w:hAnsi="Arial" w:cs="Arial"/>
          <w:b/>
        </w:rPr>
        <w:t>Друштво за производство, трговија и услуги КАБИ МАКТОИС ДООЕЛ увоз-извоз с.Лешок, Теарце</w:t>
      </w:r>
      <w:r w:rsidR="00F1722F">
        <w:rPr>
          <w:rFonts w:ascii="Arial" w:hAnsi="Arial" w:cs="Arial"/>
        </w:rPr>
        <w:t xml:space="preserve"> од </w:t>
      </w:r>
      <w:bookmarkStart w:id="19" w:name="DolzGrad1"/>
      <w:bookmarkEnd w:id="19"/>
      <w:r w:rsidR="00F1722F">
        <w:rPr>
          <w:rFonts w:ascii="Arial" w:hAnsi="Arial" w:cs="Arial"/>
        </w:rPr>
        <w:t xml:space="preserve">Тетово со </w:t>
      </w:r>
      <w:bookmarkStart w:id="20" w:name="opis_edb1_dolz"/>
      <w:bookmarkEnd w:id="20"/>
      <w:r w:rsidR="00F1722F">
        <w:rPr>
          <w:rFonts w:ascii="Arial" w:hAnsi="Arial" w:cs="Arial"/>
        </w:rPr>
        <w:t>ЕДБ 4079021503380 и ЕМБС 7562438</w:t>
      </w:r>
      <w:r w:rsidR="00F1722F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F1722F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="00F1722F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F1722F">
        <w:rPr>
          <w:rFonts w:ascii="Arial" w:hAnsi="Arial" w:cs="Arial"/>
          <w:lang w:val="ru-RU"/>
        </w:rPr>
        <w:t>и седиште на</w:t>
      </w:r>
      <w:r w:rsidR="00F1722F">
        <w:rPr>
          <w:rFonts w:ascii="Arial" w:hAnsi="Arial" w:cs="Arial"/>
        </w:rPr>
        <w:t xml:space="preserve"> </w:t>
      </w:r>
      <w:bookmarkStart w:id="24" w:name="adresa1_dolz"/>
      <w:bookmarkEnd w:id="24"/>
      <w:r w:rsidR="00F1722F">
        <w:rPr>
          <w:rFonts w:ascii="Arial" w:hAnsi="Arial" w:cs="Arial"/>
        </w:rPr>
        <w:t xml:space="preserve">с.Лешок, </w:t>
      </w:r>
      <w:bookmarkStart w:id="25" w:name="Dolznik2"/>
      <w:bookmarkEnd w:id="25"/>
      <w:r w:rsidR="00F1722F">
        <w:rPr>
          <w:rFonts w:ascii="Arial" w:hAnsi="Arial" w:cs="Arial"/>
        </w:rPr>
        <w:t xml:space="preserve">и должник заложен должник </w:t>
      </w:r>
      <w:r w:rsidR="00F1722F"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 од Тетово со ЕДБ 4028006151953 и ЕМБС 6160603 и седиште на с.Лешок,Теарце</w:t>
      </w:r>
      <w:r w:rsidR="00F1722F">
        <w:rPr>
          <w:rFonts w:ascii="Arial" w:hAnsi="Arial" w:cs="Arial"/>
        </w:rPr>
        <w:t xml:space="preserve">, за спроведување на извршување во вредност </w:t>
      </w:r>
      <w:bookmarkStart w:id="26" w:name="VredPredmet"/>
      <w:bookmarkEnd w:id="26"/>
      <w:r w:rsidR="00F1722F">
        <w:rPr>
          <w:rFonts w:ascii="Arial" w:hAnsi="Arial" w:cs="Arial"/>
        </w:rPr>
        <w:t xml:space="preserve">117.486.107,00 денари на ден </w:t>
      </w:r>
      <w:bookmarkStart w:id="27" w:name="DatumIzdava"/>
      <w:bookmarkEnd w:id="27"/>
      <w:r w:rsidR="00F1722F">
        <w:rPr>
          <w:rFonts w:ascii="Arial" w:hAnsi="Arial" w:cs="Arial"/>
        </w:rPr>
        <w:t>31.12.2025 година го составува следниот:</w:t>
      </w:r>
      <w:r w:rsidR="00F1722F">
        <w:rPr>
          <w:rFonts w:ascii="Arial" w:hAnsi="Arial" w:cs="Arial"/>
          <w:lang w:val="en-US"/>
        </w:rPr>
        <w:t xml:space="preserve"> </w:t>
      </w:r>
      <w:r w:rsidR="00F1722F">
        <w:rPr>
          <w:rFonts w:ascii="Arial" w:hAnsi="Arial" w:cs="Arial"/>
        </w:rPr>
        <w:tab/>
      </w:r>
      <w:r w:rsidR="00F1722F">
        <w:rPr>
          <w:rFonts w:ascii="Arial" w:hAnsi="Arial" w:cs="Arial"/>
        </w:rPr>
        <w:tab/>
      </w:r>
      <w:r w:rsidR="00F1722F">
        <w:rPr>
          <w:rFonts w:ascii="Arial" w:hAnsi="Arial" w:cs="Arial"/>
        </w:rPr>
        <w:tab/>
      </w:r>
      <w:r w:rsidR="00F1722F">
        <w:rPr>
          <w:rFonts w:ascii="Arial" w:hAnsi="Arial" w:cs="Arial"/>
        </w:rPr>
        <w:tab/>
      </w:r>
      <w:r w:rsidR="00F1722F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b/>
          <w:bCs/>
        </w:rPr>
        <w:t>З А К Л У Ч О К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1722F" w:rsidRDefault="00F1722F" w:rsidP="00F1722F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СЕ ОПРЕДЕЛУВА </w:t>
      </w:r>
      <w:r w:rsidR="004205FD">
        <w:rPr>
          <w:rFonts w:ascii="Arial" w:hAnsi="Arial" w:cs="Arial"/>
        </w:rPr>
        <w:t>втора</w:t>
      </w:r>
      <w:r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tbl>
      <w:tblPr>
        <w:tblW w:w="1091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620"/>
        <w:gridCol w:w="670"/>
        <w:gridCol w:w="1903"/>
        <w:gridCol w:w="1545"/>
        <w:gridCol w:w="1173"/>
        <w:gridCol w:w="849"/>
        <w:gridCol w:w="700"/>
        <w:gridCol w:w="972"/>
        <w:gridCol w:w="936"/>
      </w:tblGrid>
      <w:tr w:rsidR="004205FD" w:rsidRPr="004205FD" w:rsidTr="004205FD">
        <w:trPr>
          <w:trHeight w:val="1140"/>
        </w:trPr>
        <w:tc>
          <w:tcPr>
            <w:tcW w:w="550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Ред.Бр</w:t>
            </w:r>
            <w:proofErr w:type="spellEnd"/>
          </w:p>
        </w:tc>
        <w:tc>
          <w:tcPr>
            <w:tcW w:w="1620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средство</w:t>
            </w:r>
            <w:proofErr w:type="spellEnd"/>
          </w:p>
        </w:tc>
        <w:tc>
          <w:tcPr>
            <w:tcW w:w="670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Кол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903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Производител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</w:p>
        </w:tc>
        <w:tc>
          <w:tcPr>
            <w:tcW w:w="1545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1173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Година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производство</w:t>
            </w:r>
            <w:proofErr w:type="spellEnd"/>
          </w:p>
        </w:tc>
        <w:tc>
          <w:tcPr>
            <w:tcW w:w="849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Набавна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ЕУР</w:t>
            </w:r>
          </w:p>
        </w:tc>
        <w:tc>
          <w:tcPr>
            <w:tcW w:w="700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Амор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.%</w:t>
            </w:r>
          </w:p>
        </w:tc>
        <w:tc>
          <w:tcPr>
            <w:tcW w:w="972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Проценета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МКД</w:t>
            </w:r>
          </w:p>
        </w:tc>
        <w:tc>
          <w:tcPr>
            <w:tcW w:w="936" w:type="dxa"/>
            <w:shd w:val="clear" w:color="000000" w:fill="F2F2F2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редлог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доверител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30.12.</w:t>
            </w: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25</w:t>
            </w:r>
          </w:p>
        </w:tc>
      </w:tr>
      <w:tr w:rsidR="004205FD" w:rsidRPr="004205FD" w:rsidTr="004205FD">
        <w:trPr>
          <w:trHeight w:val="136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Фотоволтаична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централа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капацитет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169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kw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КМГ ЕОЛ КВАЗАР</w:t>
            </w:r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6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инвертери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-  ФРОНИУС/ЕСО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панели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(КОЛИЧИНА 631) 169 KW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инсталирана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моќност</w:t>
            </w:r>
            <w:proofErr w:type="spellEnd"/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2018/2019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115.000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25,00%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5.304.375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4.773.938</w:t>
            </w:r>
          </w:p>
        </w:tc>
      </w:tr>
      <w:tr w:rsidR="004205FD" w:rsidRPr="004205FD" w:rsidTr="004205FD">
        <w:trPr>
          <w:trHeight w:val="9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ФИЛИПОВ ПЕТРОЛ ДООЕЛ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Кочани</w:t>
            </w:r>
            <w:proofErr w:type="spellEnd"/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Дупчење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Ф-250мм ПВЦ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Ф-175мм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147.600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132.840</w:t>
            </w:r>
          </w:p>
        </w:tc>
      </w:tr>
      <w:tr w:rsidR="004205FD" w:rsidRPr="004205FD" w:rsidTr="004205FD">
        <w:trPr>
          <w:trHeight w:val="9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ФИЛИПОВ ПЕТРОЛ ДООЕЛ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Кочани</w:t>
            </w:r>
            <w:proofErr w:type="spellEnd"/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Дупчење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Ф-250мм ПВЦ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Ф-175мм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172.200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154.980</w:t>
            </w:r>
          </w:p>
        </w:tc>
      </w:tr>
      <w:tr w:rsidR="004205FD" w:rsidRPr="004205FD" w:rsidTr="004205FD">
        <w:trPr>
          <w:trHeight w:val="9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видео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надзор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24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камери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Болонт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ДООЕЛ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DVR-HIKVISION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2.300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56.580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50.922</w:t>
            </w:r>
          </w:p>
        </w:tc>
      </w:tr>
      <w:tr w:rsidR="004205FD" w:rsidRPr="004205FD" w:rsidTr="004205FD">
        <w:trPr>
          <w:trHeight w:val="9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провала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кражба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Болонт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ДООЕЛ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Алармна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централа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-PARADOX</w:t>
            </w: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49.200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44.280</w:t>
            </w:r>
          </w:p>
        </w:tc>
      </w:tr>
      <w:tr w:rsidR="004205FD" w:rsidRPr="004205FD" w:rsidTr="004205FD">
        <w:trPr>
          <w:trHeight w:val="2040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пожар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хидрански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јавувачи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опрема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ШГ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Партнерс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Fire Alarm Control Panel  /4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зони</w:t>
            </w:r>
            <w:proofErr w:type="spellEnd"/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184.500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166.050</w:t>
            </w:r>
          </w:p>
        </w:tc>
      </w:tr>
      <w:tr w:rsidR="004205FD" w:rsidRPr="004205FD" w:rsidTr="004205FD">
        <w:trPr>
          <w:trHeight w:val="3787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греење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ладење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отпрашување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воздушни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завеси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лимени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канали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иструјни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решетки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опрема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инсталацијаканалски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единици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самостоечки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уреди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уреди-инвертери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изменувач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топлински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експанзиони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садови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резервоари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вентили</w:t>
            </w:r>
            <w:proofErr w:type="spellEnd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90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ШГ ПАРТНЕРС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цевководна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),                                    УНИ КЛИМА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Скопје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рекуператори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),                        АТОМИК ТЕТОВО (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лимени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канали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),                     ЦЛИМА МИО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Скопје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топлинска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изменувачи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инвертери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545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Топлинска</w:t>
            </w:r>
            <w:proofErr w:type="spellEnd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пумпа-Riello</w:t>
            </w:r>
            <w:proofErr w:type="spellEnd"/>
          </w:p>
        </w:tc>
        <w:tc>
          <w:tcPr>
            <w:tcW w:w="1173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90.000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2.214.000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1.992.600</w:t>
            </w:r>
          </w:p>
        </w:tc>
      </w:tr>
      <w:tr w:rsidR="004205FD" w:rsidRPr="004205FD" w:rsidTr="004205FD">
        <w:trPr>
          <w:trHeight w:val="270"/>
        </w:trPr>
        <w:tc>
          <w:tcPr>
            <w:tcW w:w="6288" w:type="dxa"/>
            <w:gridSpan w:val="5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ВКУПНО</w:t>
            </w:r>
          </w:p>
        </w:tc>
        <w:tc>
          <w:tcPr>
            <w:tcW w:w="1173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849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72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8.128.455</w:t>
            </w:r>
          </w:p>
        </w:tc>
        <w:tc>
          <w:tcPr>
            <w:tcW w:w="936" w:type="dxa"/>
            <w:shd w:val="clear" w:color="000000" w:fill="F2F2F2"/>
            <w:noWrap/>
            <w:vAlign w:val="bottom"/>
            <w:hideMark/>
          </w:tcPr>
          <w:p w:rsidR="004205FD" w:rsidRPr="004205FD" w:rsidRDefault="004205FD" w:rsidP="004205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4205F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7.315.610</w:t>
            </w:r>
          </w:p>
        </w:tc>
      </w:tr>
    </w:tbl>
    <w:p w:rsidR="004205FD" w:rsidRDefault="004205FD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должник 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 од Тетово со ЕДБ 4028006151953 и ЕМБС 6160603 и седиште на с.Лешок,Теарце,</w:t>
      </w:r>
      <w:r>
        <w:rPr>
          <w:rFonts w:ascii="Arial" w:hAnsi="Arial" w:cs="Arial"/>
        </w:rPr>
        <w:t xml:space="preserve"> која вредност</w:t>
      </w:r>
      <w:r w:rsidR="004205FD">
        <w:rPr>
          <w:rFonts w:ascii="Arial" w:hAnsi="Arial" w:cs="Arial"/>
        </w:rPr>
        <w:t xml:space="preserve"> од </w:t>
      </w:r>
      <w:r w:rsidR="004205FD" w:rsidRPr="004205FD">
        <w:rPr>
          <w:rFonts w:ascii="Arial" w:hAnsi="Arial" w:cs="Arial"/>
          <w:b/>
        </w:rPr>
        <w:t>7.315.610,00 денари</w:t>
      </w:r>
      <w:r>
        <w:rPr>
          <w:rFonts w:ascii="Arial" w:hAnsi="Arial" w:cs="Arial"/>
        </w:rPr>
        <w:t xml:space="preserve"> претставува почетна цена за </w:t>
      </w:r>
      <w:r w:rsidR="004205FD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 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Записник за попис и проценка на подвижни предмети чл.103, 104 и 105 ЗИ заведен под И бр.709/2025 од 10.09.2025 година (образец бр.25), Нотарски акт Договор за регистриран невладетелски залог врз подвижни предмети со својство на извршна исправа ОДУ.бр.87/2023 од 30.03.2023 година на Нотар Нита Џафери-Исени, во корист на доверителот Комерцијална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ЕДБ 4030989254937 и ЕМБС 4065573  и седиште на  ул.Васил Иљоски бр.3. 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4205FD">
        <w:rPr>
          <w:rFonts w:ascii="Arial" w:eastAsia="Times New Roman" w:hAnsi="Arial" w:cs="Arial"/>
        </w:rPr>
        <w:t>21</w:t>
      </w:r>
      <w:r>
        <w:rPr>
          <w:rFonts w:ascii="Arial" w:eastAsia="Times New Roman" w:hAnsi="Arial" w:cs="Arial"/>
        </w:rPr>
        <w:t>.</w:t>
      </w:r>
      <w:r w:rsidR="004205FD">
        <w:rPr>
          <w:rFonts w:ascii="Arial" w:eastAsia="Times New Roman" w:hAnsi="Arial" w:cs="Arial"/>
        </w:rPr>
        <w:t>01.2026</w:t>
      </w:r>
      <w:r>
        <w:rPr>
          <w:rFonts w:ascii="Arial" w:eastAsia="Times New Roman" w:hAnsi="Arial" w:cs="Arial"/>
        </w:rPr>
        <w:t xml:space="preserve"> година, на жиро сметката од извршителот со бр. 290100000083563 која се води кај ТТК Банка АД Скопје и даночен број 5028007133065.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</w:t>
      </w:r>
      <w:r w:rsidR="004205FD">
        <w:rPr>
          <w:rFonts w:ascii="Arial" w:eastAsia="Times New Roman" w:hAnsi="Arial" w:cs="Arial"/>
          <w:b/>
        </w:rPr>
        <w:t>2.01.</w:t>
      </w:r>
      <w:r>
        <w:rPr>
          <w:rFonts w:ascii="Arial" w:eastAsia="Times New Roman" w:hAnsi="Arial" w:cs="Arial"/>
          <w:b/>
        </w:rPr>
        <w:t>202</w:t>
      </w:r>
      <w:r w:rsidR="004205FD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 xml:space="preserve"> година (</w:t>
      </w:r>
      <w:r w:rsidR="004205FD">
        <w:rPr>
          <w:rFonts w:ascii="Arial" w:eastAsia="Times New Roman" w:hAnsi="Arial" w:cs="Arial"/>
          <w:b/>
        </w:rPr>
        <w:t>четврток</w:t>
      </w:r>
      <w:r>
        <w:rPr>
          <w:rFonts w:ascii="Arial" w:eastAsia="Times New Roman" w:hAnsi="Arial" w:cs="Arial"/>
          <w:b/>
        </w:rPr>
        <w:t>) во 1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РСМ.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заложен </w:t>
      </w:r>
      <w:r>
        <w:rPr>
          <w:rFonts w:ascii="Arial" w:hAnsi="Arial" w:cs="Arial"/>
        </w:rPr>
        <w:t>должник Друштво за производство,трговија и услуги МАКТОИС ДООЕЛ увоз-извоз с.Лешок,Теарце од Тетово со ЕДБ 4028006151953 и ЕМБС 6160603 и седиште на с.Лешок,Теарце, Тетово.</w:t>
      </w:r>
    </w:p>
    <w:p w:rsidR="00F1722F" w:rsidRDefault="00F1722F" w:rsidP="00F172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603"/>
      </w:tblGrid>
      <w:tr w:rsidR="00F1722F" w:rsidTr="00F1722F">
        <w:trPr>
          <w:trHeight w:val="851"/>
        </w:trPr>
        <w:tc>
          <w:tcPr>
            <w:tcW w:w="4603" w:type="dxa"/>
            <w:hideMark/>
          </w:tcPr>
          <w:p w:rsidR="00F1722F" w:rsidRDefault="00F1722F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lang w:val="mk-MK" w:eastAsia="mk-MK"/>
              </w:rPr>
              <w:t>м-р Славица Ацовска</w:t>
            </w:r>
            <w:r>
              <w:rPr>
                <w:rFonts w:ascii="Arial" w:hAnsi="Arial" w:cs="Arial"/>
                <w:lang w:val="mk-MK" w:eastAsia="mk-MK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Microsoft Office Signature Line..." style="width:189pt;height:5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Д-на</w:t>
      </w:r>
      <w:r>
        <w:rPr>
          <w:rFonts w:ascii="Arial" w:hAnsi="Arial" w:cs="Arial"/>
          <w:lang w:val="en-US"/>
        </w:rPr>
        <w:t>: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Доверител </w:t>
      </w:r>
      <w:r>
        <w:rPr>
          <w:rFonts w:ascii="Arial" w:hAnsi="Arial" w:cs="Arial"/>
          <w:b/>
        </w:rPr>
        <w:t>Комерцијална Банка АД Скопје</w:t>
      </w:r>
      <w:r>
        <w:rPr>
          <w:rFonts w:ascii="Arial" w:hAnsi="Arial" w:cs="Arial"/>
        </w:rPr>
        <w:t xml:space="preserve"> 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ул.Васил Иљоски бр.3 Скопје,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Должник </w:t>
      </w:r>
      <w:r>
        <w:rPr>
          <w:rFonts w:ascii="Arial" w:hAnsi="Arial" w:cs="Arial"/>
          <w:b/>
        </w:rPr>
        <w:t>Друштво за производство, трговија и услуги КАБИ МАКТОИС ДООЕЛ увоз-извоз с.Лешок, Теарце</w:t>
      </w:r>
      <w:r>
        <w:rPr>
          <w:rFonts w:ascii="Arial" w:hAnsi="Arial" w:cs="Arial"/>
        </w:rPr>
        <w:t>,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</w:t>
      </w:r>
      <w:r>
        <w:rPr>
          <w:rFonts w:ascii="Arial" w:hAnsi="Arial" w:cs="Arial"/>
        </w:rPr>
        <w:t>,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F1722F" w:rsidRDefault="00F1722F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9" w:name="OSudPouka"/>
      <w:bookmarkEnd w:id="29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</w:p>
    <w:p w:rsidR="00C901BD" w:rsidRPr="00572204" w:rsidRDefault="00C901BD" w:rsidP="00F17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901BD" w:rsidRPr="00572204" w:rsidSect="00700A35">
      <w:footerReference w:type="default" r:id="rId8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2F" w:rsidRDefault="00F1722F" w:rsidP="00F1722F">
      <w:pPr>
        <w:spacing w:after="0" w:line="240" w:lineRule="auto"/>
      </w:pPr>
      <w:r>
        <w:separator/>
      </w:r>
    </w:p>
  </w:endnote>
  <w:endnote w:type="continuationSeparator" w:id="1">
    <w:p w:rsidR="00F1722F" w:rsidRDefault="00F1722F" w:rsidP="00F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2F" w:rsidRPr="00F1722F" w:rsidRDefault="00F1722F" w:rsidP="00F1722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205FD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2F" w:rsidRDefault="00F1722F" w:rsidP="00F1722F">
      <w:pPr>
        <w:spacing w:after="0" w:line="240" w:lineRule="auto"/>
      </w:pPr>
      <w:r>
        <w:separator/>
      </w:r>
    </w:p>
  </w:footnote>
  <w:footnote w:type="continuationSeparator" w:id="1">
    <w:p w:rsidR="00F1722F" w:rsidRDefault="00F1722F" w:rsidP="00F1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4249"/>
    <w:rsid w:val="0008453A"/>
    <w:rsid w:val="000A63AA"/>
    <w:rsid w:val="000E1061"/>
    <w:rsid w:val="000F47FC"/>
    <w:rsid w:val="00106DAB"/>
    <w:rsid w:val="001C2E77"/>
    <w:rsid w:val="001F1BC3"/>
    <w:rsid w:val="002233F5"/>
    <w:rsid w:val="00251686"/>
    <w:rsid w:val="00256F67"/>
    <w:rsid w:val="00265BA5"/>
    <w:rsid w:val="00271B60"/>
    <w:rsid w:val="002B362E"/>
    <w:rsid w:val="003134CE"/>
    <w:rsid w:val="003201EB"/>
    <w:rsid w:val="00336CE8"/>
    <w:rsid w:val="00357A3C"/>
    <w:rsid w:val="00365747"/>
    <w:rsid w:val="003A33AE"/>
    <w:rsid w:val="003B4401"/>
    <w:rsid w:val="003C45D0"/>
    <w:rsid w:val="004205FD"/>
    <w:rsid w:val="00457579"/>
    <w:rsid w:val="00485017"/>
    <w:rsid w:val="00495025"/>
    <w:rsid w:val="004B24BF"/>
    <w:rsid w:val="004D7742"/>
    <w:rsid w:val="004F0A76"/>
    <w:rsid w:val="00552619"/>
    <w:rsid w:val="00572204"/>
    <w:rsid w:val="00583CFF"/>
    <w:rsid w:val="005961D3"/>
    <w:rsid w:val="005D4E49"/>
    <w:rsid w:val="005E58A7"/>
    <w:rsid w:val="00612ED0"/>
    <w:rsid w:val="00645661"/>
    <w:rsid w:val="006501A8"/>
    <w:rsid w:val="00657F20"/>
    <w:rsid w:val="00671D6F"/>
    <w:rsid w:val="00687C57"/>
    <w:rsid w:val="006922F6"/>
    <w:rsid w:val="006A34A7"/>
    <w:rsid w:val="006F43D5"/>
    <w:rsid w:val="00700A35"/>
    <w:rsid w:val="00745CA0"/>
    <w:rsid w:val="00746C73"/>
    <w:rsid w:val="00784A9E"/>
    <w:rsid w:val="007C3ECA"/>
    <w:rsid w:val="007C50BE"/>
    <w:rsid w:val="007D2E86"/>
    <w:rsid w:val="007D423E"/>
    <w:rsid w:val="007E08E4"/>
    <w:rsid w:val="00823A69"/>
    <w:rsid w:val="00851006"/>
    <w:rsid w:val="008658E4"/>
    <w:rsid w:val="008E0E4B"/>
    <w:rsid w:val="00922E68"/>
    <w:rsid w:val="00997D80"/>
    <w:rsid w:val="009A3558"/>
    <w:rsid w:val="009D1006"/>
    <w:rsid w:val="00A15201"/>
    <w:rsid w:val="00AF1FB9"/>
    <w:rsid w:val="00AF2DF1"/>
    <w:rsid w:val="00B15047"/>
    <w:rsid w:val="00B948C9"/>
    <w:rsid w:val="00B97B70"/>
    <w:rsid w:val="00BA21FF"/>
    <w:rsid w:val="00C0270B"/>
    <w:rsid w:val="00C41163"/>
    <w:rsid w:val="00C56FE9"/>
    <w:rsid w:val="00C8150C"/>
    <w:rsid w:val="00C901BD"/>
    <w:rsid w:val="00D204EC"/>
    <w:rsid w:val="00DC01A9"/>
    <w:rsid w:val="00DF1A7E"/>
    <w:rsid w:val="00E14096"/>
    <w:rsid w:val="00E41120"/>
    <w:rsid w:val="00E7398B"/>
    <w:rsid w:val="00E87AF3"/>
    <w:rsid w:val="00E92A78"/>
    <w:rsid w:val="00EA2617"/>
    <w:rsid w:val="00F1722F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1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2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1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22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ECJXlrX1MGWsYoW0oWeYhZco/7Y=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VBb3hj19tG9jGO95RqZNn5iKxDY=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l/SDmyil2ogg6E2cAxRXtZt6gUVWpQfEl5y8GeAn2BwLish2p2eezQ67HPvbrYJmu8KEcZK/
    dWPQuayKkwGZtwzt96WK1AoYD6M2bgyouEjT3c+iXb0yO4ksEk+B7v5NhAgk1iYQPTs95l3K
    m4MqJrkTi0CFX6inwT0ipVppzXUu0M1RWEiBn7/qN8jiyZUNlKzFCxD+gTGdtBAtCcLwZu3U
    72C1CwBPnzAP5hGe+Xz3/k4T420ijviVHdS0zEW2K20Q910KWm1obQOrE4wK2wJb2/LidjRt
    4vPFK4L+dS3WfRg9xSQDD8Ed93epAZgik6tPxjPdkQpPujN1ymDpVg==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fljpOElgt/fgNVdaAceW13a7y1Y=</DigestValue>
      </Reference>
      <Reference URI="/word/endnotes.xml?ContentType=application/vnd.openxmlformats-officedocument.wordprocessingml.endnotes+xml">
        <DigestMethod Algorithm="http://www.w3.org/2000/09/xmldsig#sha1"/>
        <DigestValue>5sbp1KhnrDRb9JEkS3BUn2wTnJs=</DigestValue>
      </Reference>
      <Reference URI="/word/fontTable.xml?ContentType=application/vnd.openxmlformats-officedocument.wordprocessingml.fontTable+xml">
        <DigestMethod Algorithm="http://www.w3.org/2000/09/xmldsig#sha1"/>
        <DigestValue>orS62hgk7f7VVd2WgzE4Jc2rfVQ=</DigestValue>
      </Reference>
      <Reference URI="/word/footer1.xml?ContentType=application/vnd.openxmlformats-officedocument.wordprocessingml.footer+xml">
        <DigestMethod Algorithm="http://www.w3.org/2000/09/xmldsig#sha1"/>
        <DigestValue>QkMD1glVPtlO5T9Cohn9w/fsAgI=</DigestValue>
      </Reference>
      <Reference URI="/word/footnotes.xml?ContentType=application/vnd.openxmlformats-officedocument.wordprocessingml.footnotes+xml">
        <DigestMethod Algorithm="http://www.w3.org/2000/09/xmldsig#sha1"/>
        <DigestValue>OI91261tTBLjOD/nYyP1nfa9a/Q=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settings.xml?ContentType=application/vnd.openxmlformats-officedocument.wordprocessingml.settings+xml">
        <DigestMethod Algorithm="http://www.w3.org/2000/09/xmldsig#sha1"/>
        <DigestValue>B0jFEqrQICuhoZf0Jcbe5Z8WZKo=</DigestValue>
      </Reference>
      <Reference URI="/word/styles.xml?ContentType=application/vnd.openxmlformats-officedocument.wordprocessingml.styles+xml">
        <DigestMethod Algorithm="http://www.w3.org/2000/09/xmldsig#sha1"/>
        <DigestValue>0rSkHUN83JLlqYMz4L6Uyuce/Mw=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ND7mCuFpD+hSrUFchNT2t6d4QUY=</DigestValue>
      </Reference>
    </Manifest>
    <SignatureProperties>
      <SignatureProperty Id="idSignatureTime" Target="#idPackageSignature">
        <mdssi:SignatureTime>
          <mdssi:Format>YYYY-MM-DDThh:mm:ssTZD</mdssi:Format>
          <mdssi:Value>2025-12-31T10:22:44Z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W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//////////2AAAAAzADEALgAxADI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3</cp:revision>
  <dcterms:created xsi:type="dcterms:W3CDTF">2025-12-31T10:01:00Z</dcterms:created>
  <dcterms:modified xsi:type="dcterms:W3CDTF">2025-12-31T10:22:00Z</dcterms:modified>
</cp:coreProperties>
</file>