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0D" w:rsidRPr="00611BB3" w:rsidRDefault="00611BB3">
      <w:pPr>
        <w:rPr>
          <w:rFonts w:ascii="Arial" w:eastAsia="Times New Roman" w:hAnsi="Arial" w:cs="Arial"/>
          <w:b/>
          <w:sz w:val="14"/>
          <w:szCs w:val="14"/>
        </w:rPr>
      </w:pPr>
      <w:bookmarkStart w:id="0" w:name="_GoBack"/>
      <w:bookmarkEnd w:id="0"/>
      <w:r w:rsidRPr="00611BB3"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      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                                  </w:t>
      </w:r>
      <w:r w:rsidRPr="00611BB3"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      </w:t>
      </w:r>
      <w:r w:rsidRPr="00611BB3">
        <w:rPr>
          <w:noProof/>
          <w:sz w:val="14"/>
          <w:szCs w:val="14"/>
        </w:rPr>
        <w:drawing>
          <wp:inline distT="0" distB="0" distL="0" distR="0">
            <wp:extent cx="295275" cy="352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BB3"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                                            </w:t>
      </w:r>
      <w:r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                                        </w:t>
      </w:r>
      <w:r w:rsidRPr="00611BB3">
        <w:rPr>
          <w:rFonts w:ascii="Arial" w:eastAsia="Times New Roman" w:hAnsi="Arial" w:cs="Arial"/>
          <w:b/>
          <w:color w:val="000000"/>
          <w:sz w:val="14"/>
          <w:szCs w:val="14"/>
        </w:rPr>
        <w:t xml:space="preserve"> И.бр</w:t>
      </w:r>
      <w:r w:rsidRPr="00611BB3">
        <w:rPr>
          <w:rFonts w:ascii="Arial" w:eastAsia="Times New Roman" w:hAnsi="Arial" w:cs="Arial"/>
          <w:b/>
          <w:sz w:val="14"/>
          <w:szCs w:val="14"/>
          <w:lang w:val="en-US"/>
        </w:rPr>
        <w:t xml:space="preserve">. </w:t>
      </w:r>
      <w:bookmarkStart w:id="1" w:name="Ibr"/>
      <w:bookmarkEnd w:id="1"/>
      <w:r w:rsidRPr="00611BB3">
        <w:rPr>
          <w:rFonts w:ascii="Arial" w:eastAsia="Times New Roman" w:hAnsi="Arial" w:cs="Arial"/>
          <w:b/>
          <w:sz w:val="14"/>
          <w:szCs w:val="14"/>
          <w:lang w:val="en-US"/>
        </w:rPr>
        <w:t>821/2023</w:t>
      </w:r>
    </w:p>
    <w:p w:rsidR="00611BB3" w:rsidRPr="00611BB3" w:rsidRDefault="00611BB3" w:rsidP="00611B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11BB3">
        <w:rPr>
          <w:rFonts w:ascii="Arial" w:hAnsi="Arial" w:cs="Arial"/>
          <w:sz w:val="14"/>
          <w:szCs w:val="14"/>
        </w:rPr>
        <w:tab/>
        <w:t xml:space="preserve">Извршителот </w:t>
      </w:r>
      <w:bookmarkStart w:id="2" w:name="Izvrsitel"/>
      <w:bookmarkEnd w:id="2"/>
      <w:r w:rsidRPr="00611BB3">
        <w:rPr>
          <w:rFonts w:ascii="Arial" w:hAnsi="Arial" w:cs="Arial"/>
          <w:sz w:val="14"/>
          <w:szCs w:val="14"/>
        </w:rPr>
        <w:t xml:space="preserve">Орце Гоцевски од </w:t>
      </w:r>
      <w:bookmarkStart w:id="3" w:name="Adresa"/>
      <w:bookmarkEnd w:id="3"/>
      <w:r w:rsidRPr="00611BB3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4" w:name="Doveritel1"/>
      <w:bookmarkEnd w:id="4"/>
      <w:r w:rsidRPr="00611BB3">
        <w:rPr>
          <w:rFonts w:ascii="Arial" w:hAnsi="Arial" w:cs="Arial"/>
          <w:sz w:val="14"/>
          <w:szCs w:val="14"/>
        </w:rPr>
        <w:t xml:space="preserve">доверителите Никола Коларски и  Неда Коларска, преку законскиот застапник, нивната мајка Весна Поповска-Коларска од Делчево, засновано на извршната исправа </w:t>
      </w:r>
      <w:bookmarkStart w:id="5" w:name="IzvIsprava"/>
      <w:bookmarkEnd w:id="5"/>
      <w:r w:rsidRPr="00611BB3">
        <w:rPr>
          <w:rFonts w:ascii="Arial" w:hAnsi="Arial" w:cs="Arial"/>
          <w:sz w:val="14"/>
          <w:szCs w:val="14"/>
        </w:rPr>
        <w:t xml:space="preserve">Пресуда П2 бр.40/2018 од 21.03.2019 година на Основен суд Делчево, против </w:t>
      </w:r>
      <w:bookmarkStart w:id="6" w:name="Dolznik1"/>
      <w:bookmarkEnd w:id="6"/>
      <w:r w:rsidRPr="00611BB3">
        <w:rPr>
          <w:rFonts w:ascii="Arial" w:hAnsi="Arial" w:cs="Arial"/>
          <w:sz w:val="14"/>
          <w:szCs w:val="14"/>
        </w:rPr>
        <w:t xml:space="preserve">должникот Мики Коларски од </w:t>
      </w:r>
      <w:bookmarkStart w:id="7" w:name="DolzGrad1"/>
      <w:bookmarkEnd w:id="7"/>
      <w:r w:rsidRPr="00611BB3">
        <w:rPr>
          <w:rFonts w:ascii="Arial" w:hAnsi="Arial" w:cs="Arial"/>
          <w:sz w:val="14"/>
          <w:szCs w:val="14"/>
        </w:rPr>
        <w:t xml:space="preserve">Делчево, </w:t>
      </w:r>
      <w:bookmarkStart w:id="8" w:name="Dolznik2"/>
      <w:bookmarkEnd w:id="8"/>
      <w:r w:rsidRPr="00611BB3">
        <w:rPr>
          <w:rFonts w:ascii="Arial" w:hAnsi="Arial" w:cs="Arial"/>
          <w:sz w:val="14"/>
          <w:szCs w:val="14"/>
        </w:rPr>
        <w:t xml:space="preserve"> за спроведување на извршување</w:t>
      </w:r>
      <w:r w:rsidRPr="00611BB3">
        <w:rPr>
          <w:rFonts w:ascii="Arial" w:hAnsi="Arial" w:cs="Arial"/>
          <w:sz w:val="14"/>
          <w:szCs w:val="14"/>
          <w:lang w:val="en-US"/>
        </w:rPr>
        <w:t xml:space="preserve">, </w:t>
      </w:r>
      <w:r w:rsidRPr="00611BB3">
        <w:rPr>
          <w:rFonts w:ascii="Arial" w:hAnsi="Arial" w:cs="Arial"/>
          <w:sz w:val="14"/>
          <w:szCs w:val="14"/>
        </w:rPr>
        <w:t>на ден 1</w:t>
      </w:r>
      <w:r w:rsidRPr="00611BB3">
        <w:rPr>
          <w:rFonts w:ascii="Arial" w:hAnsi="Arial" w:cs="Arial"/>
          <w:sz w:val="14"/>
          <w:szCs w:val="14"/>
          <w:lang w:val="en-US"/>
        </w:rPr>
        <w:t>8</w:t>
      </w:r>
      <w:r w:rsidRPr="00611BB3">
        <w:rPr>
          <w:rFonts w:ascii="Arial" w:hAnsi="Arial" w:cs="Arial"/>
          <w:sz w:val="14"/>
          <w:szCs w:val="14"/>
        </w:rPr>
        <w:t>.10.2023 година</w:t>
      </w:r>
      <w:r w:rsidRPr="00611BB3">
        <w:rPr>
          <w:rFonts w:ascii="Arial" w:hAnsi="Arial" w:cs="Arial"/>
          <w:sz w:val="14"/>
          <w:szCs w:val="14"/>
          <w:lang w:val="en-US"/>
        </w:rPr>
        <w:t xml:space="preserve"> </w:t>
      </w:r>
      <w:r w:rsidRPr="00611BB3">
        <w:rPr>
          <w:rFonts w:ascii="Arial" w:hAnsi="Arial" w:cs="Arial"/>
          <w:sz w:val="14"/>
          <w:szCs w:val="14"/>
        </w:rPr>
        <w:t>го донесува следниот:</w:t>
      </w:r>
    </w:p>
    <w:p w:rsidR="00611BB3" w:rsidRPr="00611BB3" w:rsidRDefault="00611BB3" w:rsidP="00611B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611BB3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611BB3" w:rsidRPr="00611BB3" w:rsidRDefault="00611BB3" w:rsidP="00611BB3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611BB3">
        <w:rPr>
          <w:rFonts w:ascii="Arial" w:hAnsi="Arial" w:cs="Arial"/>
          <w:b/>
          <w:sz w:val="14"/>
          <w:szCs w:val="14"/>
        </w:rPr>
        <w:t>З А К Л У Ч О К</w:t>
      </w:r>
    </w:p>
    <w:p w:rsidR="00611BB3" w:rsidRPr="00611BB3" w:rsidRDefault="00611BB3" w:rsidP="00611BB3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611BB3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611BB3" w:rsidRPr="00611BB3" w:rsidRDefault="00611BB3" w:rsidP="00611BB3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611BB3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611BB3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611BB3">
        <w:rPr>
          <w:rFonts w:ascii="Arial" w:hAnsi="Arial" w:cs="Arial"/>
          <w:b/>
          <w:sz w:val="14"/>
          <w:szCs w:val="14"/>
        </w:rPr>
        <w:t>)</w:t>
      </w:r>
    </w:p>
    <w:p w:rsidR="00611BB3" w:rsidRPr="00611BB3" w:rsidRDefault="00611BB3" w:rsidP="00611B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11BB3" w:rsidRPr="00611BB3" w:rsidRDefault="00611BB3" w:rsidP="00611BB3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11BB3">
        <w:rPr>
          <w:rFonts w:ascii="Arial" w:eastAsia="Times New Roman" w:hAnsi="Arial" w:cs="Arial"/>
          <w:sz w:val="14"/>
          <w:szCs w:val="14"/>
        </w:rPr>
        <w:tab/>
        <w:t xml:space="preserve">СЕ ОПРЕДЕЛУВА прва продажба со усно  јавно наддавање </w:t>
      </w:r>
      <w:r w:rsidRPr="00611BB3">
        <w:rPr>
          <w:rFonts w:ascii="Arial" w:hAnsi="Arial" w:cs="Arial"/>
          <w:sz w:val="14"/>
          <w:szCs w:val="14"/>
        </w:rPr>
        <w:t>на недвижностите означени како:</w:t>
      </w:r>
    </w:p>
    <w:p w:rsidR="00611BB3" w:rsidRPr="00611BB3" w:rsidRDefault="00611BB3" w:rsidP="00611B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611BB3">
        <w:rPr>
          <w:rFonts w:ascii="Arial" w:eastAsia="Times New Roman" w:hAnsi="Arial" w:cs="Arial"/>
          <w:sz w:val="14"/>
          <w:szCs w:val="14"/>
        </w:rPr>
        <w:t xml:space="preserve">-1/2 идеален дел од кп.бр. 6914/3 ГНЗ на м.в. </w:t>
      </w:r>
      <w:proofErr w:type="gramStart"/>
      <w:r w:rsidRPr="00611BB3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611BB3">
        <w:rPr>
          <w:rFonts w:ascii="Arial" w:eastAsia="Times New Roman" w:hAnsi="Arial" w:cs="Arial"/>
          <w:sz w:val="14"/>
          <w:szCs w:val="14"/>
        </w:rPr>
        <w:t>Асевица</w:t>
      </w:r>
      <w:r w:rsidRPr="00611BB3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611BB3">
        <w:rPr>
          <w:rFonts w:ascii="Arial" w:eastAsia="Times New Roman" w:hAnsi="Arial" w:cs="Arial"/>
          <w:sz w:val="14"/>
          <w:szCs w:val="14"/>
        </w:rPr>
        <w:t xml:space="preserve"> во површина од 293,61м2, опишана во имотниот лист бр.</w:t>
      </w:r>
      <w:proofErr w:type="gramEnd"/>
      <w:r w:rsidRPr="00611BB3">
        <w:rPr>
          <w:rFonts w:ascii="Arial" w:eastAsia="Times New Roman" w:hAnsi="Arial" w:cs="Arial"/>
          <w:sz w:val="14"/>
          <w:szCs w:val="14"/>
        </w:rPr>
        <w:t xml:space="preserve"> 11934 КО Делчево, со утврдено право на сосопственост и во совладение на должникот </w:t>
      </w:r>
      <w:bookmarkStart w:id="9" w:name="ODolz"/>
      <w:bookmarkEnd w:id="9"/>
      <w:r w:rsidRPr="00611BB3">
        <w:rPr>
          <w:rFonts w:ascii="Arial" w:eastAsia="Times New Roman" w:hAnsi="Arial" w:cs="Arial"/>
          <w:sz w:val="14"/>
          <w:szCs w:val="14"/>
        </w:rPr>
        <w:t xml:space="preserve">Мики Коларски, како и </w:t>
      </w:r>
    </w:p>
    <w:p w:rsidR="00611BB3" w:rsidRPr="00611BB3" w:rsidRDefault="00611BB3" w:rsidP="00611B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611BB3">
        <w:rPr>
          <w:rFonts w:ascii="Arial" w:eastAsia="Times New Roman" w:hAnsi="Arial" w:cs="Arial"/>
          <w:sz w:val="14"/>
          <w:szCs w:val="14"/>
        </w:rPr>
        <w:t xml:space="preserve">-1/2 идеален дел од кп.бр. 3286 нива 5 класа на м.в. </w:t>
      </w:r>
      <w:r w:rsidRPr="00611BB3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611BB3">
        <w:rPr>
          <w:rFonts w:ascii="Arial" w:eastAsia="Times New Roman" w:hAnsi="Arial" w:cs="Arial"/>
          <w:sz w:val="14"/>
          <w:szCs w:val="14"/>
        </w:rPr>
        <w:t>Бабиница</w:t>
      </w:r>
      <w:r w:rsidRPr="00611BB3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611BB3">
        <w:rPr>
          <w:rFonts w:ascii="Arial" w:eastAsia="Times New Roman" w:hAnsi="Arial" w:cs="Arial"/>
          <w:sz w:val="14"/>
          <w:szCs w:val="14"/>
        </w:rPr>
        <w:t xml:space="preserve"> во површина од 3194</w:t>
      </w:r>
      <w:proofErr w:type="gramStart"/>
      <w:r w:rsidRPr="00611BB3">
        <w:rPr>
          <w:rFonts w:ascii="Arial" w:eastAsia="Times New Roman" w:hAnsi="Arial" w:cs="Arial"/>
          <w:sz w:val="14"/>
          <w:szCs w:val="14"/>
        </w:rPr>
        <w:t>,58м2</w:t>
      </w:r>
      <w:proofErr w:type="gramEnd"/>
      <w:r w:rsidRPr="00611BB3">
        <w:rPr>
          <w:rFonts w:ascii="Arial" w:eastAsia="Times New Roman" w:hAnsi="Arial" w:cs="Arial"/>
          <w:sz w:val="14"/>
          <w:szCs w:val="14"/>
        </w:rPr>
        <w:t>, опишана во имотниот лист бр. 3474 КО Град, со утврдено право на сосопственост и во совладение на должникот Мики Коларски.</w:t>
      </w:r>
    </w:p>
    <w:p w:rsidR="00611BB3" w:rsidRPr="00611BB3" w:rsidRDefault="00611BB3" w:rsidP="00611B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611BB3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03.11.2023 година во 10,00 часот  во просториите на </w:t>
      </w:r>
      <w:r w:rsidRPr="00611BB3">
        <w:rPr>
          <w:rFonts w:ascii="Arial" w:eastAsia="Times New Roman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611BB3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611BB3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611BB3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611BB3">
        <w:rPr>
          <w:rFonts w:ascii="Arial" w:eastAsia="Times New Roman" w:hAnsi="Arial" w:cs="Arial"/>
          <w:sz w:val="14"/>
          <w:szCs w:val="14"/>
        </w:rPr>
        <w:t xml:space="preserve"> бр.45/5-14.</w:t>
      </w:r>
      <w:proofErr w:type="gramEnd"/>
      <w:r w:rsidRPr="00611BB3">
        <w:rPr>
          <w:rFonts w:ascii="Arial" w:eastAsia="Times New Roman" w:hAnsi="Arial" w:cs="Arial"/>
          <w:sz w:val="14"/>
          <w:szCs w:val="14"/>
        </w:rPr>
        <w:t xml:space="preserve"> </w:t>
      </w:r>
    </w:p>
    <w:p w:rsidR="00611BB3" w:rsidRPr="00611BB3" w:rsidRDefault="00611BB3" w:rsidP="00611B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611BB3">
        <w:rPr>
          <w:rFonts w:ascii="Arial" w:eastAsia="Times New Roman" w:hAnsi="Arial" w:cs="Arial"/>
          <w:sz w:val="14"/>
          <w:szCs w:val="14"/>
        </w:rPr>
        <w:t xml:space="preserve">Почетната вредност на недвижностите, утврдена со заклучок И.бр.821/2023 од 18.10.2023 година,  изнесува </w:t>
      </w:r>
      <w:r w:rsidRPr="00611BB3">
        <w:rPr>
          <w:rFonts w:ascii="Arial" w:hAnsi="Arial" w:cs="Arial"/>
          <w:sz w:val="14"/>
          <w:szCs w:val="14"/>
        </w:rPr>
        <w:t xml:space="preserve">вкупно 175.619,00 денари или поединечно, вредноста на </w:t>
      </w:r>
      <w:r w:rsidRPr="00611BB3">
        <w:rPr>
          <w:rFonts w:ascii="Arial" w:eastAsia="Times New Roman" w:hAnsi="Arial" w:cs="Arial"/>
          <w:sz w:val="14"/>
          <w:szCs w:val="14"/>
        </w:rPr>
        <w:t xml:space="preserve">1/2 идеален дел од кп.бр. 6914/3 изнесува 135.681,00 денари, а на 1/2 идеален дел од кп.бр. 3286 изнесува 39.938,00 денари </w:t>
      </w:r>
      <w:r w:rsidRPr="00611BB3">
        <w:rPr>
          <w:rFonts w:ascii="Arial" w:hAnsi="Arial" w:cs="Arial"/>
          <w:sz w:val="14"/>
          <w:szCs w:val="14"/>
        </w:rPr>
        <w:t>како почетна цена за продажба на недвижностите за првото усно јавно наддавање</w:t>
      </w:r>
      <w:r w:rsidRPr="00611BB3">
        <w:rPr>
          <w:rFonts w:ascii="Arial" w:eastAsia="Times New Roman" w:hAnsi="Arial" w:cs="Arial"/>
          <w:sz w:val="14"/>
          <w:szCs w:val="14"/>
        </w:rPr>
        <w:t>, под која недвижностите не може да се продадат на првото јавно наддавање.</w:t>
      </w:r>
    </w:p>
    <w:p w:rsidR="00611BB3" w:rsidRPr="00611BB3" w:rsidRDefault="00611BB3" w:rsidP="00611B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611BB3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товари.</w:t>
      </w:r>
    </w:p>
    <w:p w:rsidR="00611BB3" w:rsidRPr="00611BB3" w:rsidRDefault="00611BB3" w:rsidP="00611B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611BB3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зградата, односно станот.</w:t>
      </w:r>
    </w:p>
    <w:p w:rsidR="00611BB3" w:rsidRPr="00611BB3" w:rsidRDefault="00611BB3" w:rsidP="00611B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611BB3">
        <w:rPr>
          <w:rFonts w:ascii="Arial" w:eastAsia="Times New Roman" w:hAnsi="Arial" w:cs="Arial"/>
          <w:sz w:val="14"/>
          <w:szCs w:val="14"/>
        </w:rPr>
        <w:t xml:space="preserve"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</w:t>
      </w:r>
    </w:p>
    <w:p w:rsidR="00611BB3" w:rsidRPr="00611BB3" w:rsidRDefault="00611BB3" w:rsidP="00611B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611BB3">
        <w:rPr>
          <w:rFonts w:ascii="Arial" w:eastAsia="Times New Roman" w:hAnsi="Arial" w:cs="Arial"/>
          <w:sz w:val="14"/>
          <w:szCs w:val="14"/>
        </w:rPr>
        <w:t>Уплатата на паричните средства на име гаранција се врши на жиро сметката од извршителот, со бр.</w:t>
      </w:r>
      <w:r w:rsidRPr="00611BB3">
        <w:rPr>
          <w:rFonts w:ascii="Arial" w:eastAsia="Times New Roman" w:hAnsi="Arial" w:cs="Arial"/>
          <w:sz w:val="14"/>
          <w:szCs w:val="14"/>
          <w:lang w:val="ru-RU"/>
        </w:rPr>
        <w:t xml:space="preserve"> 240160002289415, </w:t>
      </w:r>
      <w:r w:rsidRPr="00611BB3">
        <w:rPr>
          <w:rFonts w:ascii="Arial" w:eastAsia="Times New Roman" w:hAnsi="Arial" w:cs="Arial"/>
          <w:sz w:val="14"/>
          <w:szCs w:val="14"/>
        </w:rPr>
        <w:t>која се води кај УНИ БАНКА АД Скопје, даночен број 5009011500698.</w:t>
      </w:r>
    </w:p>
    <w:p w:rsidR="00611BB3" w:rsidRPr="00611BB3" w:rsidRDefault="00611BB3" w:rsidP="00611B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611BB3">
        <w:rPr>
          <w:rFonts w:ascii="Arial" w:eastAsia="Times New Roman" w:hAnsi="Arial" w:cs="Arial"/>
          <w:sz w:val="14"/>
          <w:szCs w:val="1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11BB3" w:rsidRPr="00611BB3" w:rsidRDefault="00611BB3" w:rsidP="00611B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611BB3">
        <w:rPr>
          <w:rFonts w:ascii="Arial" w:eastAsia="Times New Roman" w:hAnsi="Arial" w:cs="Arial"/>
          <w:sz w:val="14"/>
          <w:szCs w:val="14"/>
        </w:rPr>
        <w:t>Најповолниот понудувач - купувач на недвижноста е должен да ја положи вкупната цена на недвижноста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611BB3" w:rsidRPr="00611BB3" w:rsidRDefault="00611BB3" w:rsidP="00611B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611BB3">
        <w:rPr>
          <w:rFonts w:ascii="Arial" w:eastAsia="Times New Roman" w:hAnsi="Arial" w:cs="Arial"/>
          <w:sz w:val="14"/>
          <w:szCs w:val="14"/>
        </w:rPr>
        <w:t xml:space="preserve">Овој заклучок ќе се објави во дневниот весник Нова Македонија </w:t>
      </w:r>
      <w:r w:rsidRPr="00611BB3">
        <w:rPr>
          <w:rFonts w:ascii="Arial" w:eastAsia="Times New Roman" w:hAnsi="Arial" w:cs="Arial"/>
          <w:sz w:val="14"/>
          <w:szCs w:val="14"/>
          <w:lang w:val="ru-RU"/>
        </w:rPr>
        <w:t xml:space="preserve">и електронски на веб страницата на Комората </w:t>
      </w:r>
      <w:r w:rsidRPr="00611BB3">
        <w:rPr>
          <w:rFonts w:ascii="Arial" w:eastAsia="Times New Roman" w:hAnsi="Arial" w:cs="Arial"/>
          <w:sz w:val="14"/>
          <w:szCs w:val="14"/>
        </w:rPr>
        <w:t>.</w:t>
      </w:r>
    </w:p>
    <w:p w:rsidR="00611BB3" w:rsidRPr="00611BB3" w:rsidRDefault="00611BB3" w:rsidP="00611B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611BB3">
        <w:rPr>
          <w:rFonts w:ascii="Arial" w:eastAsia="Times New Roman" w:hAnsi="Arial" w:cs="Arial"/>
          <w:sz w:val="14"/>
          <w:szCs w:val="1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11BB3" w:rsidRPr="00611BB3" w:rsidRDefault="00611BB3" w:rsidP="00611B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611BB3">
        <w:rPr>
          <w:rFonts w:ascii="Arial" w:hAnsi="Arial" w:cs="Arial"/>
          <w:sz w:val="14"/>
          <w:szCs w:val="14"/>
        </w:rPr>
        <w:tab/>
      </w:r>
      <w:r w:rsidRPr="00611BB3">
        <w:rPr>
          <w:rFonts w:ascii="Arial" w:hAnsi="Arial" w:cs="Arial"/>
          <w:sz w:val="14"/>
          <w:szCs w:val="14"/>
        </w:rPr>
        <w:tab/>
      </w:r>
      <w:r w:rsidRPr="00611BB3">
        <w:rPr>
          <w:rFonts w:ascii="Arial" w:hAnsi="Arial" w:cs="Arial"/>
          <w:sz w:val="14"/>
          <w:szCs w:val="14"/>
        </w:rPr>
        <w:tab/>
      </w:r>
    </w:p>
    <w:p w:rsidR="00611BB3" w:rsidRPr="00611BB3" w:rsidRDefault="00611BB3" w:rsidP="00611BB3">
      <w:pPr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611BB3">
        <w:rPr>
          <w:rFonts w:ascii="Arial" w:hAnsi="Arial" w:cs="Arial"/>
          <w:sz w:val="14"/>
          <w:szCs w:val="14"/>
        </w:rPr>
        <w:t xml:space="preserve">              </w:t>
      </w:r>
      <w:r w:rsidRPr="00611BB3">
        <w:rPr>
          <w:rFonts w:ascii="Arial" w:hAnsi="Arial" w:cs="Arial"/>
          <w:sz w:val="14"/>
          <w:szCs w:val="14"/>
        </w:rPr>
        <w:tab/>
      </w:r>
      <w:r w:rsidRPr="00611BB3">
        <w:rPr>
          <w:rFonts w:ascii="Arial" w:hAnsi="Arial" w:cs="Arial"/>
          <w:sz w:val="14"/>
          <w:szCs w:val="14"/>
        </w:rPr>
        <w:tab/>
      </w:r>
      <w:r w:rsidRPr="00611BB3">
        <w:rPr>
          <w:rFonts w:ascii="Arial" w:hAnsi="Arial" w:cs="Arial"/>
          <w:sz w:val="14"/>
          <w:szCs w:val="14"/>
        </w:rPr>
        <w:tab/>
      </w:r>
      <w:r w:rsidRPr="00611BB3">
        <w:rPr>
          <w:rFonts w:ascii="Arial" w:hAnsi="Arial" w:cs="Arial"/>
          <w:sz w:val="14"/>
          <w:szCs w:val="14"/>
        </w:rPr>
        <w:tab/>
      </w:r>
      <w:r w:rsidRPr="00611BB3">
        <w:rPr>
          <w:rFonts w:ascii="Arial" w:hAnsi="Arial" w:cs="Arial"/>
          <w:sz w:val="14"/>
          <w:szCs w:val="14"/>
        </w:rPr>
        <w:tab/>
      </w:r>
      <w:r w:rsidRPr="00611BB3">
        <w:rPr>
          <w:rFonts w:ascii="Arial" w:hAnsi="Arial" w:cs="Arial"/>
          <w:sz w:val="14"/>
          <w:szCs w:val="14"/>
        </w:rPr>
        <w:tab/>
      </w:r>
      <w:r w:rsidRPr="00611BB3">
        <w:rPr>
          <w:rFonts w:ascii="Arial" w:hAnsi="Arial" w:cs="Arial"/>
          <w:sz w:val="14"/>
          <w:szCs w:val="14"/>
        </w:rPr>
        <w:tab/>
      </w:r>
      <w:r w:rsidRPr="00611BB3">
        <w:rPr>
          <w:rFonts w:ascii="Arial" w:hAnsi="Arial" w:cs="Arial"/>
          <w:sz w:val="14"/>
          <w:szCs w:val="14"/>
        </w:rPr>
        <w:tab/>
        <w:t xml:space="preserve"> </w:t>
      </w:r>
      <w:r>
        <w:rPr>
          <w:rFonts w:ascii="Arial" w:hAnsi="Arial" w:cs="Arial"/>
          <w:sz w:val="14"/>
          <w:szCs w:val="14"/>
        </w:rPr>
        <w:t xml:space="preserve">                                    </w:t>
      </w:r>
      <w:r w:rsidRPr="00611BB3">
        <w:rPr>
          <w:rFonts w:ascii="Arial" w:hAnsi="Arial" w:cs="Arial"/>
          <w:sz w:val="14"/>
          <w:szCs w:val="14"/>
        </w:rPr>
        <w:t xml:space="preserve"> И З В Р Ш И Т Е Л</w:t>
      </w:r>
    </w:p>
    <w:p w:rsidR="00611BB3" w:rsidRPr="00611BB3" w:rsidRDefault="00611BB3">
      <w:pPr>
        <w:rPr>
          <w:sz w:val="14"/>
          <w:szCs w:val="14"/>
        </w:rPr>
      </w:pPr>
    </w:p>
    <w:sectPr w:rsidR="00611BB3" w:rsidRPr="00611BB3" w:rsidSect="00611BB3">
      <w:pgSz w:w="11906" w:h="16838"/>
      <w:pgMar w:top="568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BB3"/>
    <w:rsid w:val="003274F2"/>
    <w:rsid w:val="00611BB3"/>
    <w:rsid w:val="00D7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1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B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1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Комора на извршители</cp:lastModifiedBy>
  <cp:revision>2</cp:revision>
  <dcterms:created xsi:type="dcterms:W3CDTF">2023-10-19T11:18:00Z</dcterms:created>
  <dcterms:modified xsi:type="dcterms:W3CDTF">2023-10-19T11:18:00Z</dcterms:modified>
</cp:coreProperties>
</file>