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11219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11219F">
              <w:rPr>
                <w:rFonts w:ascii="Arial" w:eastAsia="Times New Roman" w:hAnsi="Arial" w:cs="Arial"/>
                <w:b/>
                <w:lang w:val="en-US"/>
              </w:rPr>
              <w:t>2187/2024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11219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11219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11219F" w:rsidRDefault="0011219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823825" w:rsidRPr="00DB4229" w:rsidRDefault="0011219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Default="0021499C" w:rsidP="00112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1219F"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11219F"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1219F">
        <w:rPr>
          <w:rFonts w:ascii="Arial" w:hAnsi="Arial" w:cs="Arial"/>
        </w:rPr>
        <w:t>доверителот Силк Роуд Банка АД Скопје</w:t>
      </w:r>
      <w:r w:rsidRPr="00823825">
        <w:rPr>
          <w:rFonts w:ascii="Arial" w:hAnsi="Arial" w:cs="Arial"/>
        </w:rPr>
        <w:t xml:space="preserve"> со </w:t>
      </w:r>
      <w:bookmarkStart w:id="8" w:name="opis_edb1"/>
      <w:bookmarkEnd w:id="8"/>
      <w:r w:rsidR="0011219F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9" w:name="adresa1"/>
      <w:bookmarkEnd w:id="9"/>
      <w:r w:rsidR="0011219F">
        <w:rPr>
          <w:rFonts w:ascii="Arial" w:hAnsi="Arial" w:cs="Arial"/>
        </w:rPr>
        <w:t>ул.Даме Груев бр.1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 w:rsidR="0011219F">
        <w:rPr>
          <w:rFonts w:ascii="Arial" w:hAnsi="Arial" w:cs="Arial"/>
        </w:rPr>
        <w:t>ОДУ.бр.621/16 од 23.08.2016 година на Нотар Благој Кичев од Кавадарци</w:t>
      </w:r>
      <w:r w:rsidRPr="00823825">
        <w:rPr>
          <w:rFonts w:ascii="Arial" w:hAnsi="Arial" w:cs="Arial"/>
        </w:rPr>
        <w:t xml:space="preserve">, против </w:t>
      </w:r>
      <w:bookmarkStart w:id="15" w:name="Dolznik1"/>
      <w:bookmarkEnd w:id="15"/>
      <w:r w:rsidR="0011219F">
        <w:rPr>
          <w:rFonts w:ascii="Arial" w:hAnsi="Arial" w:cs="Arial"/>
        </w:rPr>
        <w:t>должниците Анета Стојкова</w:t>
      </w:r>
      <w:r w:rsidRPr="00823825">
        <w:rPr>
          <w:rFonts w:ascii="Arial" w:hAnsi="Arial" w:cs="Arial"/>
        </w:rPr>
        <w:t xml:space="preserve"> од </w:t>
      </w:r>
      <w:bookmarkStart w:id="16" w:name="DolzGrad1"/>
      <w:bookmarkEnd w:id="16"/>
      <w:r w:rsidR="0011219F">
        <w:rPr>
          <w:rFonts w:ascii="Arial" w:hAnsi="Arial" w:cs="Arial"/>
        </w:rPr>
        <w:t>Кавадарци</w:t>
      </w:r>
      <w:r w:rsidRPr="00823825">
        <w:rPr>
          <w:rFonts w:ascii="Arial" w:hAnsi="Arial" w:cs="Arial"/>
        </w:rPr>
        <w:t xml:space="preserve"> со </w:t>
      </w:r>
      <w:bookmarkStart w:id="17" w:name="opis_edb1_dolz"/>
      <w:bookmarkEnd w:id="17"/>
      <w:r w:rsidR="0011219F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8" w:name="adresa1_dolz"/>
      <w:bookmarkEnd w:id="18"/>
      <w:r w:rsidR="0011219F">
        <w:rPr>
          <w:rFonts w:ascii="Arial" w:hAnsi="Arial" w:cs="Arial"/>
        </w:rPr>
        <w:t>ул.Илинденска бр.115/1-4</w:t>
      </w:r>
      <w:r w:rsidRPr="00823825">
        <w:rPr>
          <w:rFonts w:ascii="Arial" w:hAnsi="Arial" w:cs="Arial"/>
        </w:rPr>
        <w:t xml:space="preserve">, </w:t>
      </w:r>
      <w:bookmarkStart w:id="19" w:name="Dolznik2"/>
      <w:bookmarkEnd w:id="19"/>
      <w:r w:rsidR="0011219F">
        <w:rPr>
          <w:rFonts w:ascii="Arial" w:hAnsi="Arial" w:cs="Arial"/>
        </w:rPr>
        <w:t>и Зоран Кабранов од Кавадарци со живеалиште на ул.Вељко Влаховиќ бр.7-8/24,и Павле Стојков од Кавадарци со живеалиште на ул.Бел Камен бр.8,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0" w:name="VredPredmet"/>
      <w:bookmarkEnd w:id="20"/>
      <w:r w:rsidR="0011219F">
        <w:rPr>
          <w:rFonts w:ascii="Arial" w:hAnsi="Arial" w:cs="Arial"/>
        </w:rPr>
        <w:t xml:space="preserve">2.587.250,00 </w:t>
      </w:r>
      <w:r w:rsidRPr="00823825">
        <w:rPr>
          <w:rFonts w:ascii="Arial" w:hAnsi="Arial" w:cs="Arial"/>
        </w:rPr>
        <w:t xml:space="preserve">денари на ден </w:t>
      </w:r>
      <w:bookmarkStart w:id="21" w:name="DatumIzdava"/>
      <w:bookmarkEnd w:id="21"/>
      <w:r w:rsidR="0011219F">
        <w:rPr>
          <w:rFonts w:ascii="Arial" w:hAnsi="Arial" w:cs="Arial"/>
        </w:rPr>
        <w:t>02.06.2025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556201" w:rsidRPr="00823825" w:rsidRDefault="00556201" w:rsidP="00112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>
        <w:rPr>
          <w:rFonts w:ascii="Arial" w:eastAsia="Times New Roman" w:hAnsi="Arial" w:cs="Arial"/>
        </w:rPr>
        <w:t xml:space="preserve">втора </w:t>
      </w:r>
      <w:r w:rsidRPr="00211393">
        <w:rPr>
          <w:rFonts w:ascii="Arial" w:eastAsia="Times New Roman" w:hAnsi="Arial" w:cs="Arial"/>
        </w:rPr>
        <w:t>продажба со усно  јавно на</w:t>
      </w:r>
      <w:r>
        <w:rPr>
          <w:rFonts w:ascii="Arial" w:eastAsia="Times New Roman" w:hAnsi="Arial" w:cs="Arial"/>
        </w:rPr>
        <w:t xml:space="preserve">ддавање на недвижноста означена </w:t>
      </w:r>
      <w:r w:rsidRPr="00211393">
        <w:rPr>
          <w:rFonts w:ascii="Arial" w:eastAsia="Times New Roman" w:hAnsi="Arial" w:cs="Arial"/>
        </w:rPr>
        <w:t>како: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КП.бр.13685 </w:t>
      </w:r>
      <w:r>
        <w:rPr>
          <w:rFonts w:ascii="Arial" w:hAnsi="Arial" w:cs="Arial"/>
        </w:rPr>
        <w:t xml:space="preserve"> број на зграда/друг објект 0, викано место/улица БЕЛ КАМЕН, скица 108, катастарска култура ГЗ/ГИЗ, класа 0 во површина од 221 м2 со право на сопственост</w:t>
      </w:r>
      <w:r>
        <w:rPr>
          <w:rFonts w:ascii="Arial" w:hAnsi="Arial" w:cs="Arial"/>
          <w:lang w:val="en-US"/>
        </w:rPr>
        <w:t xml:space="preserve">; 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КП.бр.13685 </w:t>
      </w:r>
      <w:r>
        <w:rPr>
          <w:rFonts w:ascii="Arial" w:hAnsi="Arial" w:cs="Arial"/>
        </w:rPr>
        <w:t xml:space="preserve"> број на зграда/друг објект 1, викано место/улица БЕЛ КАМЕН, скица 108, катастарска култура ГЗ/ЗПЗ, класа 0 во површина од 117 м2 со право на сопственост</w:t>
      </w:r>
      <w:r>
        <w:rPr>
          <w:rFonts w:ascii="Arial" w:hAnsi="Arial" w:cs="Arial"/>
          <w:lang w:val="en-US"/>
        </w:rPr>
        <w:t xml:space="preserve">; 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КП.бр.13685 </w:t>
      </w:r>
      <w:r>
        <w:rPr>
          <w:rFonts w:ascii="Arial" w:hAnsi="Arial" w:cs="Arial"/>
        </w:rPr>
        <w:t xml:space="preserve"> број на зграда/друг објект 2, викано место/улица БЕЛ КАМЕН, катастарска култура ГЗ/ЗПЗ во површина од 55 м2 со право на сопственост,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запишана во ЛИСТ Б во имотен лист бр.441 КО Кавадарци при АКН на СМ – одделение за катастар на недвижности Кавадарци, како и: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1, Намена на згр.и др.обј. ПОМОШНИ ПРОСТОРИИ, влез 001, кат СУ,број 000, собност 4 во површина од 66м2 со право на сопственост</w:t>
      </w:r>
      <w:r>
        <w:rPr>
          <w:rFonts w:ascii="Arial" w:hAnsi="Arial" w:cs="Arial"/>
          <w:lang w:val="en-US"/>
        </w:rPr>
        <w:t>;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1, Намена на згр.и др.обј. ПОМОШНИ ПРОСТОРИИ, влез 002, кат 01,број 000, собност 1 во површина од 27м2 со право на сопственост</w:t>
      </w:r>
      <w:r>
        <w:rPr>
          <w:rFonts w:ascii="Arial" w:hAnsi="Arial" w:cs="Arial"/>
          <w:lang w:val="en-US"/>
        </w:rPr>
        <w:t>;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1, Намена на згр.и др.обј. СТАН ВО СЕМЕЈНА ЗГРАДА, влез 002, кат ПР, број 000, собност 3 во површина од 78м2 со право на сопственост</w:t>
      </w:r>
      <w:r>
        <w:rPr>
          <w:rFonts w:ascii="Arial" w:hAnsi="Arial" w:cs="Arial"/>
          <w:lang w:val="en-US"/>
        </w:rPr>
        <w:t>;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1, Намена на згр.и др.обј. ПОМОШНИ ПРОСТОРИИ, влез 001, кат СУ, број 000, собност 1 во површина од 16м2 со право на сопственост</w:t>
      </w:r>
      <w:r>
        <w:rPr>
          <w:rFonts w:ascii="Arial" w:hAnsi="Arial" w:cs="Arial"/>
          <w:lang w:val="en-US"/>
        </w:rPr>
        <w:t>;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2, Намена на згр.и др.обј. А1-1, влез 1, кат ПР, број 1, намена на посебен/заеднички дел од СТ во површина од 33м2 со право на сопственост</w:t>
      </w:r>
      <w:r>
        <w:rPr>
          <w:rFonts w:ascii="Arial" w:hAnsi="Arial" w:cs="Arial"/>
          <w:lang w:val="en-US"/>
        </w:rPr>
        <w:t>;</w:t>
      </w:r>
    </w:p>
    <w:p w:rsidR="0011219F" w:rsidRPr="00C260D0" w:rsidRDefault="0011219F" w:rsidP="001121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2, Намена на згр.и др.обј. А1-1, влез 1, кат К1, број 1, намена на посебен/заеднички дел од ПП во површина од 53м2 со право на сопственост, запишана во ЛИСТ В во имотен лист бр.441 КО Кавадарци при АКН на СМ – одделение за катастар на недвижности Кавадарци, сопственост на должник Павле Стојков од Кавадарци со живеалиште на ул.Бел Камен бр.8</w:t>
      </w:r>
    </w:p>
    <w:p w:rsidR="0011219F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19.06.2025 </w:t>
      </w:r>
      <w:r w:rsidRPr="00211393"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>
        <w:rPr>
          <w:rFonts w:ascii="Arial" w:eastAsia="Times New Roman" w:hAnsi="Arial" w:cs="Arial"/>
          <w:lang w:val="ru-RU"/>
        </w:rPr>
        <w:t>извршителот Влатко Лалков на ул.Цано Поп Ристов бр.24А во Кавадарци</w:t>
      </w:r>
      <w:r w:rsidRPr="00211393">
        <w:rPr>
          <w:rFonts w:ascii="Arial" w:eastAsia="Times New Roman" w:hAnsi="Arial" w:cs="Arial"/>
        </w:rPr>
        <w:t xml:space="preserve">. </w:t>
      </w:r>
    </w:p>
    <w:p w:rsidR="0011219F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1219F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Почетната вредност на недвижноста, утврдена со заклучок на извршителот,</w:t>
      </w:r>
      <w:r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изнесува 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5.071.548</w:t>
      </w:r>
      <w:r w:rsidRPr="00C260D0">
        <w:rPr>
          <w:rFonts w:ascii="Arial" w:eastAsia="Times New Roman" w:hAnsi="Arial" w:cs="Arial"/>
          <w:b/>
        </w:rPr>
        <w:t>,00 денари</w:t>
      </w:r>
      <w:r w:rsidRPr="00211393">
        <w:rPr>
          <w:rFonts w:ascii="Arial" w:eastAsia="Times New Roman" w:hAnsi="Arial" w:cs="Arial"/>
        </w:rPr>
        <w:t>, под која недвиж</w:t>
      </w:r>
      <w:r>
        <w:rPr>
          <w:rFonts w:ascii="Arial" w:eastAsia="Times New Roman" w:hAnsi="Arial" w:cs="Arial"/>
        </w:rPr>
        <w:t>носта не може да се продаде на второто</w:t>
      </w:r>
      <w:r w:rsidRPr="00211393">
        <w:rPr>
          <w:rFonts w:ascii="Arial" w:eastAsia="Times New Roman" w:hAnsi="Arial" w:cs="Arial"/>
        </w:rPr>
        <w:t xml:space="preserve"> јавно наддавање.</w:t>
      </w:r>
    </w:p>
    <w:p w:rsidR="0011219F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1219F" w:rsidRPr="00211393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</w:t>
      </w:r>
      <w:r>
        <w:rPr>
          <w:rFonts w:ascii="Arial" w:eastAsia="Times New Roman" w:hAnsi="Arial" w:cs="Arial"/>
        </w:rPr>
        <w:t xml:space="preserve">о следните товари и службености: Хипотека во корист на доверител </w:t>
      </w:r>
      <w:r>
        <w:rPr>
          <w:rFonts w:ascii="Arial" w:hAnsi="Arial" w:cs="Arial"/>
        </w:rPr>
        <w:t xml:space="preserve">Силк Роуд Банка АД Скопје. </w:t>
      </w: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11219F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11219F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1219F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5011021506818 најдоцна до </w:t>
      </w:r>
      <w:r>
        <w:rPr>
          <w:rFonts w:ascii="Arial" w:eastAsia="Times New Roman" w:hAnsi="Arial" w:cs="Arial"/>
        </w:rPr>
        <w:t>18.06.2025</w:t>
      </w:r>
      <w:r>
        <w:rPr>
          <w:rFonts w:ascii="Arial" w:eastAsia="Times New Roman" w:hAnsi="Arial" w:cs="Arial"/>
          <w:lang w:val="ru-RU"/>
        </w:rPr>
        <w:t xml:space="preserve"> година.</w:t>
      </w:r>
    </w:p>
    <w:p w:rsidR="0011219F" w:rsidRPr="00211393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11219F" w:rsidRPr="00211393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11219F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Овој заклучок ќе се објави во следните средства за јавно информирање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11219F" w:rsidRPr="00211393" w:rsidRDefault="0011219F" w:rsidP="0011219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11219F" w:rsidRPr="00823825" w:rsidRDefault="0011219F" w:rsidP="00112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11219F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11219F" w:rsidRDefault="00823825" w:rsidP="00112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11219F">
        <w:rPr>
          <w:rFonts w:ascii="Arial" w:hAnsi="Arial" w:cs="Arial"/>
        </w:rPr>
        <w:t>доверител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должник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УЈП</w:t>
      </w:r>
    </w:p>
    <w:p w:rsidR="0011219F" w:rsidRDefault="0011219F" w:rsidP="0011219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Општина Кавадарци даночно одделение</w:t>
      </w:r>
    </w:p>
    <w:p w:rsidR="00823825" w:rsidRDefault="0011219F" w:rsidP="00112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ДПРМ - Кавадарци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8C638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1219F" w:rsidRDefault="00823825" w:rsidP="0011219F">
      <w:pPr>
        <w:spacing w:after="0"/>
        <w:jc w:val="both"/>
        <w:rPr>
          <w:rFonts w:ascii="Arial" w:hAnsi="Arial" w:cs="Arial"/>
        </w:rPr>
      </w:pPr>
      <w:r w:rsidRPr="0011219F">
        <w:rPr>
          <w:rFonts w:ascii="Arial" w:hAnsi="Arial" w:cs="Arial"/>
          <w:b/>
        </w:rPr>
        <w:t>Правна поука:</w:t>
      </w:r>
      <w:r w:rsidRPr="0011219F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3" w:name="OSudPouka"/>
      <w:bookmarkEnd w:id="23"/>
      <w:r w:rsidR="0011219F">
        <w:rPr>
          <w:rFonts w:ascii="Arial" w:hAnsi="Arial" w:cs="Arial"/>
        </w:rPr>
        <w:t xml:space="preserve">Кавадарци </w:t>
      </w:r>
      <w:r w:rsidRPr="0011219F">
        <w:rPr>
          <w:rFonts w:ascii="Arial" w:hAnsi="Arial" w:cs="Arial"/>
        </w:rPr>
        <w:t>согласно одредбите на член 86 од Законот за извршување.</w:t>
      </w:r>
      <w:r w:rsidRPr="0011219F">
        <w:rPr>
          <w:rFonts w:ascii="Arial" w:hAnsi="Arial" w:cs="Arial"/>
          <w:b/>
          <w:bCs/>
        </w:rPr>
        <w:t xml:space="preserve">                                    </w:t>
      </w:r>
      <w:r w:rsidRPr="0011219F">
        <w:rPr>
          <w:rFonts w:ascii="Arial" w:hAnsi="Arial" w:cs="Arial"/>
          <w:b/>
          <w:bCs/>
          <w:color w:val="000080"/>
        </w:rPr>
        <w:t xml:space="preserve">                                                 </w:t>
      </w:r>
    </w:p>
    <w:p w:rsidR="00B51157" w:rsidRPr="0011219F" w:rsidRDefault="00B51157" w:rsidP="0011219F">
      <w:pPr>
        <w:autoSpaceDE w:val="0"/>
        <w:autoSpaceDN w:val="0"/>
        <w:adjustRightInd w:val="0"/>
        <w:spacing w:after="0" w:line="240" w:lineRule="auto"/>
        <w:jc w:val="both"/>
      </w:pPr>
    </w:p>
    <w:sectPr w:rsidR="00B51157" w:rsidRPr="0011219F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19F" w:rsidRDefault="0011219F" w:rsidP="0011219F">
      <w:pPr>
        <w:spacing w:after="0" w:line="240" w:lineRule="auto"/>
      </w:pPr>
      <w:r>
        <w:separator/>
      </w:r>
    </w:p>
  </w:endnote>
  <w:endnote w:type="continuationSeparator" w:id="1">
    <w:p w:rsidR="0011219F" w:rsidRDefault="0011219F" w:rsidP="0011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19F" w:rsidRPr="0011219F" w:rsidRDefault="0011219F" w:rsidP="0011219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5620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19F" w:rsidRDefault="0011219F" w:rsidP="0011219F">
      <w:pPr>
        <w:spacing w:after="0" w:line="240" w:lineRule="auto"/>
      </w:pPr>
      <w:r>
        <w:separator/>
      </w:r>
    </w:p>
  </w:footnote>
  <w:footnote w:type="continuationSeparator" w:id="1">
    <w:p w:rsidR="0011219F" w:rsidRDefault="0011219F" w:rsidP="00112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1219F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56201"/>
    <w:rsid w:val="0061005D"/>
    <w:rsid w:val="00665925"/>
    <w:rsid w:val="006660EA"/>
    <w:rsid w:val="00667763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8C6384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D0995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12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219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12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219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2025-06-02T09:48:00Z</cp:lastPrinted>
  <dcterms:created xsi:type="dcterms:W3CDTF">2025-06-02T09:50:00Z</dcterms:created>
  <dcterms:modified xsi:type="dcterms:W3CDTF">2025-06-02T09:50:00Z</dcterms:modified>
</cp:coreProperties>
</file>