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/>
              </w:rPr>
              <w:t xml:space="preserve">84/2023 </w:t>
            </w: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141F1" w:rsidTr="004141F1">
        <w:tc>
          <w:tcPr>
            <w:tcW w:w="6204" w:type="dxa"/>
            <w:hideMark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071/245-464;</w:t>
            </w:r>
          </w:p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031-511-388; </w:t>
            </w:r>
            <w:hyperlink r:id="rId6" w:history="1">
              <w:r w:rsidRPr="0091581C">
                <w:rPr>
                  <w:rStyle w:val="Hyperlink"/>
                  <w:rFonts w:ascii="Arial" w:eastAsia="Times New Roman" w:hAnsi="Arial" w:cs="Arial"/>
                  <w:b/>
                  <w:lang w:val="en-US"/>
                </w:rPr>
                <w:t>izvrsitelpq@gmail.com</w:t>
              </w:r>
            </w:hyperlink>
          </w:p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141F1" w:rsidRDefault="004141F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4141F1" w:rsidRDefault="004141F1" w:rsidP="00414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Премтим Ќерими од </w:t>
      </w:r>
      <w:bookmarkStart w:id="7" w:name="Adresa"/>
      <w:bookmarkEnd w:id="7"/>
      <w:r>
        <w:rPr>
          <w:rFonts w:ascii="Arial" w:hAnsi="Arial" w:cs="Arial"/>
        </w:rPr>
        <w:t xml:space="preserve">Куманово, ул. 11-ти Октомври бб, лок. Хотел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Николов Дарко од </w:t>
      </w:r>
      <w:bookmarkStart w:id="9" w:name="DovGrad1"/>
      <w:bookmarkEnd w:id="9"/>
      <w:r>
        <w:rPr>
          <w:rFonts w:ascii="Arial" w:hAnsi="Arial" w:cs="Arial"/>
        </w:rPr>
        <w:t>Штип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живеалиште на  </w:t>
      </w:r>
      <w:bookmarkStart w:id="11" w:name="adresa1"/>
      <w:bookmarkEnd w:id="11"/>
      <w:r>
        <w:rPr>
          <w:rFonts w:ascii="Arial" w:hAnsi="Arial" w:cs="Arial"/>
        </w:rPr>
        <w:t>Стојан Милевски бр.9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>
        <w:rPr>
          <w:rFonts w:ascii="Arial" w:hAnsi="Arial" w:cs="Arial"/>
        </w:rPr>
        <w:t xml:space="preserve">ОДУ.бр.730/22 од 12.08.2022 година на нотар Еџевит Аљији од Куманово, против </w:t>
      </w:r>
      <w:bookmarkStart w:id="17" w:name="Dolznik1"/>
      <w:bookmarkEnd w:id="17"/>
      <w:r>
        <w:rPr>
          <w:rFonts w:ascii="Arial" w:hAnsi="Arial" w:cs="Arial"/>
        </w:rPr>
        <w:t xml:space="preserve">должникот Дамјан Антовски од </w:t>
      </w:r>
      <w:bookmarkStart w:id="18" w:name="DolzGrad1"/>
      <w:bookmarkEnd w:id="18"/>
      <w:r>
        <w:rPr>
          <w:rFonts w:ascii="Arial" w:hAnsi="Arial" w:cs="Arial"/>
        </w:rPr>
        <w:t xml:space="preserve">Куманово со </w:t>
      </w:r>
      <w:bookmarkStart w:id="19" w:name="opis_edb1_dolz"/>
      <w:bookmarkEnd w:id="19"/>
      <w:r>
        <w:rPr>
          <w:rFonts w:ascii="Arial" w:hAnsi="Arial" w:cs="Arial"/>
          <w:lang w:val="ru-RU"/>
        </w:rPr>
        <w:t xml:space="preserve">живеалиште на </w:t>
      </w:r>
      <w:bookmarkStart w:id="20" w:name="adresa1_dolz"/>
      <w:bookmarkEnd w:id="20"/>
      <w:r>
        <w:rPr>
          <w:rFonts w:ascii="Arial" w:hAnsi="Arial" w:cs="Arial"/>
        </w:rPr>
        <w:t xml:space="preserve">ул.Васко Карангелевски 111Б  стан бр.37, </w:t>
      </w:r>
      <w:bookmarkStart w:id="21" w:name="Dolznik2"/>
      <w:bookmarkEnd w:id="21"/>
      <w:r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  <w:lang w:val="en-US"/>
        </w:rPr>
        <w:t>2.996.000,00</w:t>
      </w:r>
      <w:r>
        <w:rPr>
          <w:rFonts w:ascii="Arial" w:hAnsi="Arial" w:cs="Arial"/>
        </w:rPr>
        <w:t xml:space="preserve"> денари на ден </w:t>
      </w:r>
      <w:bookmarkStart w:id="23" w:name="DatumIzdava"/>
      <w:bookmarkEnd w:id="23"/>
      <w:r>
        <w:rPr>
          <w:rFonts w:ascii="Arial" w:hAnsi="Arial" w:cs="Arial"/>
        </w:rPr>
        <w:t>26.04.2023 година го донесува следниот: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4141F1" w:rsidRDefault="004141F1" w:rsidP="004141F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141F1" w:rsidRDefault="004141F1" w:rsidP="004141F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4141F1" w:rsidRDefault="004141F1" w:rsidP="004141F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141F1" w:rsidRPr="004141F1" w:rsidRDefault="004141F1" w:rsidP="00414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  <w:r>
        <w:rPr>
          <w:rFonts w:ascii="Arial" w:hAnsi="Arial" w:cs="Arial"/>
        </w:rPr>
        <w:t xml:space="preserve"> гаражно место, станбени згради, стан, помошни површини (тераса, лоѓија, балкон), запишана во </w:t>
      </w:r>
      <w:r>
        <w:rPr>
          <w:rFonts w:ascii="Arial" w:hAnsi="Arial" w:cs="Arial"/>
          <w:b/>
        </w:rPr>
        <w:t>имотен лист бр.83652 за КО Куманово</w:t>
      </w:r>
      <w:r>
        <w:rPr>
          <w:rFonts w:ascii="Arial" w:hAnsi="Arial" w:cs="Arial"/>
        </w:rPr>
        <w:t xml:space="preserve"> при АКН на СМ – ЦКН Куманово со следните ознаки</w:t>
      </w:r>
      <w:r>
        <w:rPr>
          <w:rFonts w:ascii="Arial" w:hAnsi="Arial" w:cs="Arial"/>
          <w:lang w:val="ru-RU"/>
        </w:rPr>
        <w:t>:</w:t>
      </w:r>
    </w:p>
    <w:p w:rsidR="004141F1" w:rsidRP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en-US"/>
        </w:rPr>
      </w:pP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25636, дел 33, Адреса (улица и куќен број на зграда) В.КАРАНГЕЛЕСКИ, број на зграда/друг објект 1, намена на зграда преземена при конверзија на податоците од стариот ел.систем А2-1, влез 2, кат К 5, број 37, намена на посебен/заеднички дел од зграда ПП, внатрешна површина во м2 4, СОПСТВЕНОСТ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25636, дел 33, Адреса (улица и куќен број на зграда) В.КАРАНГЕЛЕСКИ, број на зграда/друг објект 1, намена на зграда преземена при конверзија на податоците од стариот ел.систем А2-1, влез 2, кат К 5, број 37, намена на посебен/заеднички дел од зграда СТ, внатрешна површина во м2 73, СОПСТВЕНОСТ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25636, дел 33, Адреса (улица и куќен број на зграда) В.КАРАНГЕЛЕСКИ, број на зграда/друг објект 1, намена на зграда преземена при конверзија на податоците од стариот ел.систем А2-1, влез 2, кат ПО-2, број 28, намена на посебен/заеднички дел од зграда ГМ, отворена површина во м2 18, СОПСТВЕНОСТ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4141F1" w:rsidRPr="004141F1" w:rsidRDefault="004141F1" w:rsidP="004141F1">
      <w:pPr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Дамјан Антовски од Куманово</w:t>
      </w:r>
    </w:p>
    <w:p w:rsidR="004141F1" w:rsidRDefault="004141F1" w:rsidP="004141F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  <w:lang w:val="en-US"/>
        </w:rPr>
        <w:lastRenderedPageBreak/>
        <w:t xml:space="preserve">  </w:t>
      </w:r>
      <w:r>
        <w:rPr>
          <w:rFonts w:ascii="Arial" w:eastAsia="Times New Roman" w:hAnsi="Arial" w:cs="Arial"/>
          <w:b/>
        </w:rPr>
        <w:t>Продажбата ќе се одржи на ден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11.05.2023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во </w:t>
      </w:r>
      <w:r>
        <w:rPr>
          <w:rFonts w:ascii="Arial" w:eastAsia="Times New Roman" w:hAnsi="Arial" w:cs="Arial"/>
          <w:b/>
          <w:lang w:val="ru-RU"/>
        </w:rPr>
        <w:t>11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во просториите на Извршител Премтим Ќерими од Куманово,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ул.11-ти Октомври бб,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Лок. Хотел Куманово ,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тел. 031-511-388. </w:t>
      </w:r>
    </w:p>
    <w:p w:rsidR="004141F1" w:rsidRPr="004141F1" w:rsidRDefault="004141F1" w:rsidP="004141F1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Премтим Ќерими од Куманово и.бр.84/2023 од 18.04.2023 година,  изнесува </w:t>
      </w:r>
      <w:r>
        <w:rPr>
          <w:rFonts w:ascii="Arial" w:hAnsi="Arial" w:cs="Arial"/>
          <w:b/>
          <w:sz w:val="24"/>
        </w:rPr>
        <w:t xml:space="preserve">5.148.220,00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 Договор за заем на парични средства во денарска валута со сила на извршна исправа ОДУ бр.730/2022 од 12.08.2022 година на Нотар Еџевит Аљији од Куманово , Налог за извршување врз недвижност И.бр.84/2022 од 03.02.2023 година на Извршител Премтим Ќерими од Куманово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380070543300162 </w:t>
      </w:r>
      <w:r>
        <w:rPr>
          <w:rFonts w:ascii="Arial" w:eastAsia="Times New Roman" w:hAnsi="Arial" w:cs="Arial"/>
        </w:rPr>
        <w:t xml:space="preserve">која се води кај ПроКредит Банка АД Скопје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>и даночен број 5017013503263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141F1" w:rsidRDefault="004141F1" w:rsidP="004141F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141F1" w:rsidRDefault="004141F1" w:rsidP="004141F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141F1" w:rsidRPr="004141F1" w:rsidRDefault="004141F1" w:rsidP="004141F1">
      <w:pPr>
        <w:spacing w:after="0" w:line="240" w:lineRule="auto"/>
        <w:ind w:firstLine="720"/>
        <w:rPr>
          <w:rFonts w:asciiTheme="majorHAnsi" w:hAnsiTheme="majorHAnsi" w:cstheme="minorHAnsi"/>
          <w:b/>
          <w:sz w:val="2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</w:t>
      </w:r>
      <w:r w:rsidRPr="004141F1">
        <w:rPr>
          <w:rFonts w:asciiTheme="majorHAnsi" w:hAnsiTheme="majorHAnsi" w:cstheme="minorHAnsi"/>
          <w:b/>
          <w:sz w:val="2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141F1" w:rsidRPr="004141F1" w:rsidTr="004141F1">
        <w:trPr>
          <w:trHeight w:val="851"/>
        </w:trPr>
        <w:tc>
          <w:tcPr>
            <w:tcW w:w="4297" w:type="dxa"/>
            <w:hideMark/>
          </w:tcPr>
          <w:p w:rsidR="004141F1" w:rsidRPr="004141F1" w:rsidRDefault="004141F1" w:rsidP="004141F1">
            <w:pPr>
              <w:pStyle w:val="BodyText"/>
              <w:rPr>
                <w:rFonts w:asciiTheme="majorHAnsi" w:hAnsiTheme="majorHAnsi" w:cstheme="minorHAnsi"/>
                <w:b/>
                <w:sz w:val="28"/>
                <w:szCs w:val="22"/>
                <w:lang w:val="mk-MK"/>
              </w:rPr>
            </w:pPr>
            <w:bookmarkStart w:id="24" w:name="OIzvIme"/>
            <w:bookmarkEnd w:id="24"/>
            <w:r w:rsidRPr="004141F1">
              <w:rPr>
                <w:rFonts w:asciiTheme="majorHAnsi" w:hAnsiTheme="majorHAnsi" w:cstheme="minorHAnsi"/>
                <w:b/>
                <w:sz w:val="28"/>
                <w:szCs w:val="22"/>
              </w:rPr>
              <w:t xml:space="preserve">               </w:t>
            </w:r>
            <w:r w:rsidRPr="004141F1">
              <w:rPr>
                <w:rFonts w:asciiTheme="majorHAnsi" w:hAnsiTheme="majorHAnsi" w:cstheme="minorHAnsi"/>
                <w:b/>
                <w:sz w:val="28"/>
                <w:szCs w:val="22"/>
                <w:lang w:val="mk-MK"/>
              </w:rPr>
              <w:t>Премтим Ќерими</w:t>
            </w:r>
          </w:p>
        </w:tc>
      </w:tr>
    </w:tbl>
    <w:p w:rsidR="00BB7C3F" w:rsidRDefault="00BB7C3F"/>
    <w:sectPr w:rsidR="00BB7C3F" w:rsidSect="00BB7C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F1"/>
    <w:rsid w:val="004141F1"/>
    <w:rsid w:val="00BB7C3F"/>
    <w:rsid w:val="00C5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1F1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141F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141F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1F1"/>
    <w:rPr>
      <w:rFonts w:ascii="Tahoma" w:eastAsia="Calibri" w:hAnsi="Tahoma" w:cs="Tahoma"/>
      <w:sz w:val="16"/>
      <w:szCs w:val="16"/>
      <w:lang w:val="mk-MK"/>
    </w:rPr>
  </w:style>
  <w:style w:type="character" w:styleId="Hyperlink">
    <w:name w:val="Hyperlink"/>
    <w:basedOn w:val="DefaultParagraphFont"/>
    <w:uiPriority w:val="99"/>
    <w:unhideWhenUsed/>
    <w:rsid w:val="004141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1F1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141F1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141F1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1F1"/>
    <w:rPr>
      <w:rFonts w:ascii="Tahoma" w:eastAsia="Calibri" w:hAnsi="Tahoma" w:cs="Tahoma"/>
      <w:sz w:val="16"/>
      <w:szCs w:val="16"/>
      <w:lang w:val="mk-MK"/>
    </w:rPr>
  </w:style>
  <w:style w:type="character" w:styleId="Hyperlink">
    <w:name w:val="Hyperlink"/>
    <w:basedOn w:val="DefaultParagraphFont"/>
    <w:uiPriority w:val="99"/>
    <w:unhideWhenUsed/>
    <w:rsid w:val="004141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0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zvrsitelpq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Комора на извршители</cp:lastModifiedBy>
  <cp:revision>2</cp:revision>
  <dcterms:created xsi:type="dcterms:W3CDTF">2023-04-26T12:31:00Z</dcterms:created>
  <dcterms:modified xsi:type="dcterms:W3CDTF">2023-04-26T12:31:00Z</dcterms:modified>
</cp:coreProperties>
</file>