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E91D6D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Васко Еленов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E91D6D">
              <w:rPr>
                <w:rFonts w:ascii="Arial" w:eastAsia="Times New Roman" w:hAnsi="Arial" w:cs="Arial"/>
                <w:b/>
                <w:lang w:val="en-US"/>
              </w:rPr>
              <w:t>702/2022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E91D6D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E91D6D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ул.Мито Х. Василев бр.36-1/1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E91D6D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043/416-600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E91D6D" w:rsidP="00E91D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bookmarkStart w:id="5" w:name="DatumIzdava"/>
      <w:bookmarkEnd w:id="5"/>
      <w:r>
        <w:rPr>
          <w:rFonts w:ascii="Arial" w:hAnsi="Arial" w:cs="Arial"/>
        </w:rPr>
        <w:t xml:space="preserve">Извршителот </w:t>
      </w:r>
      <w:bookmarkStart w:id="6" w:name="Izvrsitel"/>
      <w:bookmarkEnd w:id="6"/>
      <w:r>
        <w:rPr>
          <w:rFonts w:ascii="Arial" w:hAnsi="Arial" w:cs="Arial"/>
        </w:rPr>
        <w:t xml:space="preserve">Васко Еленов од </w:t>
      </w:r>
      <w:bookmarkStart w:id="7" w:name="Adresa"/>
      <w:bookmarkEnd w:id="7"/>
      <w:r>
        <w:rPr>
          <w:rFonts w:ascii="Arial" w:hAnsi="Arial" w:cs="Arial"/>
        </w:rPr>
        <w:t xml:space="preserve">Кавадарци, ул.Мито Х. Василев бр.36-1/1 врз основа на барањето за спроведување на извршување од </w:t>
      </w:r>
      <w:bookmarkStart w:id="8" w:name="Doveritel1"/>
      <w:bookmarkEnd w:id="8"/>
      <w:r>
        <w:rPr>
          <w:rFonts w:ascii="Arial" w:hAnsi="Arial" w:cs="Arial"/>
          <w:u w:val="single"/>
        </w:rPr>
        <w:t>доверителот</w:t>
      </w:r>
      <w:r>
        <w:rPr>
          <w:rFonts w:ascii="Arial" w:hAnsi="Arial" w:cs="Arial"/>
        </w:rPr>
        <w:t xml:space="preserve"> од </w:t>
      </w:r>
      <w:bookmarkStart w:id="9" w:name="DovGrad1"/>
      <w:bookmarkEnd w:id="9"/>
      <w:r>
        <w:rPr>
          <w:rFonts w:ascii="Arial" w:hAnsi="Arial" w:cs="Arial"/>
          <w:b/>
        </w:rPr>
        <w:t>Никола Наумов Кавадарци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</w:t>
      </w:r>
      <w:bookmarkStart w:id="10" w:name="opis_edb1"/>
      <w:bookmarkEnd w:id="10"/>
      <w:r>
        <w:rPr>
          <w:rFonts w:ascii="Arial" w:hAnsi="Arial" w:cs="Arial"/>
        </w:rPr>
        <w:t xml:space="preserve">живеалиште на  </w:t>
      </w:r>
      <w:bookmarkStart w:id="11" w:name="adresa1"/>
      <w:bookmarkEnd w:id="11"/>
      <w:r>
        <w:rPr>
          <w:rFonts w:ascii="Arial" w:hAnsi="Arial" w:cs="Arial"/>
        </w:rPr>
        <w:t>ул.„Индустриска“ бр.46 Кавадарци, преку полномошник Адвокат Бранко Колев од Кавадарци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>
        <w:rPr>
          <w:rFonts w:ascii="Arial" w:hAnsi="Arial" w:cs="Arial"/>
        </w:rPr>
        <w:t xml:space="preserve">засновано на извршната исправа </w:t>
      </w:r>
      <w:bookmarkStart w:id="16" w:name="IzvIsprava"/>
      <w:bookmarkEnd w:id="16"/>
      <w:r>
        <w:rPr>
          <w:rFonts w:ascii="Arial" w:hAnsi="Arial" w:cs="Arial"/>
        </w:rPr>
        <w:t xml:space="preserve">СТ.бр.17/21 од 08.04.2022 година на Основен суд Кавадарци, против </w:t>
      </w:r>
      <w:bookmarkStart w:id="17" w:name="Dolznik1"/>
      <w:bookmarkEnd w:id="17"/>
      <w:r>
        <w:rPr>
          <w:rFonts w:ascii="Arial" w:hAnsi="Arial" w:cs="Arial"/>
          <w:u w:val="single"/>
        </w:rPr>
        <w:t>должникот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ДПТУ ФОРЕСТ ПЕЛЕТС ДОО во стечај Кавадарци</w:t>
      </w:r>
      <w:r>
        <w:rPr>
          <w:rFonts w:ascii="Arial" w:hAnsi="Arial" w:cs="Arial"/>
        </w:rPr>
        <w:t xml:space="preserve"> од </w:t>
      </w:r>
      <w:bookmarkStart w:id="18" w:name="DolzGrad1"/>
      <w:bookmarkEnd w:id="18"/>
      <w:r>
        <w:rPr>
          <w:rFonts w:ascii="Arial" w:hAnsi="Arial" w:cs="Arial"/>
        </w:rPr>
        <w:t xml:space="preserve">Кавадарци со </w:t>
      </w:r>
      <w:bookmarkStart w:id="19" w:name="opis_edb1_dolz"/>
      <w:bookmarkStart w:id="20" w:name="_GoBack"/>
      <w:bookmarkEnd w:id="19"/>
      <w:bookmarkEnd w:id="20"/>
      <w:r>
        <w:rPr>
          <w:rFonts w:ascii="Arial" w:hAnsi="Arial" w:cs="Arial"/>
          <w:lang w:val="ru-RU"/>
        </w:rPr>
        <w:t>седиште на</w:t>
      </w:r>
      <w:r>
        <w:rPr>
          <w:rFonts w:ascii="Arial" w:hAnsi="Arial" w:cs="Arial"/>
        </w:rPr>
        <w:t xml:space="preserve"> </w:t>
      </w:r>
      <w:bookmarkStart w:id="21" w:name="adresa1_dolz"/>
      <w:bookmarkEnd w:id="21"/>
      <w:r>
        <w:rPr>
          <w:rFonts w:ascii="Arial" w:hAnsi="Arial" w:cs="Arial"/>
        </w:rPr>
        <w:t>ул.„Индустриска“ бр.74 Кавадарци,</w:t>
      </w:r>
      <w:bookmarkStart w:id="22" w:name="Dolznik2"/>
      <w:bookmarkEnd w:id="22"/>
      <w:r>
        <w:rPr>
          <w:rFonts w:ascii="Arial" w:hAnsi="Arial" w:cs="Arial"/>
        </w:rPr>
        <w:t xml:space="preserve"> за спроведување на извршување во вредност </w:t>
      </w:r>
      <w:bookmarkStart w:id="23" w:name="VredPredmet"/>
      <w:bookmarkEnd w:id="23"/>
      <w:r>
        <w:rPr>
          <w:rFonts w:ascii="Arial" w:hAnsi="Arial" w:cs="Arial"/>
        </w:rPr>
        <w:t>2.806.895,00 денари на ден 18.01.2023</w:t>
      </w:r>
      <w:r w:rsidR="00D204EC" w:rsidRPr="007C3ECA">
        <w:rPr>
          <w:rFonts w:ascii="Arial" w:hAnsi="Arial" w:cs="Arial"/>
        </w:rPr>
        <w:t xml:space="preserve"> година го составува следниот:</w:t>
      </w:r>
      <w:r w:rsidR="00D204EC"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E91D6D" w:rsidRDefault="00E91D6D" w:rsidP="00E91D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 А К Л У Ч О К</w:t>
      </w:r>
    </w:p>
    <w:p w:rsidR="00E91D6D" w:rsidRDefault="00E91D6D" w:rsidP="00E91D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E91D6D" w:rsidRDefault="00E91D6D" w:rsidP="00E91D6D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E91D6D" w:rsidRDefault="00E91D6D" w:rsidP="00E91D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91D6D" w:rsidRDefault="00E91D6D" w:rsidP="00E91D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91D6D" w:rsidRDefault="00E91D6D" w:rsidP="00E91D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91D6D" w:rsidRDefault="00E91D6D" w:rsidP="00E91D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tab/>
      </w:r>
      <w:r>
        <w:rPr>
          <w:rFonts w:ascii="Arial" w:hAnsi="Arial" w:cs="Arial"/>
          <w:b/>
        </w:rPr>
        <w:t xml:space="preserve">СЕ ОПРЕДЕЛУВА  </w:t>
      </w:r>
      <w:r>
        <w:rPr>
          <w:rFonts w:ascii="Arial" w:hAnsi="Arial" w:cs="Arial"/>
          <w:u w:val="single"/>
        </w:rPr>
        <w:t>ВТОРА</w:t>
      </w:r>
      <w:r>
        <w:rPr>
          <w:rFonts w:ascii="Arial" w:hAnsi="Arial" w:cs="Arial"/>
        </w:rPr>
        <w:t xml:space="preserve"> продажба со усно  јавно наддавање на следните подвижни предмети:</w:t>
      </w:r>
    </w:p>
    <w:p w:rsidR="00E91D6D" w:rsidRDefault="00E91D6D" w:rsidP="00E91D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91D6D" w:rsidRDefault="00E91D6D" w:rsidP="00E91D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1.-</w:t>
      </w:r>
      <w:r>
        <w:rPr>
          <w:rFonts w:ascii="Arial" w:hAnsi="Arial" w:cs="Arial"/>
          <w:b/>
        </w:rPr>
        <w:t>Опрема за производство на пелети</w:t>
      </w:r>
      <w:r>
        <w:rPr>
          <w:rFonts w:ascii="Arial" w:hAnsi="Arial" w:cs="Arial"/>
        </w:rPr>
        <w:t xml:space="preserve">, Полуавтоматска машина за пакување на ситнорезест материјал (готов производ, пелети, опрема на со дозер и транспортна лента, количина 1, број тип ПАВКЕ-1500, број 211, серија 0169, 2006 година, набавено од Челик Пак врњачка Бања, по фактура бр.160214 од 18.02.2016 година, попишано со налепница број 000878, </w:t>
      </w:r>
    </w:p>
    <w:p w:rsidR="00E91D6D" w:rsidRDefault="00E91D6D" w:rsidP="00E91D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91D6D" w:rsidRDefault="00E91D6D" w:rsidP="00E91D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2.-</w:t>
      </w:r>
      <w:r>
        <w:rPr>
          <w:rFonts w:ascii="Arial" w:hAnsi="Arial" w:cs="Arial"/>
          <w:b/>
        </w:rPr>
        <w:t>Опрема за производство на пелети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 xml:space="preserve">попишано со налепница број 001237, </w:t>
      </w:r>
    </w:p>
    <w:p w:rsidR="00E91D6D" w:rsidRDefault="00E91D6D" w:rsidP="00E91D6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91D6D" w:rsidRDefault="00E91D6D" w:rsidP="00E91D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3.-</w:t>
      </w:r>
      <w:r>
        <w:rPr>
          <w:rFonts w:ascii="Arial" w:hAnsi="Arial" w:cs="Arial"/>
          <w:b/>
        </w:rPr>
        <w:t>Ротациона сушара</w:t>
      </w:r>
      <w:r>
        <w:rPr>
          <w:rFonts w:ascii="Arial" w:hAnsi="Arial" w:cs="Arial"/>
        </w:rPr>
        <w:t xml:space="preserve"> , количина 1, тип АГТ 800, набавена од Ник Пелет ДОО Никшиќ по фактура бр.2/2015 од 06.11.2015 година, попишано со налепница број 001236, </w:t>
      </w:r>
    </w:p>
    <w:p w:rsidR="00E91D6D" w:rsidRDefault="00E91D6D" w:rsidP="00E91D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E91D6D" w:rsidRDefault="00E91D6D" w:rsidP="00E91D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4.-</w:t>
      </w:r>
      <w:r>
        <w:rPr>
          <w:rFonts w:ascii="Arial" w:hAnsi="Arial" w:cs="Arial"/>
          <w:b/>
        </w:rPr>
        <w:t>Линија за пелетирање</w:t>
      </w:r>
      <w:r>
        <w:rPr>
          <w:rFonts w:ascii="Arial" w:hAnsi="Arial" w:cs="Arial"/>
        </w:rPr>
        <w:t xml:space="preserve">, количина 1, тип </w:t>
      </w:r>
      <w:r>
        <w:rPr>
          <w:rFonts w:ascii="Arial" w:hAnsi="Arial" w:cs="Arial"/>
          <w:lang w:val="en-US"/>
        </w:rPr>
        <w:t xml:space="preserve">ITM </w:t>
      </w:r>
      <w:r>
        <w:rPr>
          <w:rFonts w:ascii="Arial" w:hAnsi="Arial" w:cs="Arial"/>
        </w:rPr>
        <w:t>5000, набавена од Металец Оберовац по фактура бр.28/15 од 09.11.2015 година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 xml:space="preserve">попишано со налепница број 001239, </w:t>
      </w:r>
    </w:p>
    <w:p w:rsidR="00E91D6D" w:rsidRDefault="00E91D6D" w:rsidP="00E91D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E91D6D" w:rsidRDefault="00E91D6D" w:rsidP="00E91D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5.-</w:t>
      </w:r>
      <w:r>
        <w:rPr>
          <w:rFonts w:ascii="Arial" w:hAnsi="Arial" w:cs="Arial"/>
          <w:b/>
        </w:rPr>
        <w:t>Дополнителна опрема за опслужување на производствена линија со составни елементи</w:t>
      </w:r>
      <w:r>
        <w:rPr>
          <w:rFonts w:ascii="Arial" w:hAnsi="Arial" w:cs="Arial"/>
        </w:rPr>
        <w:t>: полжавести транспортери од 4,5 метри, количина 4 броја, транспортни ленти од 8м, количина 2 броја, дробилица за дрва, полжавест транспортер со кош циклон, транспортен воздушен вентилатор, попишано со налепница број 001240,</w:t>
      </w:r>
      <w:r>
        <w:rPr>
          <w:rFonts w:ascii="Arial" w:hAnsi="Arial" w:cs="Arial"/>
          <w:lang w:val="en-US"/>
        </w:rPr>
        <w:t xml:space="preserve"> o</w:t>
      </w:r>
      <w:r>
        <w:rPr>
          <w:rFonts w:ascii="Arial" w:hAnsi="Arial" w:cs="Arial"/>
        </w:rPr>
        <w:t>дносно вкупната проценета вредност на сите подвижни предмети изнесува 6.150.512,00 денари, која на предлог на доверителот на второто усно јавно наддавање е намалена на износ од 3.350.000,00 денари.</w:t>
      </w:r>
    </w:p>
    <w:p w:rsidR="00E91D6D" w:rsidRDefault="00E91D6D" w:rsidP="00E91D6D">
      <w:pPr>
        <w:spacing w:after="0"/>
        <w:jc w:val="both"/>
        <w:rPr>
          <w:rFonts w:ascii="Arial" w:hAnsi="Arial" w:cs="Arial"/>
          <w:lang w:val="en-US"/>
        </w:rPr>
      </w:pPr>
    </w:p>
    <w:p w:rsidR="00E91D6D" w:rsidRDefault="00E91D6D" w:rsidP="00E91D6D">
      <w:pPr>
        <w:pStyle w:val="BodyText"/>
        <w:ind w:firstLine="720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 xml:space="preserve">Почетната цена </w:t>
      </w:r>
      <w:r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на сите подвижни предмети кој што се предмет на продажба на второто усно јавно наддавање на предлог на доверителот</w:t>
      </w:r>
      <w:r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 xml:space="preserve"> изнесува 3.350.000,00 денари</w:t>
      </w:r>
      <w:r>
        <w:rPr>
          <w:rFonts w:ascii="Arial" w:hAnsi="Arial" w:cs="Arial"/>
          <w:sz w:val="22"/>
          <w:szCs w:val="22"/>
        </w:rPr>
        <w:t>.</w:t>
      </w:r>
    </w:p>
    <w:p w:rsidR="00E91D6D" w:rsidRDefault="00E91D6D" w:rsidP="00E91D6D">
      <w:pPr>
        <w:pStyle w:val="BodyText"/>
        <w:ind w:firstLine="720"/>
        <w:rPr>
          <w:rFonts w:ascii="Arial" w:hAnsi="Arial" w:cs="Arial"/>
          <w:sz w:val="22"/>
          <w:szCs w:val="22"/>
          <w:lang w:val="mk-MK"/>
        </w:rPr>
      </w:pPr>
    </w:p>
    <w:p w:rsidR="00E91D6D" w:rsidRDefault="00E91D6D" w:rsidP="00E91D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Продажбата на подвижните предмети со усно јавно наддавање ќе се врши заедно за сите предмети, односно неможе да се врши наддавање за секој поединечен предмет.</w:t>
      </w:r>
    </w:p>
    <w:p w:rsidR="00E91D6D" w:rsidRDefault="00E91D6D" w:rsidP="00E91D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E91D6D" w:rsidRDefault="00E91D6D" w:rsidP="00E91D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Продажбата ќе се одржи на ден </w:t>
      </w:r>
      <w:r>
        <w:rPr>
          <w:rFonts w:ascii="Arial" w:hAnsi="Arial" w:cs="Arial"/>
          <w:b/>
          <w:lang w:val="en-US"/>
        </w:rPr>
        <w:t>3</w:t>
      </w:r>
      <w:r>
        <w:rPr>
          <w:rFonts w:ascii="Arial" w:hAnsi="Arial" w:cs="Arial"/>
          <w:b/>
        </w:rPr>
        <w:t>1.01.2023 година  во 11:00 часот</w:t>
      </w:r>
      <w:r>
        <w:rPr>
          <w:rFonts w:ascii="Arial" w:hAnsi="Arial" w:cs="Arial"/>
        </w:rPr>
        <w:t xml:space="preserve">  во просториите на Извршител Васко Еленов од Кавадарци, ул. Мито Х. Василев бр.36-1/1.</w:t>
      </w:r>
    </w:p>
    <w:p w:rsidR="00E91D6D" w:rsidRDefault="00E91D6D" w:rsidP="00E91D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E91D6D" w:rsidRDefault="00E91D6D" w:rsidP="00E91D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јавното наддавање можат да учествуваат само лица кои претходно положиле гаранција која изнесува 1/10 (една десеттина) од вредноста на предметот, како и лицата кои согласно чл.183 од ЗИ се ослободени од полагање гаранција.</w:t>
      </w:r>
    </w:p>
    <w:p w:rsidR="00E91D6D" w:rsidRDefault="00E91D6D" w:rsidP="00E91D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E91D6D" w:rsidRDefault="00E91D6D" w:rsidP="00E91D6D">
      <w:pPr>
        <w:ind w:firstLine="72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Уплатата на паричните средства на име гаранција се врши на жиро сметката од извршителот Васко Еленов од Кавадарци со број 280109101730348 која се води кај Силк Роуд Банка АД Скопје и даночен број 5011010501830. </w:t>
      </w:r>
    </w:p>
    <w:p w:rsidR="00E91D6D" w:rsidRDefault="00E91D6D" w:rsidP="00E91D6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b/>
          <w:lang w:val="ru-RU"/>
        </w:rPr>
        <w:t>НОВА МАКЕДОНИЈА</w:t>
      </w:r>
      <w:r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 </w:t>
      </w:r>
      <w:r>
        <w:rPr>
          <w:rFonts w:ascii="Arial" w:eastAsia="Times New Roman" w:hAnsi="Arial" w:cs="Arial"/>
        </w:rPr>
        <w:t>.</w:t>
      </w:r>
    </w:p>
    <w:p w:rsidR="00E91D6D" w:rsidRDefault="00E91D6D" w:rsidP="00E91D6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E91D6D" w:rsidRDefault="00E91D6D" w:rsidP="00E91D6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E91D6D" w:rsidRDefault="00E91D6D" w:rsidP="00E91D6D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</w:p>
    <w:p w:rsidR="00E91D6D" w:rsidRDefault="00E91D6D" w:rsidP="00E91D6D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>Предметите што се ставени на продажба може да се разгледаат со претходна најава кај извршителот.</w:t>
      </w:r>
    </w:p>
    <w:p w:rsidR="00E91D6D" w:rsidRDefault="00E91D6D" w:rsidP="00E91D6D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</w:t>
      </w:r>
      <w:r>
        <w:rPr>
          <w:rFonts w:ascii="Arial" w:eastAsia="Times New Roman" w:hAnsi="Arial" w:cs="Arial"/>
          <w:lang w:val="en-US"/>
        </w:rPr>
        <w:t>.</w:t>
      </w:r>
      <w:r>
        <w:rPr>
          <w:rFonts w:ascii="Arial" w:hAnsi="Arial" w:cs="Arial"/>
        </w:rPr>
        <w:tab/>
      </w:r>
    </w:p>
    <w:p w:rsidR="00E91D6D" w:rsidRDefault="00E91D6D" w:rsidP="00E91D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91D6D" w:rsidRDefault="00E91D6D" w:rsidP="00E91D6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E91D6D" w:rsidRDefault="00E91D6D" w:rsidP="00E91D6D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lang w:val="en-US"/>
        </w:rPr>
        <w:t xml:space="preserve">                 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lang w:val="en-US"/>
        </w:rPr>
        <w:t xml:space="preserve">      </w:t>
      </w:r>
      <w:r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E91D6D" w:rsidTr="00F32523">
        <w:trPr>
          <w:trHeight w:val="851"/>
        </w:trPr>
        <w:tc>
          <w:tcPr>
            <w:tcW w:w="4297" w:type="dxa"/>
            <w:hideMark/>
          </w:tcPr>
          <w:p w:rsidR="00E91D6D" w:rsidRDefault="00E91D6D" w:rsidP="00F32523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Васко Еленов</w:t>
            </w:r>
          </w:p>
        </w:tc>
      </w:tr>
    </w:tbl>
    <w:p w:rsidR="00E91D6D" w:rsidRDefault="00E91D6D" w:rsidP="00E91D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</w:rPr>
        <w:t>Д.-на</w:t>
      </w:r>
      <w:r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должник </w:t>
      </w:r>
    </w:p>
    <w:p w:rsidR="00E91D6D" w:rsidRDefault="00E91D6D" w:rsidP="00E91D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>
        <w:rPr>
          <w:rFonts w:ascii="Arial" w:hAnsi="Arial" w:cs="Arial"/>
          <w:sz w:val="20"/>
          <w:szCs w:val="20"/>
        </w:rPr>
        <w:t>доверител</w:t>
      </w:r>
    </w:p>
    <w:p w:rsidR="00E91D6D" w:rsidRDefault="00E91D6D" w:rsidP="00E91D6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  <w:r w:rsidR="001F54F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grouping="t"/>
            <o:signatureline v:ext="edit" id="{321EFDFF-C95B-452A-88D6-6B5C042268DE}" provid="{00000000-0000-0000-0000-000000000000}" signinginstructionsset="t" issignatureline="t"/>
          </v:shape>
        </w:pict>
      </w:r>
    </w:p>
    <w:p w:rsidR="00E91D6D" w:rsidRDefault="00E91D6D" w:rsidP="00E91D6D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>Правна поука:</w:t>
      </w:r>
      <w:r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Основниот суд на територијата каде што ќе се спроведува извршувањето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E91D6D" w:rsidRDefault="00E91D6D" w:rsidP="00E91D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91D6D" w:rsidRDefault="00E91D6D" w:rsidP="00E91D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Times New Roman" w:hAnsi="Times New Roman"/>
          <w:lang w:val="en-US"/>
        </w:rPr>
        <w:t xml:space="preserve"> </w:t>
      </w:r>
    </w:p>
    <w:p w:rsidR="00E91D6D" w:rsidRDefault="00E91D6D" w:rsidP="00E91D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91D6D" w:rsidRDefault="00E91D6D" w:rsidP="00E91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91D6D" w:rsidRDefault="00E91D6D" w:rsidP="00E91D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91D6D" w:rsidRPr="00D204EC" w:rsidRDefault="00E91D6D" w:rsidP="00E91D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C901BD" w:rsidRPr="00D204EC" w:rsidRDefault="00C901BD" w:rsidP="00E91D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sectPr w:rsidR="00C901BD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D54" w:rsidRDefault="00695D54" w:rsidP="00E91D6D">
      <w:pPr>
        <w:spacing w:after="0" w:line="240" w:lineRule="auto"/>
      </w:pPr>
      <w:r>
        <w:separator/>
      </w:r>
    </w:p>
  </w:endnote>
  <w:endnote w:type="continuationSeparator" w:id="0">
    <w:p w:rsidR="00695D54" w:rsidRDefault="00695D54" w:rsidP="00E91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D6D" w:rsidRPr="00E91D6D" w:rsidRDefault="00E91D6D" w:rsidP="00E91D6D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1F54FF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D54" w:rsidRDefault="00695D54" w:rsidP="00E91D6D">
      <w:pPr>
        <w:spacing w:after="0" w:line="240" w:lineRule="auto"/>
      </w:pPr>
      <w:r>
        <w:separator/>
      </w:r>
    </w:p>
  </w:footnote>
  <w:footnote w:type="continuationSeparator" w:id="0">
    <w:p w:rsidR="00695D54" w:rsidRDefault="00695D54" w:rsidP="00E91D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ED"/>
    <w:rsid w:val="00020DA8"/>
    <w:rsid w:val="000F47FC"/>
    <w:rsid w:val="001F54FF"/>
    <w:rsid w:val="002233F5"/>
    <w:rsid w:val="00265BA5"/>
    <w:rsid w:val="003134CE"/>
    <w:rsid w:val="003201EB"/>
    <w:rsid w:val="00336CE8"/>
    <w:rsid w:val="00357A3C"/>
    <w:rsid w:val="003A33AE"/>
    <w:rsid w:val="003B4401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95D54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B15047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213C8"/>
    <w:rsid w:val="00E245C2"/>
    <w:rsid w:val="00E27A53"/>
    <w:rsid w:val="00E41120"/>
    <w:rsid w:val="00E87AF3"/>
    <w:rsid w:val="00E91D6D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91D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D6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91D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D6D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91D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91D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D6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91D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D6D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91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Ace</cp:lastModifiedBy>
  <cp:revision>3</cp:revision>
  <cp:lastPrinted>2023-01-18T09:44:00Z</cp:lastPrinted>
  <dcterms:created xsi:type="dcterms:W3CDTF">2023-01-18T09:50:00Z</dcterms:created>
  <dcterms:modified xsi:type="dcterms:W3CDTF">2023-01-18T09:56:00Z</dcterms:modified>
</cp:coreProperties>
</file>