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F3" w:rsidRPr="003976F3" w:rsidRDefault="003976F3" w:rsidP="00397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noProof/>
          <w:sz w:val="14"/>
          <w:szCs w:val="14"/>
        </w:rPr>
      </w:pPr>
      <w:r w:rsidRPr="003976F3">
        <w:rPr>
          <w:rFonts w:ascii="Arial" w:hAnsi="Arial" w:cs="Arial"/>
          <w:noProof/>
          <w:sz w:val="14"/>
          <w:szCs w:val="14"/>
          <w:lang w:val="en-US"/>
        </w:rPr>
        <w:t xml:space="preserve">                                                               </w:t>
      </w:r>
      <w:r w:rsidRPr="003976F3">
        <w:rPr>
          <w:rFonts w:ascii="Arial" w:hAnsi="Arial" w:cs="Arial"/>
          <w:noProof/>
          <w:sz w:val="14"/>
          <w:szCs w:val="14"/>
        </w:rPr>
        <w:t xml:space="preserve">     </w:t>
      </w:r>
      <w:r>
        <w:rPr>
          <w:rFonts w:ascii="Arial" w:hAnsi="Arial" w:cs="Arial"/>
          <w:noProof/>
          <w:sz w:val="14"/>
          <w:szCs w:val="14"/>
        </w:rPr>
        <w:t xml:space="preserve">                  </w:t>
      </w:r>
      <w:r w:rsidRPr="003976F3">
        <w:rPr>
          <w:rFonts w:ascii="Arial" w:hAnsi="Arial" w:cs="Arial"/>
          <w:noProof/>
          <w:sz w:val="14"/>
          <w:szCs w:val="14"/>
        </w:rPr>
        <w:t xml:space="preserve">     </w:t>
      </w:r>
      <w:r w:rsidRPr="003976F3">
        <w:rPr>
          <w:rFonts w:ascii="Arial" w:hAnsi="Arial" w:cs="Arial"/>
          <w:noProof/>
          <w:sz w:val="14"/>
          <w:szCs w:val="14"/>
          <w:lang w:val="en-US"/>
        </w:rPr>
        <w:t xml:space="preserve">  </w:t>
      </w:r>
      <w:r w:rsidRPr="003976F3">
        <w:rPr>
          <w:rFonts w:ascii="Arial" w:hAnsi="Arial" w:cs="Arial"/>
          <w:noProof/>
          <w:sz w:val="14"/>
          <w:szCs w:val="14"/>
          <w:lang w:val="en-US"/>
        </w:rPr>
        <w:drawing>
          <wp:inline distT="0" distB="0" distL="0" distR="0" wp14:anchorId="553CAB14" wp14:editId="137C02D3">
            <wp:extent cx="297603" cy="352425"/>
            <wp:effectExtent l="19050" t="0" r="7197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3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76F3">
        <w:rPr>
          <w:rFonts w:ascii="Arial" w:hAnsi="Arial" w:cs="Arial"/>
          <w:noProof/>
          <w:sz w:val="14"/>
          <w:szCs w:val="14"/>
          <w:lang w:val="en-US"/>
        </w:rPr>
        <w:t xml:space="preserve">                           </w:t>
      </w:r>
      <w:r w:rsidRPr="003976F3">
        <w:rPr>
          <w:rFonts w:ascii="Arial" w:hAnsi="Arial" w:cs="Arial"/>
          <w:noProof/>
          <w:sz w:val="14"/>
          <w:szCs w:val="14"/>
        </w:rPr>
        <w:t xml:space="preserve">                                                 </w:t>
      </w:r>
      <w:r w:rsidRPr="003976F3">
        <w:rPr>
          <w:rFonts w:ascii="Arial" w:hAnsi="Arial" w:cs="Arial"/>
          <w:noProof/>
          <w:sz w:val="14"/>
          <w:szCs w:val="14"/>
          <w:lang w:val="en-US"/>
        </w:rPr>
        <w:t xml:space="preserve"> </w:t>
      </w:r>
      <w:r w:rsidRPr="003976F3">
        <w:rPr>
          <w:rFonts w:ascii="Arial" w:hAnsi="Arial" w:cs="Arial"/>
          <w:b/>
          <w:noProof/>
          <w:sz w:val="14"/>
          <w:szCs w:val="14"/>
        </w:rPr>
        <w:t xml:space="preserve">И.бр. </w:t>
      </w:r>
      <w:r w:rsidRPr="003976F3">
        <w:rPr>
          <w:rFonts w:ascii="Arial" w:hAnsi="Arial" w:cs="Arial"/>
          <w:b/>
          <w:noProof/>
          <w:sz w:val="14"/>
          <w:szCs w:val="14"/>
        </w:rPr>
        <w:t>54/202</w:t>
      </w:r>
      <w:r w:rsidR="002A353C">
        <w:rPr>
          <w:rFonts w:ascii="Arial" w:hAnsi="Arial" w:cs="Arial"/>
          <w:b/>
          <w:noProof/>
          <w:sz w:val="14"/>
          <w:szCs w:val="14"/>
        </w:rPr>
        <w:t>6</w:t>
      </w:r>
      <w:bookmarkStart w:id="0" w:name="_GoBack"/>
      <w:bookmarkEnd w:id="0"/>
    </w:p>
    <w:p w:rsidR="003976F3" w:rsidRPr="003976F3" w:rsidRDefault="003976F3" w:rsidP="00397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noProof/>
          <w:sz w:val="14"/>
          <w:szCs w:val="14"/>
        </w:rPr>
      </w:pPr>
    </w:p>
    <w:p w:rsidR="003976F3" w:rsidRPr="003976F3" w:rsidRDefault="003976F3" w:rsidP="00397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3976F3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3976F3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3976F3">
        <w:rPr>
          <w:rFonts w:ascii="Arial" w:hAnsi="Arial" w:cs="Arial"/>
          <w:sz w:val="14"/>
          <w:szCs w:val="14"/>
        </w:rPr>
        <w:t xml:space="preserve">доверителот Стојан Ангелов од </w:t>
      </w:r>
      <w:bookmarkStart w:id="4" w:name="DovGrad1"/>
      <w:bookmarkEnd w:id="4"/>
      <w:r w:rsidRPr="003976F3">
        <w:rPr>
          <w:rFonts w:ascii="Arial" w:hAnsi="Arial" w:cs="Arial"/>
          <w:sz w:val="14"/>
          <w:szCs w:val="14"/>
        </w:rPr>
        <w:t>с. Теранци-</w:t>
      </w:r>
      <w:r w:rsidRPr="003976F3">
        <w:rPr>
          <w:rFonts w:ascii="Arial" w:hAnsi="Arial" w:cs="Arial"/>
          <w:sz w:val="14"/>
          <w:szCs w:val="14"/>
        </w:rPr>
        <w:t>Кочани,</w:t>
      </w:r>
      <w:r w:rsidRPr="003976F3">
        <w:rPr>
          <w:rFonts w:ascii="Arial" w:hAnsi="Arial" w:cs="Arial"/>
          <w:sz w:val="14"/>
          <w:szCs w:val="14"/>
          <w:lang w:val="ru-RU"/>
        </w:rPr>
        <w:t xml:space="preserve"> </w:t>
      </w:r>
      <w:bookmarkStart w:id="5" w:name="adresa1"/>
      <w:bookmarkEnd w:id="5"/>
      <w:r w:rsidRPr="003976F3">
        <w:rPr>
          <w:rFonts w:ascii="Arial" w:hAnsi="Arial" w:cs="Arial"/>
          <w:sz w:val="14"/>
          <w:szCs w:val="14"/>
        </w:rPr>
        <w:t>ул.Кемал Билалов бб. преку полномошник</w:t>
      </w:r>
      <w:r w:rsidRPr="003976F3">
        <w:rPr>
          <w:rFonts w:ascii="Arial" w:hAnsi="Arial" w:cs="Arial"/>
          <w:sz w:val="14"/>
          <w:szCs w:val="14"/>
        </w:rPr>
        <w:t>-адвокат</w:t>
      </w:r>
      <w:r w:rsidRPr="003976F3">
        <w:rPr>
          <w:rFonts w:ascii="Arial" w:hAnsi="Arial" w:cs="Arial"/>
          <w:sz w:val="14"/>
          <w:szCs w:val="14"/>
        </w:rPr>
        <w:t xml:space="preserve"> Димче Ристов</w:t>
      </w:r>
      <w:r w:rsidRPr="003976F3">
        <w:rPr>
          <w:rFonts w:ascii="Arial" w:hAnsi="Arial" w:cs="Arial"/>
          <w:sz w:val="14"/>
          <w:szCs w:val="14"/>
          <w:lang w:val="ru-RU"/>
        </w:rPr>
        <w:t>,</w:t>
      </w:r>
      <w:r w:rsidRPr="003976F3">
        <w:rPr>
          <w:rFonts w:ascii="Arial" w:hAnsi="Arial" w:cs="Arial"/>
          <w:sz w:val="14"/>
          <w:szCs w:val="14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Pr="003976F3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10" w:name="IzvIsprava"/>
      <w:bookmarkEnd w:id="10"/>
      <w:r w:rsidRPr="003976F3">
        <w:rPr>
          <w:rFonts w:ascii="Arial" w:hAnsi="Arial" w:cs="Arial"/>
          <w:sz w:val="14"/>
          <w:szCs w:val="14"/>
        </w:rPr>
        <w:t xml:space="preserve">РЕШЕНИЕ П1.бр.2/25 од 10.12.2025 година на Основен суд Кочани, против </w:t>
      </w:r>
      <w:bookmarkStart w:id="11" w:name="Dolznik1"/>
      <w:bookmarkEnd w:id="11"/>
      <w:r w:rsidRPr="003976F3">
        <w:rPr>
          <w:rFonts w:ascii="Arial" w:hAnsi="Arial" w:cs="Arial"/>
          <w:sz w:val="14"/>
          <w:szCs w:val="14"/>
        </w:rPr>
        <w:t xml:space="preserve">должникот Зоран Богатинов од </w:t>
      </w:r>
      <w:bookmarkStart w:id="12" w:name="DolzGrad1"/>
      <w:bookmarkEnd w:id="12"/>
      <w:r w:rsidRPr="003976F3">
        <w:rPr>
          <w:rFonts w:ascii="Arial" w:hAnsi="Arial" w:cs="Arial"/>
          <w:sz w:val="14"/>
          <w:szCs w:val="14"/>
        </w:rPr>
        <w:t>Кочани, за спроведување на извршување</w:t>
      </w:r>
      <w:r w:rsidRPr="003976F3">
        <w:rPr>
          <w:rFonts w:ascii="Arial" w:hAnsi="Arial" w:cs="Arial"/>
          <w:sz w:val="14"/>
          <w:szCs w:val="14"/>
        </w:rPr>
        <w:t>,</w:t>
      </w:r>
      <w:r w:rsidRPr="003976F3">
        <w:rPr>
          <w:rFonts w:ascii="Arial" w:hAnsi="Arial" w:cs="Arial"/>
          <w:sz w:val="14"/>
          <w:szCs w:val="14"/>
        </w:rPr>
        <w:t xml:space="preserve"> на ден </w:t>
      </w:r>
      <w:bookmarkStart w:id="13" w:name="DatumIzdava"/>
      <w:bookmarkEnd w:id="13"/>
      <w:r w:rsidRPr="003976F3">
        <w:rPr>
          <w:rFonts w:ascii="Arial" w:hAnsi="Arial" w:cs="Arial"/>
          <w:sz w:val="14"/>
          <w:szCs w:val="14"/>
        </w:rPr>
        <w:t>08.06.2026 година го донесува следниот:</w:t>
      </w:r>
    </w:p>
    <w:p w:rsidR="003976F3" w:rsidRPr="003976F3" w:rsidRDefault="003976F3" w:rsidP="00397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</w:p>
    <w:p w:rsidR="003976F3" w:rsidRPr="003976F3" w:rsidRDefault="003976F3" w:rsidP="003976F3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3976F3">
        <w:rPr>
          <w:rFonts w:ascii="Arial" w:hAnsi="Arial" w:cs="Arial"/>
          <w:b/>
          <w:sz w:val="14"/>
          <w:szCs w:val="14"/>
        </w:rPr>
        <w:t>З А К Л У Ч О К</w:t>
      </w:r>
    </w:p>
    <w:p w:rsidR="003976F3" w:rsidRPr="003976F3" w:rsidRDefault="003976F3" w:rsidP="003976F3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3976F3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3976F3" w:rsidRPr="003976F3" w:rsidRDefault="003976F3" w:rsidP="003976F3">
      <w:pPr>
        <w:spacing w:after="0"/>
        <w:rPr>
          <w:rFonts w:ascii="Arial" w:hAnsi="Arial" w:cs="Arial"/>
          <w:b/>
          <w:sz w:val="14"/>
          <w:szCs w:val="14"/>
        </w:rPr>
      </w:pPr>
      <w:r w:rsidRPr="003976F3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3976F3">
        <w:rPr>
          <w:rFonts w:ascii="Arial" w:hAnsi="Arial" w:cs="Arial"/>
          <w:b/>
          <w:bCs/>
          <w:sz w:val="14"/>
          <w:szCs w:val="14"/>
        </w:rPr>
        <w:t xml:space="preserve">Законот за </w:t>
      </w:r>
      <w:r w:rsidRPr="003976F3">
        <w:rPr>
          <w:rFonts w:ascii="Arial" w:hAnsi="Arial" w:cs="Arial"/>
          <w:b/>
          <w:bCs/>
          <w:sz w:val="14"/>
          <w:szCs w:val="14"/>
        </w:rPr>
        <w:t>и</w:t>
      </w:r>
      <w:r w:rsidRPr="003976F3">
        <w:rPr>
          <w:rFonts w:ascii="Arial" w:hAnsi="Arial" w:cs="Arial"/>
          <w:b/>
          <w:bCs/>
          <w:sz w:val="14"/>
          <w:szCs w:val="14"/>
        </w:rPr>
        <w:t>звршување</w:t>
      </w:r>
      <w:r w:rsidRPr="003976F3">
        <w:rPr>
          <w:rFonts w:ascii="Arial" w:hAnsi="Arial" w:cs="Arial"/>
          <w:b/>
          <w:sz w:val="14"/>
          <w:szCs w:val="14"/>
        </w:rPr>
        <w:t>)</w:t>
      </w:r>
    </w:p>
    <w:p w:rsidR="003976F3" w:rsidRPr="003976F3" w:rsidRDefault="003976F3" w:rsidP="003976F3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 xml:space="preserve"> </w:t>
      </w:r>
    </w:p>
    <w:p w:rsidR="003976F3" w:rsidRPr="003976F3" w:rsidRDefault="003976F3" w:rsidP="003976F3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3976F3">
        <w:rPr>
          <w:rFonts w:ascii="Arial" w:eastAsia="Times New Roman" w:hAnsi="Arial" w:cs="Arial"/>
          <w:sz w:val="14"/>
          <w:szCs w:val="14"/>
        </w:rPr>
        <w:t>СЕ ОПРЕДЕЛУВА прва  продажба со усно  јавно наддавање на недвижноста означена како:</w:t>
      </w:r>
    </w:p>
    <w:p w:rsidR="003976F3" w:rsidRPr="003976F3" w:rsidRDefault="003976F3" w:rsidP="003976F3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 xml:space="preserve">-кп.бр.3366 пасиште 4 класа на м.в. </w:t>
      </w:r>
      <w:proofErr w:type="gramStart"/>
      <w:r w:rsidRPr="003976F3">
        <w:rPr>
          <w:rFonts w:ascii="Arial" w:hAnsi="Arial" w:cs="Arial"/>
          <w:sz w:val="14"/>
          <w:szCs w:val="14"/>
          <w:lang w:val="en-US"/>
        </w:rPr>
        <w:t>"</w:t>
      </w:r>
      <w:r w:rsidRPr="003976F3">
        <w:rPr>
          <w:rFonts w:ascii="Arial" w:hAnsi="Arial" w:cs="Arial"/>
          <w:sz w:val="14"/>
          <w:szCs w:val="14"/>
        </w:rPr>
        <w:t>Село</w:t>
      </w:r>
      <w:r w:rsidRPr="003976F3">
        <w:rPr>
          <w:rFonts w:ascii="Arial" w:hAnsi="Arial" w:cs="Arial"/>
          <w:sz w:val="14"/>
          <w:szCs w:val="14"/>
          <w:lang w:val="en-US"/>
        </w:rPr>
        <w:t>"</w:t>
      </w:r>
      <w:r w:rsidRPr="003976F3">
        <w:rPr>
          <w:rFonts w:ascii="Arial" w:hAnsi="Arial" w:cs="Arial"/>
          <w:sz w:val="14"/>
          <w:szCs w:val="14"/>
        </w:rPr>
        <w:t xml:space="preserve"> во површина од 348м2, опишана во имотниот лист бр.1545 КО Теранци, со утврдено право на сопственост и во владение на должникот Зоран Богатинов.</w:t>
      </w:r>
      <w:proofErr w:type="gramEnd"/>
    </w:p>
    <w:p w:rsidR="003976F3" w:rsidRPr="003976F3" w:rsidRDefault="003976F3" w:rsidP="003976F3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eastAsia="Times New Roman" w:hAnsi="Arial" w:cs="Arial"/>
          <w:sz w:val="14"/>
          <w:szCs w:val="14"/>
        </w:rPr>
        <w:t>Продажбата ќе се одржи на ден 06.07.202</w:t>
      </w:r>
      <w:r w:rsidRPr="003976F3">
        <w:rPr>
          <w:rFonts w:ascii="Arial" w:eastAsia="Times New Roman" w:hAnsi="Arial" w:cs="Arial"/>
          <w:sz w:val="14"/>
          <w:szCs w:val="14"/>
          <w:lang w:val="en-US"/>
        </w:rPr>
        <w:t>6</w:t>
      </w:r>
      <w:r w:rsidRPr="003976F3">
        <w:rPr>
          <w:rFonts w:ascii="Arial" w:eastAsia="Times New Roman" w:hAnsi="Arial" w:cs="Arial"/>
          <w:sz w:val="14"/>
          <w:szCs w:val="14"/>
        </w:rPr>
        <w:t xml:space="preserve"> година во 10,00 часот  во </w:t>
      </w:r>
      <w:r w:rsidRPr="003976F3">
        <w:rPr>
          <w:rFonts w:ascii="Arial" w:hAnsi="Arial" w:cs="Arial"/>
          <w:sz w:val="14"/>
          <w:szCs w:val="14"/>
        </w:rPr>
        <w:t xml:space="preserve">просториите на </w:t>
      </w:r>
      <w:r w:rsidRPr="003976F3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3976F3">
        <w:rPr>
          <w:rFonts w:ascii="Arial" w:hAnsi="Arial" w:cs="Arial"/>
          <w:sz w:val="14"/>
          <w:szCs w:val="14"/>
          <w:lang w:val="en-US"/>
        </w:rPr>
        <w:t>“</w:t>
      </w:r>
      <w:r w:rsidRPr="003976F3">
        <w:rPr>
          <w:rFonts w:ascii="Arial" w:hAnsi="Arial" w:cs="Arial"/>
          <w:sz w:val="14"/>
          <w:szCs w:val="14"/>
        </w:rPr>
        <w:t>Булевар Македонија</w:t>
      </w:r>
      <w:r w:rsidRPr="003976F3">
        <w:rPr>
          <w:rFonts w:ascii="Arial" w:hAnsi="Arial" w:cs="Arial"/>
          <w:sz w:val="14"/>
          <w:szCs w:val="14"/>
          <w:lang w:val="en-US"/>
        </w:rPr>
        <w:t>”</w:t>
      </w:r>
      <w:r w:rsidRPr="003976F3">
        <w:rPr>
          <w:rFonts w:ascii="Arial" w:hAnsi="Arial" w:cs="Arial"/>
          <w:sz w:val="14"/>
          <w:szCs w:val="14"/>
        </w:rPr>
        <w:t xml:space="preserve"> бр.45/5-14.</w:t>
      </w:r>
      <w:proofErr w:type="gramEnd"/>
      <w:r w:rsidRPr="003976F3">
        <w:rPr>
          <w:rFonts w:ascii="Arial" w:hAnsi="Arial" w:cs="Arial"/>
          <w:sz w:val="14"/>
          <w:szCs w:val="14"/>
        </w:rPr>
        <w:t xml:space="preserve"> </w:t>
      </w:r>
    </w:p>
    <w:p w:rsidR="003976F3" w:rsidRPr="003976F3" w:rsidRDefault="003976F3" w:rsidP="003976F3">
      <w:pPr>
        <w:pStyle w:val="NoSpacing"/>
        <w:jc w:val="both"/>
        <w:rPr>
          <w:rFonts w:ascii="Arial" w:eastAsia="Times New Roman" w:hAnsi="Arial" w:cs="Arial"/>
          <w:sz w:val="14"/>
          <w:szCs w:val="14"/>
        </w:rPr>
      </w:pPr>
      <w:r w:rsidRPr="003976F3">
        <w:rPr>
          <w:rFonts w:ascii="Arial" w:eastAsia="Times New Roman" w:hAnsi="Arial" w:cs="Arial"/>
          <w:sz w:val="14"/>
          <w:szCs w:val="14"/>
        </w:rPr>
        <w:tab/>
        <w:t>Почетната вредност на недвижноста, утврдена со заклучок И.бр.</w:t>
      </w:r>
      <w:r w:rsidRPr="003976F3">
        <w:rPr>
          <w:rFonts w:ascii="Arial" w:eastAsia="Times New Roman" w:hAnsi="Arial" w:cs="Arial"/>
          <w:sz w:val="14"/>
          <w:szCs w:val="14"/>
          <w:lang w:val="en-US"/>
        </w:rPr>
        <w:t>5</w:t>
      </w:r>
      <w:r w:rsidRPr="003976F3">
        <w:rPr>
          <w:rFonts w:ascii="Arial" w:eastAsia="Times New Roman" w:hAnsi="Arial" w:cs="Arial"/>
          <w:sz w:val="14"/>
          <w:szCs w:val="14"/>
        </w:rPr>
        <w:t>4/2026 од 10.03.202</w:t>
      </w:r>
      <w:r w:rsidRPr="003976F3">
        <w:rPr>
          <w:rFonts w:ascii="Arial" w:eastAsia="Times New Roman" w:hAnsi="Arial" w:cs="Arial"/>
          <w:sz w:val="14"/>
          <w:szCs w:val="14"/>
          <w:lang w:val="en-US"/>
        </w:rPr>
        <w:t>6</w:t>
      </w:r>
      <w:r w:rsidRPr="003976F3">
        <w:rPr>
          <w:rFonts w:ascii="Arial" w:eastAsia="Times New Roman" w:hAnsi="Arial" w:cs="Arial"/>
          <w:sz w:val="14"/>
          <w:szCs w:val="14"/>
        </w:rPr>
        <w:t xml:space="preserve"> година,  изнесува 13.881,00 денари, под која недвижноста не може да се продаде на првото јавно наддавање. </w:t>
      </w:r>
    </w:p>
    <w:p w:rsidR="003976F3" w:rsidRPr="003976F3" w:rsidRDefault="003976F3" w:rsidP="003976F3">
      <w:pPr>
        <w:pStyle w:val="NoSpacing"/>
        <w:ind w:firstLine="720"/>
        <w:rPr>
          <w:rFonts w:ascii="Arial" w:eastAsia="Times New Roman" w:hAnsi="Arial" w:cs="Arial"/>
          <w:sz w:val="14"/>
          <w:szCs w:val="14"/>
        </w:rPr>
      </w:pPr>
      <w:r w:rsidRPr="003976F3">
        <w:rPr>
          <w:rFonts w:ascii="Arial" w:eastAsia="Times New Roman" w:hAnsi="Arial" w:cs="Arial"/>
          <w:sz w:val="14"/>
          <w:szCs w:val="14"/>
        </w:rPr>
        <w:t>Недвижноста е оптоварена со следните товари и службености: нема товари</w:t>
      </w:r>
      <w:r w:rsidRPr="003976F3">
        <w:rPr>
          <w:rFonts w:ascii="Arial" w:eastAsia="Times New Roman" w:hAnsi="Arial" w:cs="Arial"/>
          <w:sz w:val="14"/>
          <w:szCs w:val="14"/>
          <w:lang w:val="ru-RU"/>
        </w:rPr>
        <w:t xml:space="preserve">. </w:t>
      </w:r>
    </w:p>
    <w:p w:rsidR="003976F3" w:rsidRPr="003976F3" w:rsidRDefault="003976F3" w:rsidP="003976F3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3976F3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3976F3" w:rsidRPr="003976F3" w:rsidRDefault="003976F3" w:rsidP="003976F3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</w:t>
      </w:r>
      <w:r w:rsidRPr="003976F3">
        <w:rPr>
          <w:rFonts w:ascii="Arial" w:hAnsi="Arial" w:cs="Arial"/>
          <w:sz w:val="14"/>
          <w:szCs w:val="14"/>
          <w:lang w:val="en-US"/>
        </w:rPr>
        <w:t>a</w:t>
      </w:r>
      <w:r w:rsidRPr="003976F3">
        <w:rPr>
          <w:rFonts w:ascii="Arial" w:hAnsi="Arial" w:cs="Arial"/>
          <w:sz w:val="14"/>
          <w:szCs w:val="14"/>
        </w:rPr>
        <w:t>. Уплатата се врши на жиро сметката од извршителот со бр.</w:t>
      </w:r>
      <w:r w:rsidRPr="003976F3">
        <w:rPr>
          <w:rFonts w:ascii="Arial" w:hAnsi="Arial" w:cs="Arial"/>
          <w:color w:val="000000"/>
          <w:sz w:val="14"/>
          <w:szCs w:val="14"/>
          <w:lang w:val="ru-RU" w:eastAsia="en-GB"/>
        </w:rPr>
        <w:t>240160002289415</w:t>
      </w:r>
      <w:r w:rsidRPr="003976F3">
        <w:rPr>
          <w:rFonts w:ascii="Arial" w:hAnsi="Arial" w:cs="Arial"/>
          <w:sz w:val="14"/>
          <w:szCs w:val="14"/>
          <w:lang w:val="ru-RU"/>
        </w:rPr>
        <w:t xml:space="preserve"> </w:t>
      </w:r>
      <w:r w:rsidRPr="003976F3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3976F3" w:rsidRPr="003976F3" w:rsidRDefault="003976F3" w:rsidP="003976F3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3976F3" w:rsidRPr="003976F3" w:rsidRDefault="003976F3" w:rsidP="003976F3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недвижностите во рок од 15 дена од денот на продажбата, во спротивно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3976F3" w:rsidRPr="003976F3" w:rsidRDefault="003976F3" w:rsidP="003976F3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 дневен весник Нова Македонија и на </w:t>
      </w:r>
      <w:r w:rsidRPr="003976F3">
        <w:rPr>
          <w:rFonts w:ascii="Arial" w:hAnsi="Arial" w:cs="Arial"/>
          <w:sz w:val="14"/>
          <w:szCs w:val="14"/>
          <w:lang w:val="en-US"/>
        </w:rPr>
        <w:t xml:space="preserve">WEB </w:t>
      </w:r>
      <w:r w:rsidRPr="003976F3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3976F3" w:rsidRPr="003976F3" w:rsidRDefault="003976F3" w:rsidP="003976F3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3976F3" w:rsidRPr="003976F3" w:rsidRDefault="003976F3" w:rsidP="003976F3">
      <w:pPr>
        <w:spacing w:after="0" w:line="240" w:lineRule="auto"/>
        <w:ind w:left="1440"/>
        <w:rPr>
          <w:rFonts w:ascii="Arial" w:hAnsi="Arial" w:cs="Arial"/>
          <w:sz w:val="14"/>
          <w:szCs w:val="14"/>
        </w:rPr>
      </w:pP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</w:r>
      <w:r w:rsidRPr="003976F3">
        <w:rPr>
          <w:rFonts w:ascii="Arial" w:hAnsi="Arial" w:cs="Arial"/>
          <w:sz w:val="14"/>
          <w:szCs w:val="14"/>
        </w:rPr>
        <w:tab/>
        <w:t xml:space="preserve">  </w:t>
      </w:r>
      <w:r w:rsidRPr="003976F3">
        <w:rPr>
          <w:rFonts w:ascii="Arial" w:hAnsi="Arial" w:cs="Arial"/>
          <w:sz w:val="14"/>
          <w:szCs w:val="14"/>
        </w:rPr>
        <w:t xml:space="preserve">                           </w:t>
      </w:r>
      <w:r>
        <w:rPr>
          <w:rFonts w:ascii="Arial" w:hAnsi="Arial" w:cs="Arial"/>
          <w:sz w:val="14"/>
          <w:szCs w:val="14"/>
        </w:rPr>
        <w:t xml:space="preserve">        </w:t>
      </w:r>
      <w:r w:rsidRPr="003976F3">
        <w:rPr>
          <w:rFonts w:ascii="Arial" w:hAnsi="Arial" w:cs="Arial"/>
          <w:sz w:val="14"/>
          <w:szCs w:val="14"/>
        </w:rPr>
        <w:t xml:space="preserve">    И З В Р Ш И Т Е Л</w:t>
      </w:r>
    </w:p>
    <w:p w:rsidR="00943C65" w:rsidRPr="003976F3" w:rsidRDefault="00943C65" w:rsidP="003976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14"/>
          <w:szCs w:val="14"/>
        </w:rPr>
      </w:pPr>
    </w:p>
    <w:sectPr w:rsidR="00943C65" w:rsidRPr="003976F3" w:rsidSect="00C14523">
      <w:pgSz w:w="11907" w:h="16840" w:code="9"/>
      <w:pgMar w:top="142" w:right="1134" w:bottom="1134" w:left="1701" w:header="964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F3"/>
    <w:rsid w:val="002A353C"/>
    <w:rsid w:val="003976F3"/>
    <w:rsid w:val="00943C65"/>
    <w:rsid w:val="00A56EB3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F3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6F3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F3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F3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6F3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F3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2</cp:revision>
  <dcterms:created xsi:type="dcterms:W3CDTF">2026-06-08T12:53:00Z</dcterms:created>
  <dcterms:modified xsi:type="dcterms:W3CDTF">2026-06-08T12:53:00Z</dcterms:modified>
</cp:coreProperties>
</file>