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5459F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B75367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64ACCB56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40195A1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BD63733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2C9E46DC" wp14:editId="4F113F63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108714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491AE527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27D5EFAC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B75367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55585F8B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3A562AF8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16BB2CE9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B75367">
        <w:rPr>
          <w:rFonts w:ascii="Arial" w:hAnsi="Arial" w:cs="Arial"/>
          <w:b/>
          <w:bCs/>
          <w:color w:val="000080"/>
          <w:sz w:val="20"/>
          <w:szCs w:val="20"/>
        </w:rPr>
        <w:t>1401/2018</w:t>
      </w:r>
    </w:p>
    <w:p w14:paraId="25B69EB1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69F2C10B" w14:textId="77777777" w:rsidR="00B75367" w:rsidRDefault="00B75367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</w:t>
      </w:r>
      <w:proofErr w:type="gram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маил:izvrsitel@gstankovic.com</w:t>
      </w:r>
      <w:proofErr w:type="gramEnd"/>
    </w:p>
    <w:p w14:paraId="20E4AD8C" w14:textId="77777777" w:rsidR="00EB02F2" w:rsidRDefault="00B75367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14:paraId="7FE29292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321DEC84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0D1A1D6" w14:textId="046645E9" w:rsidR="00C62866" w:rsidRDefault="00C62866" w:rsidP="00C62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Извршителот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>
        <w:rPr>
          <w:rFonts w:ascii="Arial" w:hAnsi="Arial" w:cs="Arial"/>
          <w:color w:val="000080"/>
          <w:sz w:val="20"/>
          <w:szCs w:val="20"/>
        </w:rPr>
        <w:t xml:space="preserve">Гордан Станковиќ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>
        <w:rPr>
          <w:rFonts w:ascii="Arial" w:hAnsi="Arial" w:cs="Arial"/>
          <w:color w:val="000080"/>
          <w:sz w:val="20"/>
          <w:szCs w:val="20"/>
        </w:rPr>
        <w:t xml:space="preserve">Скопје, ул.Петар Попарсов бр.36А </w:t>
      </w:r>
      <w:r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>
        <w:rPr>
          <w:rFonts w:ascii="Arial" w:hAnsi="Arial" w:cs="Arial"/>
          <w:color w:val="000080"/>
          <w:sz w:val="20"/>
          <w:szCs w:val="20"/>
        </w:rPr>
        <w:t xml:space="preserve">доверителот Комерцијална банка АД Скопје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>
        <w:rPr>
          <w:rFonts w:ascii="Arial" w:hAnsi="Arial" w:cs="Arial"/>
          <w:sz w:val="20"/>
          <w:szCs w:val="20"/>
        </w:rPr>
        <w:t>ЕДБ 4030989254937 и ЕМБС 4065573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ул.Орце Николов бр.3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>
        <w:rPr>
          <w:rFonts w:ascii="Arial" w:hAnsi="Arial" w:cs="Arial"/>
          <w:color w:val="000080"/>
          <w:sz w:val="20"/>
          <w:szCs w:val="20"/>
        </w:rPr>
        <w:t>Нотарски акт ОДУ бр.374/15 од 19.03.2015 година на Нотар Зафир Хаџи-Зафиров</w:t>
      </w:r>
      <w:r>
        <w:rPr>
          <w:rFonts w:ascii="Arial" w:hAnsi="Arial" w:cs="Arial"/>
          <w:sz w:val="20"/>
          <w:szCs w:val="20"/>
        </w:rPr>
        <w:t>, против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>
        <w:rPr>
          <w:rFonts w:ascii="Arial" w:hAnsi="Arial" w:cs="Arial"/>
          <w:color w:val="000080"/>
          <w:sz w:val="20"/>
          <w:szCs w:val="20"/>
        </w:rPr>
        <w:t xml:space="preserve">должниците Друштво за внатрешна и надворешна трговија ЕНЕРГОМАРКЕТ ДОО експорт-импорт Скопје - во стечај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>
        <w:rPr>
          <w:rFonts w:ascii="Arial" w:hAnsi="Arial" w:cs="Arial"/>
          <w:sz w:val="20"/>
          <w:szCs w:val="20"/>
        </w:rPr>
        <w:t>ЕДБ 4030991212958 и ЕМБС 4243978</w:t>
      </w:r>
      <w:r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adresa1_dolz"/>
      <w:bookmarkEnd w:id="23"/>
      <w:r>
        <w:rPr>
          <w:rFonts w:ascii="Arial" w:hAnsi="Arial" w:cs="Arial"/>
          <w:sz w:val="20"/>
          <w:szCs w:val="20"/>
        </w:rPr>
        <w:t xml:space="preserve">ул.Народен Фронт бр.19 А локал 15, </w:t>
      </w:r>
      <w:bookmarkStart w:id="24" w:name="Dolznik2"/>
      <w:bookmarkEnd w:id="24"/>
      <w:r>
        <w:rPr>
          <w:rFonts w:ascii="Arial" w:hAnsi="Arial" w:cs="Arial"/>
          <w:sz w:val="20"/>
          <w:szCs w:val="20"/>
        </w:rPr>
        <w:t xml:space="preserve">и Трговско друштво за посредување, производство, промет и услуги ВИТА МЕДИА ДОО увоз-извоз Скопје од Скопје </w:t>
      </w:r>
      <w:r w:rsidR="008C0748" w:rsidRPr="008C0748">
        <w:rPr>
          <w:rFonts w:ascii="Arial" w:hAnsi="Arial" w:cs="Arial"/>
          <w:sz w:val="20"/>
          <w:szCs w:val="20"/>
        </w:rPr>
        <w:t xml:space="preserve">со ЕДБ 4030001412656 и ЕМБС 5517389 </w:t>
      </w:r>
      <w:r>
        <w:rPr>
          <w:rFonts w:ascii="Arial" w:hAnsi="Arial" w:cs="Arial"/>
          <w:sz w:val="20"/>
          <w:szCs w:val="20"/>
        </w:rPr>
        <w:t>и седиште на ул.Козле бр.25, за спроведување на извршување во вредност</w:t>
      </w:r>
      <w:r w:rsidRPr="008C0748">
        <w:rPr>
          <w:rFonts w:ascii="Arial" w:hAnsi="Arial" w:cs="Arial"/>
          <w:sz w:val="20"/>
          <w:szCs w:val="20"/>
        </w:rPr>
        <w:t xml:space="preserve"> </w:t>
      </w:r>
      <w:bookmarkStart w:id="25" w:name="VredPredmet"/>
      <w:bookmarkEnd w:id="25"/>
      <w:r w:rsidRPr="008C0748">
        <w:rPr>
          <w:rFonts w:ascii="Arial" w:hAnsi="Arial" w:cs="Arial"/>
          <w:sz w:val="20"/>
          <w:szCs w:val="20"/>
        </w:rPr>
        <w:t>149.609.660,00</w:t>
      </w:r>
      <w:r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 w:rsidRPr="008C0748">
        <w:rPr>
          <w:rFonts w:ascii="Arial" w:hAnsi="Arial" w:cs="Arial"/>
          <w:sz w:val="20"/>
          <w:szCs w:val="20"/>
        </w:rPr>
        <w:t>16.10</w:t>
      </w:r>
      <w:r>
        <w:rPr>
          <w:rFonts w:ascii="Arial" w:hAnsi="Arial" w:cs="Arial"/>
          <w:sz w:val="20"/>
          <w:szCs w:val="20"/>
        </w:rPr>
        <w:t>.</w:t>
      </w:r>
      <w:r w:rsidRPr="008C0748">
        <w:rPr>
          <w:rFonts w:ascii="Arial" w:hAnsi="Arial" w:cs="Arial"/>
          <w:sz w:val="20"/>
          <w:szCs w:val="20"/>
        </w:rPr>
        <w:t>2024</w:t>
      </w:r>
      <w:r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453A72EC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6E579BF4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3206BFC6" w14:textId="647244E8" w:rsidR="00C62866" w:rsidRDefault="00C62866" w:rsidP="00C628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>
        <w:rPr>
          <w:rFonts w:ascii="Arial" w:hAnsi="Arial" w:cs="Arial"/>
          <w:b/>
          <w:bCs/>
          <w:color w:val="000080"/>
          <w:sz w:val="20"/>
          <w:szCs w:val="20"/>
        </w:rPr>
        <w:t>ТРЕТА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УСНА ЈАВНА ПРОДАЖБА</w:t>
      </w:r>
    </w:p>
    <w:p w14:paraId="47F7EA91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80"/>
          <w:sz w:val="20"/>
          <w:szCs w:val="20"/>
        </w:rPr>
        <w:t>од Законот за извршување)</w:t>
      </w:r>
    </w:p>
    <w:p w14:paraId="0CEE9C23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E8ADED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1653450" w14:textId="2CF96B03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СЕ ОПРЕДЕЛУВА </w:t>
      </w:r>
      <w:r>
        <w:rPr>
          <w:rFonts w:ascii="Arial" w:hAnsi="Arial" w:cs="Arial"/>
          <w:sz w:val="20"/>
          <w:szCs w:val="20"/>
        </w:rPr>
        <w:t>трета</w:t>
      </w:r>
      <w:r>
        <w:rPr>
          <w:rFonts w:ascii="Arial" w:hAnsi="Arial" w:cs="Arial"/>
          <w:sz w:val="20"/>
          <w:szCs w:val="20"/>
        </w:rPr>
        <w:t xml:space="preserve"> продажба со усно јавно наддавање на недвижноста и тоа </w:t>
      </w:r>
    </w:p>
    <w:p w14:paraId="3294CB63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14B6524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I. </w:t>
      </w:r>
      <w:r>
        <w:rPr>
          <w:rFonts w:ascii="Arial" w:hAnsi="Arial" w:cs="Arial"/>
          <w:b/>
          <w:sz w:val="20"/>
          <w:szCs w:val="20"/>
        </w:rPr>
        <w:t>недвижност, запишана во имотен лист бр.8263 за КО Виница</w:t>
      </w:r>
      <w:r>
        <w:rPr>
          <w:rFonts w:ascii="Arial" w:hAnsi="Arial" w:cs="Arial"/>
          <w:sz w:val="20"/>
          <w:szCs w:val="20"/>
        </w:rPr>
        <w:t xml:space="preserve"> при АКН на РМ – ЦКН Виница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1473D732" w14:textId="77777777" w:rsidR="00C62866" w:rsidRDefault="00C62866" w:rsidP="00C62866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14:paraId="3B1346B9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8785, дел 0, адреса ул.М.Тито, бр на згр.8, намена на згр. Г2, влез 1, кат МА, намена на посебен/зеднички дел од згр. ДП, во површина од 160 м2, </w:t>
      </w:r>
    </w:p>
    <w:p w14:paraId="6D8CEB77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8785, дел 0, адреса ул.М.Тито, бр на згр.8, намена на згр. Г2, влез 1, кат ПР, намена на посебен/зеднички дел од згр. ДП, во површина од 925 м2, </w:t>
      </w:r>
    </w:p>
    <w:p w14:paraId="52322047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8785, дел 0, адреса ул.М.Тито, бр на згр.8, намена на згр. Г2, влез 2, кат ПР, намена на посебен/зеднички дел од згр. ДП, во површина од 829 м2 сопственост на дожникот Трговско друштво за посредување, производство, промет и услуги ВИТА МЕДИА ДОО увоз-извоз Скопје</w:t>
      </w:r>
    </w:p>
    <w:p w14:paraId="680D1AEF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9CF262E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II. </w:t>
      </w:r>
      <w:r>
        <w:rPr>
          <w:rFonts w:ascii="Arial" w:hAnsi="Arial" w:cs="Arial"/>
          <w:bCs/>
          <w:sz w:val="20"/>
          <w:szCs w:val="20"/>
        </w:rPr>
        <w:t xml:space="preserve">како и </w:t>
      </w:r>
      <w:r>
        <w:rPr>
          <w:rFonts w:ascii="Arial" w:hAnsi="Arial" w:cs="Arial"/>
          <w:bCs/>
          <w:sz w:val="20"/>
          <w:szCs w:val="20"/>
          <w:u w:val="single"/>
        </w:rPr>
        <w:t>попишани делови од недвижноста</w:t>
      </w:r>
      <w:r>
        <w:rPr>
          <w:rFonts w:ascii="Arial" w:hAnsi="Arial" w:cs="Arial"/>
          <w:bCs/>
          <w:sz w:val="20"/>
          <w:szCs w:val="20"/>
        </w:rPr>
        <w:t xml:space="preserve"> врз основа на </w:t>
      </w:r>
      <w:r>
        <w:rPr>
          <w:rFonts w:ascii="Arial" w:hAnsi="Arial" w:cs="Arial"/>
          <w:bCs/>
          <w:sz w:val="20"/>
          <w:szCs w:val="20"/>
          <w:u w:val="single"/>
        </w:rPr>
        <w:t>записник за попис на предметна недвижност врз основа на член 239-а став 1 од Законот за извршување од 18.11.2020 година И.бр. 1401/2018</w:t>
      </w:r>
      <w:r>
        <w:rPr>
          <w:rFonts w:ascii="Arial" w:hAnsi="Arial" w:cs="Arial"/>
          <w:bCs/>
          <w:sz w:val="20"/>
          <w:szCs w:val="20"/>
        </w:rPr>
        <w:t xml:space="preserve"> на извршител Гордан Станковиќ, составен врз основа на </w:t>
      </w:r>
      <w:r>
        <w:rPr>
          <w:rFonts w:ascii="Arial" w:hAnsi="Arial" w:cs="Arial"/>
          <w:sz w:val="20"/>
          <w:szCs w:val="20"/>
        </w:rPr>
        <w:t xml:space="preserve">геодетски елаборат –за посебна намена теренска идентификација со премерување на недвижноста од 06.03.2020 година од изготвена од ГЕОМАП Инженеринг ДООЕЛ Скопје, </w:t>
      </w:r>
      <w:r>
        <w:rPr>
          <w:rFonts w:ascii="Arial" w:hAnsi="Arial" w:cs="Arial"/>
          <w:bCs/>
          <w:sz w:val="20"/>
          <w:szCs w:val="20"/>
        </w:rPr>
        <w:t>сопственост на врз која се спроведува извршување според налогот  И.бр</w:t>
      </w:r>
      <w:r>
        <w:rPr>
          <w:rFonts w:ascii="Arial" w:hAnsi="Arial" w:cs="Arial"/>
          <w:bCs/>
          <w:sz w:val="20"/>
          <w:szCs w:val="20"/>
          <w:lang w:val="en-US"/>
        </w:rPr>
        <w:t>.1401/2018</w:t>
      </w:r>
      <w:r>
        <w:rPr>
          <w:rFonts w:ascii="Arial" w:hAnsi="Arial" w:cs="Arial"/>
          <w:bCs/>
          <w:sz w:val="20"/>
          <w:szCs w:val="20"/>
        </w:rPr>
        <w:t xml:space="preserve"> од 17.10.2018 година на извршителот Гордан Станковиќ</w:t>
      </w:r>
      <w:r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и тоа за</w:t>
      </w:r>
    </w:p>
    <w:p w14:paraId="7AF88701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  <w:u w:val="single"/>
        </w:rPr>
        <w:t>попишани дополнителни 14м2</w:t>
      </w:r>
      <w:r>
        <w:rPr>
          <w:rFonts w:ascii="Arial" w:hAnsi="Arial" w:cs="Arial"/>
          <w:sz w:val="20"/>
          <w:szCs w:val="20"/>
        </w:rPr>
        <w:t xml:space="preserve"> од недвижноста на КП 8785, дел 0, адреса ул.М.Тито, бр на згр.8, намена на згр. Г2, влез 1, кат МА, намена на посебен/зеднички дел од згр. ДП, со површина од 160 м2, </w:t>
      </w:r>
    </w:p>
    <w:p w14:paraId="2B601877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  <w:u w:val="single"/>
        </w:rPr>
        <w:t>попшани дополнителни 37 м2</w:t>
      </w:r>
      <w:r>
        <w:rPr>
          <w:rFonts w:ascii="Arial" w:hAnsi="Arial" w:cs="Arial"/>
          <w:sz w:val="20"/>
          <w:szCs w:val="20"/>
        </w:rPr>
        <w:t xml:space="preserve"> од недвижноста на КП 8785, дел 0, адреса ул.М.Тито, бр на згр.8, намена на згр. Г2, влез 1, кат ПР, намена на посебен/зеднички дел од згр. ДП, со површина од 925 м2, </w:t>
      </w:r>
    </w:p>
    <w:p w14:paraId="209764AD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  <w:u w:val="single"/>
        </w:rPr>
        <w:t>попишани дополнителни 10м2</w:t>
      </w:r>
      <w:r>
        <w:rPr>
          <w:rFonts w:ascii="Arial" w:hAnsi="Arial" w:cs="Arial"/>
          <w:sz w:val="20"/>
          <w:szCs w:val="20"/>
        </w:rPr>
        <w:t xml:space="preserve"> од недвижноста на КП 8785, дел 0, адреса ул.М.Тито, бр на згр.8, намена на згр. Г2, влез 2, кат ПР, намена на посебен/зеднички дел од згр. ДП, со површина од 829 м2</w:t>
      </w:r>
    </w:p>
    <w:p w14:paraId="6AFDF359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сопственост на должникот </w:t>
      </w:r>
      <w:bookmarkStart w:id="27" w:name="ODolz"/>
      <w:bookmarkEnd w:id="27"/>
      <w:r>
        <w:rPr>
          <w:rFonts w:ascii="Arial" w:hAnsi="Arial" w:cs="Arial"/>
          <w:sz w:val="20"/>
          <w:szCs w:val="20"/>
        </w:rPr>
        <w:t xml:space="preserve">Трговско друштво за посредување, производство, промет и услуги ВИТА МЕДИА ДОО увоз-извоз Скопје  </w:t>
      </w:r>
    </w:p>
    <w:p w14:paraId="2B6D8782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F4488A" w14:textId="7662AEA2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Продажбата ќе се одржи на ден </w:t>
      </w:r>
      <w:r>
        <w:rPr>
          <w:rFonts w:ascii="Arial" w:hAnsi="Arial" w:cs="Arial"/>
          <w:b/>
          <w:sz w:val="20"/>
          <w:szCs w:val="20"/>
          <w:u w:val="single"/>
        </w:rPr>
        <w:t>20</w:t>
      </w:r>
      <w:r>
        <w:rPr>
          <w:rFonts w:ascii="Arial" w:hAnsi="Arial" w:cs="Arial"/>
          <w:b/>
          <w:sz w:val="20"/>
          <w:szCs w:val="20"/>
          <w:u w:val="single"/>
        </w:rPr>
        <w:t>.</w:t>
      </w:r>
      <w:r w:rsidR="00E852A3">
        <w:rPr>
          <w:rFonts w:ascii="Arial" w:hAnsi="Arial" w:cs="Arial"/>
          <w:b/>
          <w:sz w:val="20"/>
          <w:szCs w:val="20"/>
          <w:u w:val="single"/>
        </w:rPr>
        <w:t>11</w:t>
      </w:r>
      <w:r>
        <w:rPr>
          <w:rFonts w:ascii="Arial" w:hAnsi="Arial" w:cs="Arial"/>
          <w:b/>
          <w:sz w:val="20"/>
          <w:szCs w:val="20"/>
          <w:u w:val="single"/>
        </w:rPr>
        <w:t>.202</w:t>
      </w:r>
      <w:r>
        <w:rPr>
          <w:rFonts w:ascii="Arial" w:hAnsi="Arial" w:cs="Arial"/>
          <w:b/>
          <w:sz w:val="20"/>
          <w:szCs w:val="20"/>
          <w:u w:val="single"/>
        </w:rPr>
        <w:t>4</w:t>
      </w:r>
      <w:r>
        <w:rPr>
          <w:rFonts w:ascii="Arial" w:hAnsi="Arial" w:cs="Arial"/>
          <w:b/>
          <w:sz w:val="20"/>
          <w:szCs w:val="20"/>
          <w:u w:val="single"/>
        </w:rPr>
        <w:t xml:space="preserve"> година во 11:00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6D8FA674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AF1A58E" w14:textId="149E4C52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sz w:val="20"/>
          <w:szCs w:val="20"/>
        </w:rPr>
        <w:t>19.211.975</w:t>
      </w:r>
      <w:r>
        <w:rPr>
          <w:rFonts w:ascii="Arial" w:hAnsi="Arial" w:cs="Arial"/>
          <w:b/>
          <w:sz w:val="20"/>
          <w:szCs w:val="20"/>
        </w:rPr>
        <w:t>,00 денари</w:t>
      </w:r>
      <w:r>
        <w:rPr>
          <w:rFonts w:ascii="Arial" w:hAnsi="Arial" w:cs="Arial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sz w:val="20"/>
          <w:szCs w:val="20"/>
        </w:rPr>
        <w:t>третото</w:t>
      </w:r>
      <w:r>
        <w:rPr>
          <w:rFonts w:ascii="Arial" w:hAnsi="Arial" w:cs="Arial"/>
          <w:sz w:val="20"/>
          <w:szCs w:val="20"/>
        </w:rPr>
        <w:t xml:space="preserve"> јавно наддавање.</w:t>
      </w:r>
    </w:p>
    <w:p w14:paraId="63690456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ED84995" w14:textId="77777777" w:rsidR="00C62866" w:rsidRP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u w:val="single"/>
        </w:rPr>
      </w:pPr>
      <w:r w:rsidRPr="00C62866">
        <w:rPr>
          <w:rFonts w:ascii="Arial" w:hAnsi="Arial" w:cs="Arial"/>
          <w:sz w:val="20"/>
          <w:szCs w:val="20"/>
          <w:u w:val="single"/>
        </w:rPr>
        <w:t xml:space="preserve">Недвижноста е оптоварена со следните товари и службености: </w:t>
      </w:r>
    </w:p>
    <w:p w14:paraId="5A8BBA03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 на Комерцијална Банка ОДУ 833/2013 на Нотар Стојмир Николов</w:t>
      </w:r>
    </w:p>
    <w:p w14:paraId="3D6BD99C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 на Комерцијална Банка ОДУ 374/15 на Нотар Зафир Хаџи-Зафиров</w:t>
      </w:r>
    </w:p>
    <w:p w14:paraId="6D880B50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 на Комерцијална Банка ОДУ 748/2015 на Нотар Стојмир Николов</w:t>
      </w:r>
    </w:p>
    <w:p w14:paraId="1726ED82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налог за извршување И.бр 814/17-2 на извршител Снежана Андреевска </w:t>
      </w:r>
    </w:p>
    <w:p w14:paraId="4B724800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налог за извршување И.бр 444/17 на извршител Јадранка Јовановска</w:t>
      </w:r>
    </w:p>
    <w:p w14:paraId="7A41158B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налог за извршување И.бр 1401/18 на извршител Гордан Станковиќ</w:t>
      </w:r>
    </w:p>
    <w:p w14:paraId="2DE464C4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DFA8301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7E8081FE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07FC2A" w14:textId="738C306B" w:rsidR="00C62866" w:rsidRDefault="00C62866" w:rsidP="00C62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</w:t>
      </w:r>
      <w:r>
        <w:rPr>
          <w:rFonts w:ascii="Arial" w:hAnsi="Arial" w:cs="Arial"/>
          <w:sz w:val="20"/>
          <w:szCs w:val="20"/>
        </w:rPr>
        <w:t xml:space="preserve">ој </w:t>
      </w:r>
      <w:r>
        <w:rPr>
          <w:rFonts w:ascii="Arial" w:hAnsi="Arial" w:cs="Arial"/>
          <w:sz w:val="20"/>
          <w:szCs w:val="20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14:paraId="046199B9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53061B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1F1E009E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0A79D3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75F077FA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37BA57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65F473A5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056B30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0EE0001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83120A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3057BDC9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188BAE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5B36CE1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649EF9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723388E0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3E16F216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1520173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14:paraId="120E48E2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должник</w:t>
      </w:r>
    </w:p>
    <w:p w14:paraId="490ED11B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Виница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878CBD4" w14:textId="77777777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14:paraId="2D3067BF" w14:textId="131331A1" w:rsidR="00C62866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 </w:t>
      </w:r>
      <w:r w:rsidR="003F3A85">
        <w:rPr>
          <w:rFonts w:ascii="Arial" w:hAnsi="Arial" w:cs="Arial"/>
          <w:sz w:val="20"/>
          <w:szCs w:val="20"/>
        </w:rPr>
        <w:t>Зорица Симиќ за</w:t>
      </w:r>
      <w:r w:rsidR="00FB6EFC">
        <w:rPr>
          <w:rFonts w:ascii="Arial" w:hAnsi="Arial" w:cs="Arial"/>
          <w:sz w:val="20"/>
          <w:szCs w:val="20"/>
        </w:rPr>
        <w:t xml:space="preserve"> </w:t>
      </w:r>
      <w:r w:rsidR="008C0748">
        <w:rPr>
          <w:rFonts w:ascii="Arial" w:hAnsi="Arial" w:cs="Arial"/>
          <w:sz w:val="20"/>
          <w:szCs w:val="20"/>
        </w:rPr>
        <w:t>Ибр 814/17</w:t>
      </w:r>
      <w:r w:rsidR="00FB6EFC" w:rsidRPr="00FB6EFC">
        <w:rPr>
          <w:rFonts w:ascii="Arial" w:hAnsi="Arial" w:cs="Arial"/>
          <w:sz w:val="20"/>
          <w:szCs w:val="20"/>
        </w:rPr>
        <w:t xml:space="preserve"> </w:t>
      </w:r>
      <w:r w:rsidR="00FB6EFC">
        <w:rPr>
          <w:rFonts w:ascii="Arial" w:hAnsi="Arial" w:cs="Arial"/>
          <w:sz w:val="20"/>
          <w:szCs w:val="20"/>
        </w:rPr>
        <w:t xml:space="preserve">на извршител </w:t>
      </w:r>
      <w:r w:rsidR="00FB6EFC">
        <w:rPr>
          <w:rFonts w:ascii="Arial" w:hAnsi="Arial" w:cs="Arial"/>
          <w:sz w:val="20"/>
          <w:szCs w:val="20"/>
        </w:rPr>
        <w:t>Снежана Андреевска</w:t>
      </w:r>
    </w:p>
    <w:p w14:paraId="7A59B274" w14:textId="3839B6EE" w:rsidR="00543AF1" w:rsidRPr="00C8203E" w:rsidRDefault="00C62866" w:rsidP="00C6286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извршител Јадранка Јовановска</w:t>
      </w:r>
      <w:r w:rsidR="002F7225">
        <w:rPr>
          <w:rFonts w:ascii="Arial" w:hAnsi="Arial" w:cs="Arial"/>
          <w:sz w:val="20"/>
          <w:szCs w:val="20"/>
        </w:rPr>
        <w:t xml:space="preserve"> – за Ибр </w:t>
      </w:r>
      <w:r w:rsidR="008C0748">
        <w:rPr>
          <w:rFonts w:ascii="Arial" w:hAnsi="Arial" w:cs="Arial"/>
          <w:sz w:val="20"/>
          <w:szCs w:val="20"/>
        </w:rPr>
        <w:t>444/17</w:t>
      </w:r>
    </w:p>
    <w:p w14:paraId="5E200DB1" w14:textId="77777777" w:rsidR="00543AF1" w:rsidRPr="00C8203E" w:rsidRDefault="00FB6EFC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8" w:name="_GoBack"/>
      <w:r>
        <w:rPr>
          <w:rFonts w:ascii="Arial" w:hAnsi="Arial" w:cs="Arial"/>
          <w:noProof/>
          <w:sz w:val="20"/>
          <w:szCs w:val="20"/>
        </w:rPr>
        <w:pict w14:anchorId="63B98E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</w:p>
    <w:p w14:paraId="0EBA1B64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4B987E0" w14:textId="77777777" w:rsidR="00EB02F2" w:rsidRPr="00C8203E" w:rsidRDefault="00B7536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CDE99" w14:textId="77777777" w:rsidR="00B75367" w:rsidRDefault="00B75367" w:rsidP="00B75367">
      <w:pPr>
        <w:spacing w:after="0" w:line="240" w:lineRule="auto"/>
      </w:pPr>
      <w:r>
        <w:separator/>
      </w:r>
    </w:p>
  </w:endnote>
  <w:endnote w:type="continuationSeparator" w:id="0">
    <w:p w14:paraId="272F3FAC" w14:textId="77777777" w:rsidR="00B75367" w:rsidRDefault="00B75367" w:rsidP="00B75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85A81" w14:textId="77777777" w:rsidR="00B75367" w:rsidRPr="00B75367" w:rsidRDefault="00B75367" w:rsidP="00B7536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A6207" w14:textId="77777777" w:rsidR="00B75367" w:rsidRDefault="00B75367" w:rsidP="00B75367">
      <w:pPr>
        <w:spacing w:after="0" w:line="240" w:lineRule="auto"/>
      </w:pPr>
      <w:r>
        <w:separator/>
      </w:r>
    </w:p>
  </w:footnote>
  <w:footnote w:type="continuationSeparator" w:id="0">
    <w:p w14:paraId="247DFBEF" w14:textId="77777777" w:rsidR="00B75367" w:rsidRDefault="00B75367" w:rsidP="00B75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2F7225"/>
    <w:rsid w:val="003106B9"/>
    <w:rsid w:val="003758F5"/>
    <w:rsid w:val="003F3A8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8C0748"/>
    <w:rsid w:val="00A62DE7"/>
    <w:rsid w:val="00AD2E14"/>
    <w:rsid w:val="00B367A2"/>
    <w:rsid w:val="00B62603"/>
    <w:rsid w:val="00B75367"/>
    <w:rsid w:val="00B97BC5"/>
    <w:rsid w:val="00BE0684"/>
    <w:rsid w:val="00C170D8"/>
    <w:rsid w:val="00C62866"/>
    <w:rsid w:val="00C8203E"/>
    <w:rsid w:val="00CC28C6"/>
    <w:rsid w:val="00D70936"/>
    <w:rsid w:val="00DA5DC9"/>
    <w:rsid w:val="00DD289D"/>
    <w:rsid w:val="00DF1299"/>
    <w:rsid w:val="00DF5AE5"/>
    <w:rsid w:val="00E11493"/>
    <w:rsid w:val="00E3104F"/>
    <w:rsid w:val="00E41120"/>
    <w:rsid w:val="00E61D02"/>
    <w:rsid w:val="00E64DBC"/>
    <w:rsid w:val="00E852A3"/>
    <w:rsid w:val="00EB02F2"/>
    <w:rsid w:val="00EB51E7"/>
    <w:rsid w:val="00F04C21"/>
    <w:rsid w:val="00F65B23"/>
    <w:rsid w:val="00F87F64"/>
    <w:rsid w:val="00FB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2283FF"/>
  <w15:docId w15:val="{4F2B11C1-6F01-4814-B2AD-8C28321C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5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36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75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36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4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cRm49ozLNtJjCUuGA2teN/q1dJGgKivfIcHYmfxZ7PE=</DigestValue>
    </Reference>
    <Reference Type="http://www.w3.org/2000/09/xmldsig#Object" URI="#idOfficeObject">
      <DigestMethod Algorithm="http://www.w3.org/2001/04/xmlenc#sha256"/>
      <DigestValue>Nm/3fUOniZQxTGY05shKe1oCnPUQipaiWkSmfEnXl6M=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taCl1iNxppcDxq/vRagqr+dR1s7htwYRDLoqwB1czqo=</DigestValue>
    </Reference>
    <Reference Type="http://www.w3.org/2000/09/xmldsig#Object" URI="#idValidSigLnImg">
      <DigestMethod Algorithm="http://www.w3.org/2001/04/xmlenc#sha256"/>
      <DigestValue>lo/+BXSnzBwXNxaBaeVW9mzvHuIvGbMG72STbnyW2k0=</DigestValue>
    </Reference>
    <Reference Type="http://www.w3.org/2000/09/xmldsig#Object" URI="#idInvalidSigLnImg">
      <DigestMethod Algorithm="http://www.w3.org/2001/04/xmlenc#sha256"/>
      <DigestValue>1/WF8llLglWnrtb+ol7rMFMP0LopmDCAn1X0ChbUAUA=</DigestValue>
    </Reference>
  </SignedInfo>
  <SignatureValue>asdSbmcof9KECKOdHGZAuE/2589fw0FxsZAGtspmj0lIZs+VJ+IqpIrXbF+2hxSdfRy43rzYJZtP
C3pN3UemOeU+6z/mrKRePqruK9YS0Wzr/QQRW45XQOAH0jbyBYhyW0erV9vyPGx5OR9+B1iGRvM9
YdkOuHy1rhsYwExf/mox9JdeppNWar27DqcoChQ03kxl52o8qIC4cECEhngaszABbA/mLe6h7vW9
ZNtBSkedIT1YetE5/y0YQoX1dNldtE0Mwj31ACei5Tzm7fYA7GwaPbO5oDM/GO668AD8tWNRKe+U
+ai9Womy33iIlzsDekHQfEkCoCYe/fTzAos4aA==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kNQoSR6g6BOAOFE9YSquIGb0e8yQXTeF3M+vEdb9ILA=</DigestValue>
      </Reference>
      <Reference URI="/word/endnotes.xml?ContentType=application/vnd.openxmlformats-officedocument.wordprocessingml.endnotes+xml">
        <DigestMethod Algorithm="http://www.w3.org/2001/04/xmlenc#sha256"/>
        <DigestValue>foSFQPC7IybbCAy+wUTcpgLDOl3wys1wE9dK2G3Xo1Y=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rWFGnltZEO6XYyMfR61Zc5gKHsz5k/5+6MDByBvJqwg=</DigestValue>
      </Reference>
      <Reference URI="/word/footnotes.xml?ContentType=application/vnd.openxmlformats-officedocument.wordprocessingml.footnotes+xml">
        <DigestMethod Algorithm="http://www.w3.org/2001/04/xmlenc#sha256"/>
        <DigestValue>1C1ZteduWJkC/+ayaicHqLEfQRPgJjnPQHu+vjKesIw=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vYg3A3Nwe5qrrh48YkBB+Faax6LQJPgUDCb/TxICdZI=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wGpnB2luO9HKRWpcZ6enSsysIMwObEbWgdJJo22mToc=</DigestValue>
      </Reference>
      <Reference URI="/word/styles.xml?ContentType=application/vnd.openxmlformats-officedocument.wordprocessingml.styles+xml">
        <DigestMethod Algorithm="http://www.w3.org/2001/04/xmlenc#sha256"/>
        <DigestValue>mYYwlhcxrJpFJjff0VTGwV2thhueVvk+JPInErOGPYg=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pQ6HQvRBkv7rDsc27CHhayxIEGS5ag1GVknY3I6Do5s=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2024-10-16T14:07:55Z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GEgAA2AoAACBFTUYAAAEAtKgAAAwAAAABAAAAAAAAAAAAAAAAAAAAQAYAAIQDAACnAQAA7gAAAAAAAAAAAAAAAAAAAKV1BgAtogM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2024-10-16T14:07:55Z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wGgAAOQ0AACBFTUYAAAEAlKoAAL4AAAAFAAAAAAAAAAAAAAAAAAAAQAYAAIQDAACnAQAA7gAAAAAAAAAAAAAAAAAAAKV1BgAto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00E5jtN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00E5jtN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wGgAAOQ0AACBFTUYAAAEA+K8AANEAAAAFAAAAAAAAAAAAAAAAAAAAQAYAAIQDAACnAQAA7gAAAAAAAAAAAAAAAAAAAKV1BgAto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v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h9/9fwAAAAAAAAAAAAAoEgAAAAAAAEAAAMD9fwAAMBYs3v1/AABcOFds/X8AAAQAAAAAAAAAMBYs3v1/AACJndEqSgAAAAAAAAAAAAAAokdh/fZ+AAACAAAASgAAAEgAAAA0AgAATH2ubP1/AACoI8ps/X8AAFCArmwAAAAAAQAAAAAAAACEnK5s/X8AAAAALN79fwAAAAAAAAAAAAAAAAAASgAAAMEfSN39fwAAAAAAAAAAAABwCwAAAAAAAPCw+Ow0AgAA2J/RKkoAAADwsPjsNAIAALtVTN39fwAAoJ7RKkoAAAA5n9EqSgAAAAAAAAAAAAAAAAAAAGR2AAgAAAAAJQAAAAwAAAABAAAAGAAAAAwAAAD/AAAAEgAAAAwAAAABAAAAHgAAABgAAAAiAAAABAAAAHoAAAARAAAAJQAAAAwAAAABAAAAVAAAALQAAAAjAAAABAAAAHgAAAAQAAAAAQAAAACA00E5jtN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obzz6NAIAANDecd39fwAAAAAAAAAAAAAAAIXf/X8AAP7/////////uL3RKkoAAAAAAAAAAAAAAAAAAAAAAAAA8mBh/fZ+AADyvh7N/X8AABsAAAAAAAAAMG9h+DQCAADwsPjsNAIAABC/0SoAAAAAAAAAAAAAAAAHAAAAAAAAAJBSe/g0AgAATL7RKkoAAACJvtEqSgAAAMEfSN39fwAAQFlP7TQCAAD2x0zdAAAAAFRe66hedAAAgA9O7TQCAADwsPjsNAIAALtVTN39fwAA8L3RKkoAAACJvtEqS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FG70SpKAAAA0N5x3f1/AAAAAAAAAAAAAAIAAAAAAAAAADxFhjQCAADsdX3ufhvbAQAAAAAAAAAAAAAAAAAAAADSYmH99n4AAHDH/2v9fwAAsPfza/1/AADg////AAAAAPCw+Ow0AgAASL3RKgAAAAAAAAAAAAAAAAYAAAAAAAAAIAAAAAAAAABsvNEqSgAAAKm80SpKAAAAwR9I3f1/AAAAAAAAAAAAAP7///8AAP//6Dep+zQCAABwu9EqSgAAAPCw+Ow0AgAAu1VM3f1/AAAQvNEqSgAAAKm80SpKAAAAAAAAAAAAAAAAAAAAZHYACAAAAAAlAAAADAAAAAMAAAAYAAAADAAAAAAAAAASAAAADAAAAAEAAAAWAAAADAAAAAgAAABUAAAAVAAAAAoAAAAnAAAAHgAAAEoAAAABAAAAAIDTQTmO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NNBOY7TQQoAAABQAAAAFQAAAEwAAAAAAAAAAAAAAAAAAAD//////////3gAAAAUBDgEMwQ4BEIEMAQ7BD0EPgQgAD8EPgRCBD8EOARIBDAEPQQgAD4ENAQkP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00E5jtN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00E5jtN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Mirjana Krsteska</cp:lastModifiedBy>
  <cp:revision>5</cp:revision>
  <dcterms:created xsi:type="dcterms:W3CDTF">2024-10-16T10:55:00Z</dcterms:created>
  <dcterms:modified xsi:type="dcterms:W3CDTF">2024-10-16T14:07:00Z</dcterms:modified>
</cp:coreProperties>
</file>