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104F11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104F11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Основен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104F11" w:rsidRDefault="008A207C" w:rsidP="00995233">
      <w:pPr>
        <w:ind w:left="5040" w:firstLine="720"/>
        <w:rPr>
          <w:sz w:val="26"/>
          <w:szCs w:val="26"/>
        </w:rPr>
      </w:pPr>
      <w:r w:rsidRPr="00104F11">
        <w:rPr>
          <w:sz w:val="26"/>
          <w:szCs w:val="26"/>
          <w:lang w:val="mk-MK"/>
        </w:rPr>
        <w:t>И.бр.</w:t>
      </w:r>
      <w:bookmarkStart w:id="1" w:name="Ibr"/>
      <w:bookmarkEnd w:id="1"/>
      <w:r w:rsidR="00104F11" w:rsidRPr="00104F11">
        <w:rPr>
          <w:sz w:val="26"/>
          <w:szCs w:val="26"/>
          <w:lang w:val="mk-MK"/>
        </w:rPr>
        <w:t>1143/2021</w:t>
      </w:r>
    </w:p>
    <w:p w:rsidR="00690E76" w:rsidRDefault="00690E76">
      <w:pPr>
        <w:rPr>
          <w:sz w:val="28"/>
          <w:szCs w:val="28"/>
          <w:lang w:val="mk-MK"/>
        </w:rPr>
      </w:pPr>
    </w:p>
    <w:p w:rsidR="00104F11" w:rsidRPr="00104F11" w:rsidRDefault="00104F11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104F11">
        <w:rPr>
          <w:color w:val="000080"/>
        </w:rPr>
        <w:t>Гордан</w:t>
      </w:r>
      <w:proofErr w:type="spellEnd"/>
      <w:r w:rsidR="00104F11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104F11">
        <w:rPr>
          <w:color w:val="000080"/>
        </w:rPr>
        <w:t xml:space="preserve">Скопје, </w:t>
      </w:r>
      <w:proofErr w:type="spellStart"/>
      <w:r w:rsidR="00104F11">
        <w:rPr>
          <w:color w:val="000080"/>
        </w:rPr>
        <w:t>ул.Петар</w:t>
      </w:r>
      <w:proofErr w:type="spellEnd"/>
      <w:r w:rsidR="00104F11">
        <w:rPr>
          <w:color w:val="000080"/>
        </w:rPr>
        <w:t xml:space="preserve"> </w:t>
      </w:r>
      <w:proofErr w:type="spellStart"/>
      <w:r w:rsidR="00104F11">
        <w:rPr>
          <w:color w:val="000080"/>
        </w:rPr>
        <w:t>Попарсов</w:t>
      </w:r>
      <w:proofErr w:type="spellEnd"/>
      <w:r w:rsidR="00104F11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104F11">
        <w:rPr>
          <w:color w:val="000080"/>
        </w:rPr>
        <w:t>доверителот</w:t>
      </w:r>
      <w:proofErr w:type="spellEnd"/>
      <w:r w:rsidR="00104F11">
        <w:rPr>
          <w:color w:val="000080"/>
        </w:rPr>
        <w:t xml:space="preserve"> </w:t>
      </w:r>
      <w:proofErr w:type="spellStart"/>
      <w:r w:rsidR="00104F11">
        <w:rPr>
          <w:color w:val="000080"/>
        </w:rPr>
        <w:t>Снежанка</w:t>
      </w:r>
      <w:proofErr w:type="spellEnd"/>
      <w:r w:rsidR="00104F11">
        <w:rPr>
          <w:color w:val="000080"/>
        </w:rPr>
        <w:t xml:space="preserve"> </w:t>
      </w:r>
      <w:proofErr w:type="spellStart"/>
      <w:r w:rsidR="00104F11">
        <w:rPr>
          <w:color w:val="000080"/>
        </w:rPr>
        <w:t>Хршум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104F11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r w:rsidRPr="00D71AFF">
        <w:t xml:space="preserve">со </w:t>
      </w:r>
      <w:bookmarkStart w:id="6" w:name="opis_edb1"/>
      <w:bookmarkEnd w:id="6"/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104F11">
        <w:t>живеалиште</w:t>
      </w:r>
      <w:proofErr w:type="spellEnd"/>
      <w:r w:rsidR="00104F11">
        <w:t xml:space="preserve"> </w:t>
      </w:r>
      <w:proofErr w:type="spellStart"/>
      <w:proofErr w:type="gramStart"/>
      <w:r w:rsidR="00104F11">
        <w:t>на</w:t>
      </w:r>
      <w:proofErr w:type="spellEnd"/>
      <w:r w:rsidR="00104F11">
        <w:t xml:space="preserve"> </w:t>
      </w:r>
      <w:r w:rsidRPr="00D71AFF">
        <w:t xml:space="preserve"> </w:t>
      </w:r>
      <w:bookmarkStart w:id="9" w:name="adresa1"/>
      <w:bookmarkEnd w:id="9"/>
      <w:proofErr w:type="spellStart"/>
      <w:r w:rsidR="00104F11">
        <w:t>ул.Славејко</w:t>
      </w:r>
      <w:proofErr w:type="spellEnd"/>
      <w:proofErr w:type="gramEnd"/>
      <w:r w:rsidR="00104F11">
        <w:t xml:space="preserve"> </w:t>
      </w:r>
      <w:proofErr w:type="spellStart"/>
      <w:r w:rsidR="00104F11">
        <w:t>Арсов</w:t>
      </w:r>
      <w:proofErr w:type="spellEnd"/>
      <w:r w:rsidR="00104F11">
        <w:t xml:space="preserve"> бр.68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104F11">
        <w:rPr>
          <w:color w:val="000080"/>
        </w:rPr>
        <w:t>Пресуда</w:t>
      </w:r>
      <w:proofErr w:type="spellEnd"/>
      <w:r w:rsidR="00104F11">
        <w:rPr>
          <w:color w:val="000080"/>
        </w:rPr>
        <w:t xml:space="preserve"> 9П4-274/19 од 09.03.2020 </w:t>
      </w:r>
      <w:proofErr w:type="spellStart"/>
      <w:r w:rsidR="00104F11">
        <w:rPr>
          <w:color w:val="000080"/>
        </w:rPr>
        <w:t>год</w:t>
      </w:r>
      <w:proofErr w:type="spellEnd"/>
      <w:r w:rsidR="00104F11">
        <w:rPr>
          <w:color w:val="000080"/>
        </w:rPr>
        <w:t xml:space="preserve">. </w:t>
      </w:r>
      <w:proofErr w:type="spellStart"/>
      <w:proofErr w:type="gramStart"/>
      <w:r w:rsidR="00104F11">
        <w:rPr>
          <w:color w:val="000080"/>
        </w:rPr>
        <w:t>на</w:t>
      </w:r>
      <w:proofErr w:type="spellEnd"/>
      <w:proofErr w:type="gramEnd"/>
      <w:r w:rsidR="00104F11">
        <w:rPr>
          <w:color w:val="000080"/>
        </w:rPr>
        <w:t xml:space="preserve"> Основен </w:t>
      </w:r>
      <w:proofErr w:type="spellStart"/>
      <w:r w:rsidR="00104F11">
        <w:rPr>
          <w:color w:val="000080"/>
        </w:rPr>
        <w:t>граѓански</w:t>
      </w:r>
      <w:proofErr w:type="spellEnd"/>
      <w:r w:rsidR="00104F11">
        <w:rPr>
          <w:color w:val="000080"/>
        </w:rPr>
        <w:t xml:space="preserve"> суд Скопје и </w:t>
      </w:r>
      <w:proofErr w:type="spellStart"/>
      <w:r w:rsidR="00104F11">
        <w:rPr>
          <w:color w:val="000080"/>
        </w:rPr>
        <w:t>Пресуда</w:t>
      </w:r>
      <w:proofErr w:type="spellEnd"/>
      <w:r w:rsidR="00104F11">
        <w:rPr>
          <w:color w:val="000080"/>
        </w:rPr>
        <w:t xml:space="preserve"> ГЖ-2272/20 од 01.09.2021 </w:t>
      </w:r>
      <w:proofErr w:type="spellStart"/>
      <w:r w:rsidR="00104F11">
        <w:rPr>
          <w:color w:val="000080"/>
        </w:rPr>
        <w:t>год</w:t>
      </w:r>
      <w:proofErr w:type="spellEnd"/>
      <w:r w:rsidR="00104F11">
        <w:rPr>
          <w:color w:val="000080"/>
        </w:rPr>
        <w:t xml:space="preserve">. </w:t>
      </w:r>
      <w:proofErr w:type="spellStart"/>
      <w:proofErr w:type="gramStart"/>
      <w:r w:rsidR="00104F11">
        <w:rPr>
          <w:color w:val="000080"/>
        </w:rPr>
        <w:t>на</w:t>
      </w:r>
      <w:proofErr w:type="spellEnd"/>
      <w:proofErr w:type="gramEnd"/>
      <w:r w:rsidR="00104F11">
        <w:rPr>
          <w:color w:val="000080"/>
        </w:rPr>
        <w:t xml:space="preserve"> </w:t>
      </w:r>
      <w:proofErr w:type="spellStart"/>
      <w:r w:rsidR="00104F11">
        <w:rPr>
          <w:color w:val="000080"/>
        </w:rPr>
        <w:t>Апелационен</w:t>
      </w:r>
      <w:proofErr w:type="spellEnd"/>
      <w:r w:rsidR="00104F11">
        <w:rPr>
          <w:color w:val="000080"/>
        </w:rPr>
        <w:t xml:space="preserve"> суд Скопје</w:t>
      </w:r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104F11">
        <w:rPr>
          <w:color w:val="000080"/>
        </w:rPr>
        <w:t>должникот</w:t>
      </w:r>
      <w:proofErr w:type="spellEnd"/>
      <w:r w:rsidR="00104F11">
        <w:rPr>
          <w:color w:val="000080"/>
        </w:rPr>
        <w:t xml:space="preserve"> </w:t>
      </w:r>
      <w:proofErr w:type="spellStart"/>
      <w:r w:rsidR="00104F11">
        <w:rPr>
          <w:color w:val="000080"/>
        </w:rPr>
        <w:t>Бониела</w:t>
      </w:r>
      <w:proofErr w:type="spellEnd"/>
      <w:r w:rsidR="00104F11">
        <w:rPr>
          <w:color w:val="000080"/>
        </w:rPr>
        <w:t xml:space="preserve"> </w:t>
      </w:r>
      <w:proofErr w:type="spellStart"/>
      <w:r w:rsidR="00104F11">
        <w:rPr>
          <w:color w:val="000080"/>
        </w:rPr>
        <w:t>Трајановска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r w:rsidR="00104F11">
        <w:rPr>
          <w:color w:val="000080"/>
        </w:rPr>
        <w:t>Скопје</w:t>
      </w:r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104F11">
        <w:rPr>
          <w:color w:val="000080"/>
          <w:lang w:val="ru-RU"/>
        </w:rPr>
        <w:t>и живеалиште на</w:t>
      </w:r>
      <w:r w:rsidRPr="00D71AFF">
        <w:t xml:space="preserve"> </w:t>
      </w:r>
      <w:bookmarkStart w:id="21" w:name="adresa1_dolz"/>
      <w:bookmarkEnd w:id="21"/>
      <w:proofErr w:type="spellStart"/>
      <w:r w:rsidR="00104F11">
        <w:t>ул.Рилски</w:t>
      </w:r>
      <w:proofErr w:type="spellEnd"/>
      <w:r w:rsidR="00104F11">
        <w:t xml:space="preserve"> </w:t>
      </w:r>
      <w:proofErr w:type="spellStart"/>
      <w:r w:rsidR="00104F11">
        <w:t>Конгрес</w:t>
      </w:r>
      <w:proofErr w:type="spellEnd"/>
      <w:r w:rsidR="00104F11">
        <w:t xml:space="preserve"> бр.21</w:t>
      </w:r>
      <w:r w:rsidRPr="00D71AFF">
        <w:t xml:space="preserve">, </w:t>
      </w:r>
      <w:bookmarkStart w:id="22" w:name="Dolznik2"/>
      <w:bookmarkEnd w:id="22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104F11" w:rsidRDefault="00104F11" w:rsidP="00104F11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должникот </w:t>
      </w:r>
      <w:bookmarkStart w:id="23" w:name="ODolz"/>
      <w:bookmarkEnd w:id="23"/>
      <w:r>
        <w:rPr>
          <w:szCs w:val="28"/>
          <w:lang w:val="mk-MK"/>
        </w:rPr>
        <w:t>Бониела Трајановска да се јави во канцеларијата на извршителот на</w:t>
      </w:r>
      <w:r>
        <w:rPr>
          <w:szCs w:val="28"/>
          <w:lang w:val="ru-RU"/>
        </w:rPr>
        <w:t xml:space="preserve"> </w:t>
      </w:r>
      <w:bookmarkStart w:id="24" w:name="OIzvAdresa"/>
      <w:bookmarkEnd w:id="24"/>
      <w:r>
        <w:rPr>
          <w:szCs w:val="28"/>
          <w:lang w:val="ru-RU"/>
        </w:rPr>
        <w:t>ул.Петар Поп Арсов бр.36А, Скопје</w:t>
      </w:r>
      <w:r>
        <w:rPr>
          <w:szCs w:val="28"/>
          <w:lang w:val="mk-MK"/>
        </w:rPr>
        <w:t>, заради доставување на Заклучок за запирање со извршување врз недвижност од 15.02.2022 година и Налог за извршување врз недвижност по чл.166 од ЗИ од 15.02.2022 година, заведени со И.бр.</w:t>
      </w:r>
      <w:bookmarkStart w:id="25" w:name="OIbr"/>
      <w:bookmarkEnd w:id="25"/>
      <w:r>
        <w:rPr>
          <w:szCs w:val="28"/>
          <w:lang w:val="mk-MK"/>
        </w:rPr>
        <w:t xml:space="preserve">1143/2021 </w:t>
      </w:r>
      <w:r>
        <w:rPr>
          <w:b/>
          <w:color w:val="000000" w:themeColor="text1"/>
          <w:lang w:val="mk-MK"/>
        </w:rPr>
        <w:t>ВО РОК ОД 1 (ЕДЕН) ДЕН</w:t>
      </w:r>
      <w:r>
        <w:rPr>
          <w:b/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сметано</w:t>
      </w:r>
      <w:proofErr w:type="spellEnd"/>
      <w:r>
        <w:rPr>
          <w:color w:val="000000" w:themeColor="text1"/>
        </w:rPr>
        <w:t xml:space="preserve"> од </w:t>
      </w:r>
      <w:proofErr w:type="spellStart"/>
      <w:r>
        <w:rPr>
          <w:color w:val="000000" w:themeColor="text1"/>
        </w:rPr>
        <w:t>денот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објавувањето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ова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јавно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повикување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јавното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гласило</w:t>
      </w:r>
      <w:proofErr w:type="spellEnd"/>
      <w:r>
        <w:rPr>
          <w:color w:val="000000" w:themeColor="text1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6" w:name="ODolz1"/>
      <w:bookmarkEnd w:id="26"/>
      <w:r w:rsidR="00104F11">
        <w:rPr>
          <w:szCs w:val="28"/>
          <w:lang w:val="mk-MK"/>
        </w:rPr>
        <w:t>Бониела Трајановска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7228A" w:rsidRPr="0097228A" w:rsidRDefault="0097228A" w:rsidP="00335C10">
      <w:pPr>
        <w:ind w:firstLine="720"/>
        <w:jc w:val="both"/>
        <w:rPr>
          <w:szCs w:val="28"/>
        </w:rPr>
      </w:pPr>
    </w:p>
    <w:p w:rsidR="0097228A" w:rsidRP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20474D">
      <w:pPr>
        <w:rPr>
          <w:szCs w:val="28"/>
          <w:lang w:val="mk-MK"/>
        </w:rPr>
      </w:pPr>
      <w:r w:rsidRPr="0020474D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307.65pt;margin-top:641.55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7" w:name="OIzvrsitel1"/>
      <w:bookmarkEnd w:id="27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F11" w:rsidRDefault="00104F11" w:rsidP="00104F11">
      <w:r>
        <w:separator/>
      </w:r>
    </w:p>
  </w:endnote>
  <w:endnote w:type="continuationSeparator" w:id="0">
    <w:p w:rsidR="00104F11" w:rsidRDefault="00104F11" w:rsidP="00104F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F11" w:rsidRPr="00104F11" w:rsidRDefault="00104F11" w:rsidP="00104F1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F11" w:rsidRDefault="00104F11" w:rsidP="00104F11">
      <w:r>
        <w:separator/>
      </w:r>
    </w:p>
  </w:footnote>
  <w:footnote w:type="continuationSeparator" w:id="0">
    <w:p w:rsidR="00104F11" w:rsidRDefault="00104F11" w:rsidP="00104F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04F11"/>
    <w:rsid w:val="0011698B"/>
    <w:rsid w:val="001274F9"/>
    <w:rsid w:val="00145465"/>
    <w:rsid w:val="0018614D"/>
    <w:rsid w:val="001D4FFC"/>
    <w:rsid w:val="001E07A3"/>
    <w:rsid w:val="0020474D"/>
    <w:rsid w:val="002114B2"/>
    <w:rsid w:val="0030567A"/>
    <w:rsid w:val="00335C10"/>
    <w:rsid w:val="0035021B"/>
    <w:rsid w:val="00371866"/>
    <w:rsid w:val="00393763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04F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4F1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04F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04F11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UpigdrtPOk+KGvoW4u924cGxPZ8=</DigestValue>
    </Reference>
    <Reference URI="#idOfficeObject" Type="http://www.w3.org/2000/09/xmldsig#Object">
      <DigestMethod Algorithm="http://www.w3.org/2000/09/xmldsig#sha1"/>
      <DigestValue>sX954j+2rCtKcoQZl68DwzioXrQ=</DigestValue>
    </Reference>
    <Reference URI="#idValidSigLnImg" Type="http://www.w3.org/2000/09/xmldsig#Object">
      <DigestMethod Algorithm="http://www.w3.org/2000/09/xmldsig#sha1"/>
      <DigestValue>OgzmNihI4dd4FFgFDuRTtoPa4eg=</DigestValue>
    </Reference>
    <Reference URI="#idInvalidSigLnImg" Type="http://www.w3.org/2000/09/xmldsig#Object">
      <DigestMethod Algorithm="http://www.w3.org/2000/09/xmldsig#sha1"/>
      <DigestValue>CrbS8DWLetFxJZwAAFjpX5ZB460=</DigestValue>
    </Reference>
  </SignedInfo>
  <SignatureValue>
    RdnVwNZ5wJ4bzJbMc3/rCeNJo807bRMqcdyxJxqJhY1wb09dUYz+76yXdYbOaNG5g38g8WNz
    BsvOF33EovECHNxUuYF4X0J4guJgrt6SW2ZFvmPX+DaSXtu5h/xam1xpD11MQbSogQwfLrLQ
    9fK19w9j9BO2LC7XBK6wsZQYZizepVQzUkHoYekKDGzzaqfUzvbxz/Uryx0Qdw5nIqR2w2Aa
    7gOZOFBkGf1JFrZxqxyPb/KloCnZRatubcpDJhkyJYM+N2r1AfghR//7odIScyYgWnqoGE8h
    ZQzSfaTdhTIYFl8STBK+CqRWAOkGtC2WSB5tk0PMO9qPVT3UBX7uwQ==
  </SignatureValue>
  <KeyInfo>
    <KeyValue>
      <RSAKeyValue>
        <Modulus>
            tX3lOCfF5SGUFY8cv0cXI2GzC7rnmcrMEpX0QAP6kwJfTnCKJDGXT++ojv2jy+pmwHa0NWCw
            9tHWzc9W1OIcfukcVyMNT5BCEcIMF8jk3bOGxQ0NeJSvvvABAF3CXxGIOf+X3SxJxM/89o2i
            ueWufvx4qwbmCPBXOxkPetxRnjl7JDXY7QgTFX5qvT7XQlSC4vcLD9pK8U2WaMxkIxZJLxiQ
            oO8WiBNhj5R7rqOUqKGzXoBQJ+b/O3MoQTxIpiE+UQTFpueu5/sSWpUis4nYmA2UbxCJjxIM
            7gSRk8yg+djtYeHKU1/zZTFtnXoRHVYpG0xYadxrsVarxgg1b6HQrw==
          </Modulus>
        <Exponent>AQAB</Exponent>
      </RSAKeyValue>
    </KeyValue>
    <X509Data>
      <X509Certificate>
          MIIHXjCCBUagAwIBAgIQS5RWsoqO0Tkj/6h7zx8rmjANBgkqhkiG9w0BAQsFADCBgjELMAkG
          A1UEBhMCTUsxFzAVBgNVBAoTDktJQlMgQUQgU2tvcGplMRswGQYDVQQLExJLSUJTVHJ1c3Qg
          U2VydmljZXMxFjAUBgNVBGETDU5UUk1LLTU1Mjk1ODExJTAjBgNVBAMTHEtJQlNUcnVzdCBJ
          c3N1aW5nIFFzaWcgQ0EgRzIwHhcNMjExMTE5MDAwMDAwWhcNMjQxMTE4MjM1OTU5WjCB0jEL
          MAkGA1UEBhMCTUsxHDAaBgNVBAsUE1ZBVCAtIDUwMzAwMDYyNDA2MjgxFjAUBgNVBGETDU5U
          Uk1LLTYxMTQzNzcxJTAjBgNVBAoUHEl6dnJzaGl0ZWwgR29yZGFuIFN0YW5rb3Zpa2oxDzAN
          BgNVBAUTBjE2NjM2NjETMBEGA1UEDBQKSXp2cnNoaXRlbDETMBEGA1UEBAwKU3Rhbmtvdmlr
          ajEPMA0GA1UEKgwGR29yZGFuMRowGAYDVQQDDBFHb3JkYW4gU3RhbmtvdmlrajCCASIwDQYJ
          KoZIhvcNAQEBBQADggEPADCCAQoCggEBALV95TgnxeUhlBWPHL9HFyNhswu655nKzBKV9EAD
          +pMCX05wiiQxl0/vqI79o8vqZsB2tDVgsPbR1s3PVtTiHH7pHFcjDU+QQhHCDBfI5N2zhsUN
          DXiUr77wAQBdwl8RiDn/l90sScTP/PaNornlrn78eKsG5gjwVzsZD3rcUZ45eyQ12O0IExV+
          ar0+10JUguL3Cw/aSvFNlmjMZCMWSS8YkKDvFogTYY+Ue66jlKihs16AUCfm/ztzKEE8SKYh
          PlEExabnruf7ElqVIrOJ2JgNlG8QiY8SDO4EkZPMoPnY7WHhylNf82UxbZ16ER1WKRtMWGnc
          a7FWq8YINW+h0K8CAwEAAaOCAnwwggJ4MAkGA1UdEwQCMAAwNAYDVR0fBC0wKzApoCegJYYj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DgQWBBR5wLC/dFXM+bXU+Kpx/IGOLAT5mjAfBgNVHSMEGDAWgBSKd0jz9OAyIeqe1SvJYz0l
          qM4ktTAdBgNVHSUEFjAUBggrBgEFBQcDAgYIKwYBBQUHAwQwIwYDVR0RBBwwGoEYaXp2cnNp
          dGVsQGdzdGFua292aWMuY29tMIG4BggrBgEFBQcBAwSBqzCBqDAIBgYEAI5GAQEwgYYGBgQA
          jkYBBTB8MDwWNmh0dHBzOi8vd3d3LmtpYnN0cnVzdC5jb20vcmVwb3NpdG9yeS9kb2NzL1BE
          U0cyLUVOLnBkZhMCZW4wPBY2aHR0cHM6Ly93d3cua2lic3RydXN0LmNvbS9yZXBvc2l0b3J5
          L2RvY3MvUERTRzItTUsucGRmEwJtazATBgYEAI5GAQYwCQYHBACORgEGATB9BggrBgEFBQcB
          AQRxMG8wJgYIKwYBBQUHMAGGGmh0dHA6Ly9vY3NwMi5raWJzdHJ1c3QuY29tMEUGCCsGAQUF
          BzAChjlodHRwczovL3d3dy5raWJzdHJ1c3QuY29tL3JlcG9zaXRvcnkvY2VydHMvQ0EtcVNp
          Zy1HMi5jcnQwDQYJKoZIhvcNAQELBQADggIBADYRkH3N9TKCsqqgoDj8NVoEURY4EAAV4Jbn
          jkLwCT/bTeX/U/UNVT04zEbX8DA/DPRQBWjmSsWdQWiGgGYW1nXd3vhjkG0IfsoeI+KRTjO3
          sK8I8EklF9wyOA93kgMvVvZ/WeVSM5MAjDl8tfniFNU9yWtBgX+dcZCYpdOar8rpKZBsRdQo
          jPBS//SF9bKoL/P9w0dd1DywROsx/z7n5zZ/X+18fWdAmx5I0uJvm3Mrbn/YbZUbSRf+SaE7
          enwMwpV0S1bH3B/CWAqFbg70XT2rIb9HBoy8ZkSpN8QLBYW289eIMNE7V+a8YS7ub7YyIW4U
          tHtIPXFP5gTO736+a72lFe4xei/rEov57PMnfsiZ9QcpsXPcjL1CCNZbvzByCq5uOsgQxfF7
          cjHjyn7UuRypdm3VgsJh3hMA6nVftoWKwfeyeYkxS379DSw2+pBPufHWSkAMncJ8hAUSleIm
          gnpLlR336EQLpfqyyUO6eXLor6OcHrhDekIgVBtewDUMtRugaxd1QX68eWcNLRl+XmgNZjKO
          G8Wj7Ql7Ly5KOMGtphkH4ucOmKCigt2zmrpxwOhRNmfxDmHuqfU7w1mGKl8ikfcThgT5diCs
          kHhXUfrF2axoqAUxXev/TGF91+azPttDgkQhjZOzfXgpCgehHF/CgaTAN+k6PeAyKOedO7od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RhPsFeYqSjNkQhn4kZ6DlSRECoA=</DigestValue>
      </Reference>
      <Reference URI="/word/endnotes.xml?ContentType=application/vnd.openxmlformats-officedocument.wordprocessingml.endnotes+xml">
        <DigestMethod Algorithm="http://www.w3.org/2000/09/xmldsig#sha1"/>
        <DigestValue>p17PSLs32LXHkVuRgfYtfbP9buI=</DigestValue>
      </Reference>
      <Reference URI="/word/fontTable.xml?ContentType=application/vnd.openxmlformats-officedocument.wordprocessingml.fontTable+xml">
        <DigestMethod Algorithm="http://www.w3.org/2000/09/xmldsig#sha1"/>
        <DigestValue>kssIRkjm08wUmN8NU0ta1jkYUeE=</DigestValue>
      </Reference>
      <Reference URI="/word/footer1.xml?ContentType=application/vnd.openxmlformats-officedocument.wordprocessingml.footer+xml">
        <DigestMethod Algorithm="http://www.w3.org/2000/09/xmldsig#sha1"/>
        <DigestValue>9luxlEWyK4xOH9sQ30G/Nof0pOM=</DigestValue>
      </Reference>
      <Reference URI="/word/footnotes.xml?ContentType=application/vnd.openxmlformats-officedocument.wordprocessingml.footnotes+xml">
        <DigestMethod Algorithm="http://www.w3.org/2000/09/xmldsig#sha1"/>
        <DigestValue>E4bFQvRDcdiAoY1dNrhwEfXK7uw=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7aXctvBtbg43nWNgo9pYNWPUeu8=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mTCKl0IlUJLY2AKAZKWHglBar/o=</DigestValue>
      </Reference>
      <Reference URI="/word/styles.xml?ContentType=application/vnd.openxmlformats-officedocument.wordprocessingml.styles+xml">
        <DigestMethod Algorithm="http://www.w3.org/2000/09/xmldsig#sha1"/>
        <DigestValue>Ampksya5NJQxk2RSaav6E+5Nysk=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JgBrFDSF1/7refAhPdDOv0CoBa4=</DigestValue>
      </Reference>
    </Manifest>
    <SignatureProperties>
      <SignatureProperty Id="idSignatureTime" Target="#idPackageSignature">
        <mdssi:SignatureTime>
          <mdssi:Format>YYYY-MM-DDThh:mm:ssTZD</mdssi:Format>
          <mdssi:Value>2022-02-18T11:55:44Z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DEEQAAmwoAACBFTUYAAAEA+OUAAAwAAAABAAAAAAAAAAAAAAAAAAAAgAcAADgEAAClAgAAfQEAAAAAAAAAAAAAAAAAANVVCgBI0AU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SOoAAJc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AAAAAHAAAAAAAAAAAAAAC8AgAAAAAAzAcCAiJTAHkAcwB0AGUAbQAAAECPAAAAADDTQpjcpJ+NJKSfjTjlO4dwTUCPCAAAAAAAAAABAAAA0M7HghAHRo2v+gAAAABIQ5MSAAADAAAA//8AAAAAAAAAAP8AAP8AAFgiQwAAAAD/iBchfiIAigEBAAAAAAAAAAIAAAAAAAAAAAB0AgAAAABcAwAAHMOnBNCgewUAAKcEYCJ8BRSpGgBwNPl2kAAAAKDAewUAAKcEYCJ8BaYAAAAAAKcE0KB7BdcAAAAAAAAAXAMAAAsgDgAAAHQCAQAAAAAAgL8AAIC/AABXQwAAAEOQqYEFAAAAALSrGgAAAAAAAAAAAAAAAAAAAAAAAACvdyg9pwRMPqcEqAsAAAA8pwQYPKcEAAAAgAAAAID+/wBDAAAAgAAAAID+/5lCMBA1UjFNYXT8qBoAQ1eedm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Mqf7PMaAGnUr3V3Ys+f/v///0TZwnXG2cJ1wGo7AEjZOwDj2cJ1E4xh6gAAAABQQTkAxN6qV8BdsAPUDWNYAAAAAMBdsAMAXbADcF6uAwEAAADE3qpXAQAAANQNY1iBRa4DMPQaAACxd1fAXbADIEpiWPzfqle49K8DwF2wAwAAqlcgSmJYAQAAAAEAAABg9BoArq93VyBKYlgBAAAA/N+qV7j0rwMDAAAAIEpiWMBdsAMAADRAYPQaAJYpclcAABoAxN6qV8CDsAPUDWNY/N+qV8CDsAMAg7ADIJCwAwEAAADErbABAQAAAAIAAAChR64DwPQaAACxd1fAg7ADZHYACAAAAAAlAAAADAAAAAQ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AULAAADRYAACBFTUYAAAEAUP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Mqf7PMaAGnUr3V3Ys+f/v///0TZwnXG2cJ1wGo7AEjZOwDj2cJ1E4xh6gAAAABQQTkAxN6qV8BdsAPUDWNYAAAAAMBdsAMAXbADcF6uAwEAAADE3qpXAQAAANQNY1iBRa4DMPQaAACxd1fAXbADIEpiWPzfqle49K8DwF2wAwAAqlcgSmJYAQAAAAEAAABg9BoArq93VyBKYlgBAAAA/N+qV7j0rwMDAAAAIEpiWMBdsAMAADRAYPQaAJYpclcAABoAxN6qV8CDsAPUDWNY/N+qV8CDsAMAg7ADIJCwAwEAAADErbABAQAAAAIAAAChR64DwPQaAACxd1fAg7ADZHYACAAAAAAlAAAADAAAAAMAAAAYAAAADAAAAP8AAAISAAAADAAAAAEAAAAeAAAAGAAAACoAAAAGAAAAigAAABYAAABUAAAAtAAAACsAAAAGAAAAiAAAABUAAAABAAAAqwoNQnIcDUI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O8GAOBqBQAABAAAAAQAAAAAAAAAAABTAGkAZwBuAGEAdAB1AHIAZQBMAGkAbgBlAAAA7aRzVymkc1fwCiAExN6qV6BRYlgA5uUDAAAEAOzpGgBOEnlXkAuwA1NCc1drEnlXgAZi6oDqGgABAAQAAAAEAADMNQHAAQAAAAAEAAAAGgDc5nxXABy6BADm5QOA6hoAgOoaAAEABAAAAAQAUOoaAAAAAAD/////FOoaAFDqGgBTQnNXaOd8VzwFYuoAABoAkAuwA+Am6wMAAAAAMAAAAGTqGgAAAAAA7WFyVwAAAACABCkAAAAAAADV5QNI6hoAkmByV9Qo6wMD6xo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MBwICIlMAeQBzAHQAZQBtAAAAQI8AAAAAMNNCmNykn40kpJ+NOOU7h3BNQI8IAAAAAAAAAAEAAADQzseCEAdGja/6AAAAAAAAAAAAAAAAAAAAAAAAAAAAAAAAAAAAAAAAWCJDAAAAAABNGSHDIgCKAQAAAAAAAAAAAAAAAAAAAAAAAAAAAAAAAAAAAAAAAAAAAAAAAAAAAAAAAAAAAAAAAAAAAAAAAAAAAAAAAAAAAAAAAAAAOLAaAAEAAAAAAAAATRkhwwAAAABoqBoAAAAAAAAAAAAAAAAAAAAAAAAAAAAAAAAAAAAAAAAAAAAAAAAAAAAAAAAAAAAAAAAAAAAAAAAAAAAAAAAAAAAAAAAAAAAAAAAAAAAAAAAAAAAAAAAAAAAAAAAAAABNvfl2AAAAAOLQ+XYCqRoAAAAAAPyoGgBDV552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3</cp:revision>
  <cp:lastPrinted>2008-01-18T11:23:00Z</cp:lastPrinted>
  <dcterms:created xsi:type="dcterms:W3CDTF">2022-02-18T11:52:00Z</dcterms:created>
  <dcterms:modified xsi:type="dcterms:W3CDTF">2022-02-18T11:55:00Z</dcterms:modified>
</cp:coreProperties>
</file>