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527308" w:rsidTr="001D1202">
        <w:tc>
          <w:tcPr>
            <w:tcW w:w="6008" w:type="dxa"/>
            <w:hideMark/>
          </w:tcPr>
          <w:p w:rsidR="001D1202" w:rsidRPr="00527308" w:rsidRDefault="00751EE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364490" cy="42799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490" cy="427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27308" w:rsidTr="001D1202">
        <w:tc>
          <w:tcPr>
            <w:tcW w:w="6008" w:type="dxa"/>
            <w:hideMark/>
          </w:tcPr>
          <w:p w:rsidR="001D1202" w:rsidRPr="0052730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27308">
              <w:rPr>
                <w:rFonts w:ascii="Arial" w:hAnsi="Arial" w:cs="Arial"/>
                <w:b/>
                <w:sz w:val="20"/>
                <w:szCs w:val="20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2730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1D1202" w:rsidRPr="00527308" w:rsidTr="001D1202">
        <w:tc>
          <w:tcPr>
            <w:tcW w:w="6008" w:type="dxa"/>
            <w:hideMark/>
          </w:tcPr>
          <w:p w:rsidR="001D1202" w:rsidRPr="00527308" w:rsidRDefault="007E5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27308">
              <w:rPr>
                <w:rFonts w:ascii="Arial" w:hAnsi="Arial" w:cs="Arial"/>
                <w:b/>
                <w:sz w:val="20"/>
                <w:szCs w:val="20"/>
                <w:lang w:val="ru-RU"/>
              </w:rPr>
              <w:t>Васко Блажевски</w:t>
            </w:r>
          </w:p>
        </w:tc>
        <w:tc>
          <w:tcPr>
            <w:tcW w:w="549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27308" w:rsidTr="001D1202">
        <w:tc>
          <w:tcPr>
            <w:tcW w:w="6008" w:type="dxa"/>
            <w:hideMark/>
          </w:tcPr>
          <w:p w:rsidR="001D1202" w:rsidRPr="00527308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27308">
              <w:rPr>
                <w:rFonts w:ascii="Arial" w:hAnsi="Arial" w:cs="Arial"/>
                <w:b/>
                <w:sz w:val="20"/>
                <w:szCs w:val="20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27308" w:rsidTr="001D1202">
        <w:tc>
          <w:tcPr>
            <w:tcW w:w="6008" w:type="dxa"/>
            <w:hideMark/>
          </w:tcPr>
          <w:p w:rsidR="001D1202" w:rsidRPr="00527308" w:rsidRDefault="007E5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27308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27308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27308">
              <w:rPr>
                <w:rFonts w:ascii="Arial" w:hAnsi="Arial" w:cs="Arial"/>
                <w:b/>
                <w:sz w:val="20"/>
                <w:szCs w:val="20"/>
                <w:lang w:val="ru-RU"/>
              </w:rPr>
              <w:t>И.бр.</w:t>
            </w:r>
            <w:r w:rsidR="007E5CD1" w:rsidRPr="00527308">
              <w:rPr>
                <w:rFonts w:ascii="Arial" w:hAnsi="Arial" w:cs="Arial"/>
                <w:b/>
                <w:sz w:val="20"/>
                <w:szCs w:val="20"/>
                <w:lang w:val="ru-RU"/>
              </w:rPr>
              <w:t>737/20</w:t>
            </w:r>
          </w:p>
        </w:tc>
      </w:tr>
      <w:tr w:rsidR="001D1202" w:rsidRPr="00527308" w:rsidTr="001D1202">
        <w:tc>
          <w:tcPr>
            <w:tcW w:w="6008" w:type="dxa"/>
            <w:hideMark/>
          </w:tcPr>
          <w:p w:rsidR="001D1202" w:rsidRPr="00527308" w:rsidRDefault="007E5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27308">
              <w:rPr>
                <w:rFonts w:ascii="Arial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27308" w:rsidTr="001D1202">
        <w:tc>
          <w:tcPr>
            <w:tcW w:w="6008" w:type="dxa"/>
            <w:hideMark/>
          </w:tcPr>
          <w:p w:rsidR="001D1202" w:rsidRPr="00527308" w:rsidRDefault="007E5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27308">
              <w:rPr>
                <w:rFonts w:ascii="Arial" w:hAnsi="Arial" w:cs="Arial"/>
                <w:b/>
                <w:sz w:val="20"/>
                <w:szCs w:val="20"/>
                <w:lang w:val="ru-RU"/>
              </w:rPr>
              <w:t>бул.Св.Климент Охридски бр.66/1-1</w:t>
            </w:r>
          </w:p>
        </w:tc>
        <w:tc>
          <w:tcPr>
            <w:tcW w:w="549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27308" w:rsidTr="001D1202">
        <w:tc>
          <w:tcPr>
            <w:tcW w:w="6008" w:type="dxa"/>
            <w:hideMark/>
          </w:tcPr>
          <w:p w:rsidR="001D1202" w:rsidRPr="00527308" w:rsidRDefault="007E5CD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27308">
              <w:rPr>
                <w:rFonts w:ascii="Arial" w:hAnsi="Arial" w:cs="Arial"/>
                <w:b/>
                <w:sz w:val="20"/>
                <w:szCs w:val="20"/>
                <w:lang w:val="ru-RU"/>
              </w:rPr>
              <w:t>тел. 02/3214-280</w:t>
            </w:r>
          </w:p>
        </w:tc>
        <w:tc>
          <w:tcPr>
            <w:tcW w:w="549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1202" w:rsidRPr="00527308" w:rsidTr="001D1202">
        <w:tc>
          <w:tcPr>
            <w:tcW w:w="6008" w:type="dxa"/>
            <w:hideMark/>
          </w:tcPr>
          <w:p w:rsidR="001D1202" w:rsidRPr="00527308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49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56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08" w:type="dxa"/>
          </w:tcPr>
          <w:p w:rsidR="001D1202" w:rsidRPr="00527308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A36AF4" w:rsidRPr="00527308" w:rsidRDefault="00DB0EC0" w:rsidP="006971F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r w:rsidRPr="00527308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Васко Блажевски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27308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Скопје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врз основа на барањето за спроведување на извршување од заложниот доверител </w:t>
      </w:r>
      <w:r w:rsidRPr="00527308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Комерцијална банка АД Скопје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со ЕДБ </w:t>
      </w:r>
      <w:r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4030989254937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ул.,,Орце Николов,, бр.3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, засновано на извршната исправа Солемнизација/Потврда на приватна исправа-Договор за залог на недвижен имот со својство на извршна исправа </w:t>
      </w:r>
      <w:r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ОДУ бр.1476/16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21.07.2016 година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на </w:t>
      </w:r>
      <w:r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Нотар Зафир Хаџи - Зафиров, Скопје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, Нотарски акт/Анекс број 1 кон Договор за залог врз недвижен имот со својство на извршна исправа ОДУ бр.128/17 од 03.02.2017 година на Нотар Зафир Хаџи-Зафиров и Нотарски акт/Анекс број 2 кон Договор за залог врз недвижен имот со својство на извршна исправа ОДУ бр.1496/18 од 03.07.2018 година на Нотар Зафир Хаџи-Зафиров, против должникот </w:t>
      </w:r>
      <w:r w:rsidRPr="00527308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Друштво за транспорт, градежништво и трговија БЕТОН ПЛУС ДООЕЛ Скопје-во стечај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од </w:t>
      </w:r>
      <w:r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Скопје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со ЕДБ  </w:t>
      </w:r>
      <w:r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4030006622772, ЕМБС 6190545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и седиште на </w:t>
      </w:r>
      <w:r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ул.Јадранска магистрала бр.86А, Бутел, Скопје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и заложниот должник Друштво за трговија, меѓународен транспорт и услуги БАУКОП ДООЕЛ увоз-извоз Скопје од Скопје со ЕДБ 4030995142687, ЕМБС 5019559 и седиште на КАЧАНИЧКИ ПАТ 210, Визбегово, Скопје, за спроведување на извршување, </w:t>
      </w:r>
      <w:r w:rsidR="00A36AF4" w:rsidRPr="00527308">
        <w:rPr>
          <w:rFonts w:ascii="Arial" w:hAnsi="Arial" w:cs="Arial"/>
          <w:sz w:val="20"/>
          <w:szCs w:val="20"/>
          <w:lang w:val="mk-MK"/>
        </w:rPr>
        <w:t xml:space="preserve"> на ден </w:t>
      </w:r>
      <w:r w:rsidR="00AC0244" w:rsidRPr="00527308">
        <w:rPr>
          <w:rFonts w:ascii="Arial" w:hAnsi="Arial" w:cs="Arial"/>
          <w:sz w:val="20"/>
          <w:szCs w:val="20"/>
          <w:lang w:val="mk-MK"/>
        </w:rPr>
        <w:t>05.08</w:t>
      </w:r>
      <w:r w:rsidRPr="00527308">
        <w:rPr>
          <w:rFonts w:ascii="Arial" w:hAnsi="Arial" w:cs="Arial"/>
          <w:sz w:val="20"/>
          <w:szCs w:val="20"/>
          <w:lang w:val="mk-MK"/>
        </w:rPr>
        <w:t>.2022</w:t>
      </w:r>
      <w:r w:rsidR="00A36AF4" w:rsidRPr="00527308">
        <w:rPr>
          <w:rFonts w:ascii="Arial" w:hAnsi="Arial" w:cs="Arial"/>
          <w:sz w:val="20"/>
          <w:szCs w:val="20"/>
          <w:lang w:val="mk-MK"/>
        </w:rPr>
        <w:t xml:space="preserve"> година го донесува следниот:</w:t>
      </w:r>
    </w:p>
    <w:p w:rsidR="00AC774B" w:rsidRPr="00527308" w:rsidRDefault="00AC774B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</w:p>
    <w:p w:rsidR="00905C7E" w:rsidRPr="00527308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27308">
        <w:rPr>
          <w:rFonts w:ascii="Arial" w:hAnsi="Arial" w:cs="Arial"/>
          <w:b/>
          <w:sz w:val="20"/>
          <w:szCs w:val="20"/>
          <w:lang w:val="mk-MK"/>
        </w:rPr>
        <w:t>З А К Л У Ч О К</w:t>
      </w:r>
    </w:p>
    <w:p w:rsidR="00905C7E" w:rsidRPr="00527308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27308">
        <w:rPr>
          <w:rFonts w:ascii="Arial" w:hAnsi="Arial" w:cs="Arial"/>
          <w:b/>
          <w:sz w:val="20"/>
          <w:szCs w:val="20"/>
          <w:lang w:val="mk-MK"/>
        </w:rPr>
        <w:t>ЗА УСНА ЈАВНА ПРОДАЖБА</w:t>
      </w:r>
    </w:p>
    <w:p w:rsidR="00905C7E" w:rsidRPr="00527308" w:rsidRDefault="00905C7E" w:rsidP="00905C7E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27308">
        <w:rPr>
          <w:rFonts w:ascii="Arial" w:hAnsi="Arial" w:cs="Arial"/>
          <w:b/>
          <w:sz w:val="20"/>
          <w:szCs w:val="20"/>
          <w:lang w:val="mk-MK"/>
        </w:rPr>
        <w:t xml:space="preserve">(врз основа на членовите 179 став (1), 181 став (1) и 182 став (1) од </w:t>
      </w:r>
      <w:r w:rsidRPr="00527308">
        <w:rPr>
          <w:rFonts w:ascii="Arial" w:hAnsi="Arial" w:cs="Arial"/>
          <w:b/>
          <w:bCs/>
          <w:sz w:val="20"/>
          <w:szCs w:val="20"/>
          <w:lang w:val="mk-MK"/>
        </w:rPr>
        <w:t>Законот за извршување</w:t>
      </w:r>
      <w:r w:rsidRPr="00527308">
        <w:rPr>
          <w:rFonts w:ascii="Arial" w:hAnsi="Arial" w:cs="Arial"/>
          <w:b/>
          <w:sz w:val="20"/>
          <w:szCs w:val="20"/>
          <w:lang w:val="mk-MK"/>
        </w:rPr>
        <w:t>)</w:t>
      </w:r>
    </w:p>
    <w:p w:rsidR="00905C7E" w:rsidRPr="00527308" w:rsidRDefault="00905C7E" w:rsidP="00905C7E">
      <w:pPr>
        <w:rPr>
          <w:rFonts w:ascii="Arial" w:hAnsi="Arial" w:cs="Arial"/>
          <w:sz w:val="20"/>
          <w:szCs w:val="20"/>
          <w:lang w:val="mk-MK"/>
        </w:rPr>
      </w:pPr>
    </w:p>
    <w:p w:rsidR="00DB0EC0" w:rsidRPr="00527308" w:rsidRDefault="00DB0EC0" w:rsidP="00905C7E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DB0EC0" w:rsidRPr="00527308" w:rsidRDefault="00DB0EC0" w:rsidP="00DB0EC0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527308">
        <w:rPr>
          <w:rFonts w:ascii="Arial" w:hAnsi="Arial" w:cs="Arial"/>
          <w:b/>
          <w:sz w:val="20"/>
          <w:szCs w:val="20"/>
          <w:lang w:val="mk-MK"/>
        </w:rPr>
        <w:t>СЕ ОПРЕДЕЛУВА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прва продажба со усно јавно наддавање на недвижностите со следните ознаки: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527308">
        <w:rPr>
          <w:rFonts w:ascii="Arial" w:hAnsi="Arial" w:cs="Arial"/>
          <w:b/>
          <w:bCs/>
          <w:sz w:val="20"/>
          <w:szCs w:val="20"/>
        </w:rPr>
        <w:t>I.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527308">
        <w:rPr>
          <w:rFonts w:ascii="Arial" w:hAnsi="Arial" w:cs="Arial"/>
          <w:b/>
          <w:bCs/>
          <w:sz w:val="20"/>
          <w:szCs w:val="20"/>
          <w:lang w:val="mk-MK"/>
        </w:rPr>
        <w:t>А</w:t>
      </w:r>
      <w:r w:rsidRPr="00527308">
        <w:rPr>
          <w:rFonts w:ascii="Arial" w:hAnsi="Arial" w:cs="Arial"/>
          <w:b/>
          <w:bCs/>
          <w:sz w:val="20"/>
          <w:szCs w:val="20"/>
        </w:rPr>
        <w:t>)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  <w:lang w:val="mk-MK"/>
        </w:rPr>
        <w:t>ЛИСТ В: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</w:t>
      </w:r>
      <w:r w:rsidRPr="00527308">
        <w:rPr>
          <w:rFonts w:ascii="Arial" w:hAnsi="Arial" w:cs="Arial"/>
          <w:bCs/>
          <w:sz w:val="20"/>
          <w:szCs w:val="20"/>
        </w:rPr>
        <w:t>1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 влез 1, кат ПР, број 3А, намена на посебен/заеднички дел од зграда СТ, со внатрешна површина од 45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 xml:space="preserve">, </w:t>
      </w:r>
      <w:r w:rsidRPr="00527308">
        <w:rPr>
          <w:rFonts w:ascii="Arial" w:hAnsi="Arial" w:cs="Arial"/>
          <w:b/>
          <w:bCs/>
          <w:sz w:val="20"/>
          <w:szCs w:val="20"/>
          <w:lang w:val="mk-MK"/>
        </w:rPr>
        <w:t xml:space="preserve"> сопственост на</w:t>
      </w:r>
      <w:r w:rsidRPr="00527308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527308">
        <w:rPr>
          <w:rFonts w:ascii="Arial" w:hAnsi="Arial" w:cs="Arial"/>
          <w:b/>
          <w:sz w:val="20"/>
          <w:szCs w:val="20"/>
          <w:lang w:val="mk-MK"/>
        </w:rPr>
        <w:t>заложниот должник Друштво за трговија, меѓународен транспорт и услуги БАУКОП ДООЕЛ увоз-извоз Скопје од Скопје со ЕДБ 4030995142687, ЕМБС 5019559 и седиште на КАЧАНИЧКИ ПАТ 210, Визбегово, Скопје, запишана на имотен лист бр.104809, КО Центар 1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при АКН на РСМ-Центар за катастар на недвижности-Скопје,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27308">
        <w:rPr>
          <w:rFonts w:ascii="Arial" w:hAnsi="Arial" w:cs="Arial"/>
          <w:b/>
          <w:bCs/>
          <w:sz w:val="20"/>
          <w:szCs w:val="20"/>
          <w:lang w:val="mk-MK"/>
        </w:rPr>
        <w:t>Б)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27308">
        <w:rPr>
          <w:rFonts w:ascii="Arial" w:hAnsi="Arial" w:cs="Arial"/>
          <w:b/>
          <w:bCs/>
          <w:sz w:val="20"/>
          <w:szCs w:val="20"/>
          <w:lang w:val="mk-MK"/>
        </w:rPr>
        <w:t>- 12/293 идеален дел од недвижноста, со следните ознаки: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  <w:lang w:val="mk-MK"/>
        </w:rPr>
        <w:t>ЛИСТ Б: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  <w:lang w:val="mk-MK"/>
        </w:rPr>
        <w:t>-КП 10659, дел 1, викано место/улица П.ПОПАРСОВ, катастарска култура дм, со површина од 88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527308">
        <w:rPr>
          <w:rFonts w:ascii="Arial" w:hAnsi="Arial" w:cs="Arial"/>
          <w:bCs/>
          <w:sz w:val="20"/>
          <w:szCs w:val="20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  <w:lang w:val="mk-MK"/>
        </w:rPr>
        <w:t>-КП 10659, дел 1, викано место/улица П.ПОПАРСОВ, катастарска култура зпз 1, со површина од 206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527308">
        <w:rPr>
          <w:rFonts w:ascii="Arial" w:hAnsi="Arial" w:cs="Arial"/>
          <w:bCs/>
          <w:sz w:val="20"/>
          <w:szCs w:val="20"/>
        </w:rPr>
        <w:t>,</w:t>
      </w:r>
      <w:r w:rsidRPr="00527308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527308">
        <w:rPr>
          <w:rFonts w:ascii="Arial" w:hAnsi="Arial" w:cs="Arial"/>
          <w:b/>
          <w:bCs/>
          <w:sz w:val="20"/>
          <w:szCs w:val="20"/>
          <w:lang w:val="mk-MK"/>
        </w:rPr>
        <w:t xml:space="preserve">сосопственост на </w:t>
      </w:r>
      <w:r w:rsidRPr="00527308">
        <w:rPr>
          <w:rFonts w:ascii="Arial" w:hAnsi="Arial" w:cs="Arial"/>
          <w:b/>
          <w:sz w:val="20"/>
          <w:szCs w:val="20"/>
          <w:lang w:val="mk-MK"/>
        </w:rPr>
        <w:t>заложниот должник Друштво за трговија, меѓународен транспорт и услуги БАУКОП ДООЕЛ увоз-извоз Скопје од Скопје со ЕДБ 4030995142687, ЕМБС 5019559 и седиште на КАЧАНИЧКИ ПАТ 210, Визбегово, Скопје, запишана на имотен лист бр.3628, КО центар 1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при АКН на РСМ-Центар за катастар на недвижности-Скопје</w:t>
      </w:r>
      <w:r w:rsidRPr="00527308">
        <w:rPr>
          <w:rFonts w:ascii="Arial" w:hAnsi="Arial" w:cs="Arial"/>
          <w:sz w:val="20"/>
          <w:szCs w:val="20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27308">
        <w:rPr>
          <w:rFonts w:ascii="Arial" w:hAnsi="Arial" w:cs="Arial"/>
          <w:b/>
          <w:bCs/>
          <w:sz w:val="20"/>
          <w:szCs w:val="20"/>
          <w:lang w:val="mk-MK"/>
        </w:rPr>
        <w:t xml:space="preserve">В) 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527308">
        <w:rPr>
          <w:rFonts w:ascii="Arial" w:hAnsi="Arial" w:cs="Arial"/>
          <w:b/>
          <w:bCs/>
          <w:sz w:val="20"/>
          <w:szCs w:val="20"/>
          <w:lang w:val="mk-MK"/>
        </w:rPr>
        <w:t>- соодветен дел во обем кој му припаѓа на стан 3А (запишан на ил.104809 КО Центар 1), од недвижноста со следните ознаки: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  <w:lang w:val="mk-MK"/>
        </w:rPr>
        <w:t>ЛИСТ В: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К 1, намена на посебен/заеднички дел од зграда ХС, со внатрешна површина од 15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К 2, намена на посебен/заеднички дел од зграда ХС, со внатрешна површина од 15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К 3, намена на посебен/заеднички дел од зграда ХС, со внатрешна површина од 15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К 4, намена на посебен/заеднички дел од зграда ХС, со внатрешна површина од 15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lastRenderedPageBreak/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МА, намена на посебен/заеднички дел од зграда ХС, со внатрешна површина од 15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ПО, број 1, намена на посебен/заеднички дел од зграда П, со внатрешна површина од 30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ПР, намена на посебен/заеднички дел од зграда ХС, со внатрешна површина од 26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 xml:space="preserve">, </w:t>
      </w:r>
      <w:r w:rsidRPr="00527308">
        <w:rPr>
          <w:rFonts w:ascii="Arial" w:hAnsi="Arial" w:cs="Arial"/>
          <w:b/>
          <w:bCs/>
          <w:sz w:val="20"/>
          <w:szCs w:val="20"/>
          <w:lang w:val="mk-MK"/>
        </w:rPr>
        <w:t xml:space="preserve">во заедничка сопственост на </w:t>
      </w:r>
      <w:r w:rsidRPr="00527308">
        <w:rPr>
          <w:rFonts w:ascii="Arial" w:hAnsi="Arial" w:cs="Arial"/>
          <w:b/>
          <w:sz w:val="20"/>
          <w:szCs w:val="20"/>
          <w:lang w:val="mk-MK"/>
        </w:rPr>
        <w:t>заложниот должник Друштво за трговија, меѓународен транспорт и услуги БАУКОП ДООЕЛ увоз-извоз Скопје од Скопје со ЕДБ 4030995142687, ЕМБС 5019559 и седиште на КАЧАНИЧКИ ПАТ 210, Визбегово, Скопје, запишана на имотен лист бр.103594, КО центар 1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при АКН на РСМ-Центар за катастар на недвижности-Скопје, </w:t>
      </w:r>
    </w:p>
    <w:p w:rsidR="00DB0EC0" w:rsidRPr="00527308" w:rsidRDefault="00DB0EC0" w:rsidP="00DB0EC0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527308">
        <w:rPr>
          <w:rFonts w:ascii="Arial" w:hAnsi="Arial" w:cs="Arial"/>
          <w:b/>
          <w:bCs/>
          <w:sz w:val="20"/>
          <w:szCs w:val="20"/>
        </w:rPr>
        <w:t>II.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27308">
        <w:rPr>
          <w:rFonts w:ascii="Arial" w:hAnsi="Arial" w:cs="Arial"/>
          <w:b/>
          <w:bCs/>
          <w:sz w:val="20"/>
          <w:szCs w:val="20"/>
          <w:lang w:val="mk-MK"/>
        </w:rPr>
        <w:t>А)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  <w:lang w:val="mk-MK"/>
        </w:rPr>
        <w:t>ЛИСТ В:</w:t>
      </w:r>
    </w:p>
    <w:p w:rsidR="00DB0EC0" w:rsidRPr="00527308" w:rsidRDefault="00DB0EC0" w:rsidP="00DB0EC0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</w:t>
      </w:r>
      <w:r w:rsidRPr="00527308">
        <w:rPr>
          <w:rFonts w:ascii="Arial" w:hAnsi="Arial" w:cs="Arial"/>
          <w:bCs/>
          <w:sz w:val="20"/>
          <w:szCs w:val="20"/>
        </w:rPr>
        <w:t>1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 влез 1, кат ПР, број 4А, намена на посебен/заеднички дел од зграда СТ, со внатрешна површина од 34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 xml:space="preserve">, </w:t>
      </w:r>
      <w:r w:rsidRPr="00527308">
        <w:rPr>
          <w:rFonts w:ascii="Arial" w:hAnsi="Arial" w:cs="Arial"/>
          <w:b/>
          <w:bCs/>
          <w:sz w:val="20"/>
          <w:szCs w:val="20"/>
          <w:lang w:val="mk-MK"/>
        </w:rPr>
        <w:t>сопственост на</w:t>
      </w:r>
      <w:r w:rsidRPr="00527308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527308">
        <w:rPr>
          <w:rFonts w:ascii="Arial" w:hAnsi="Arial" w:cs="Arial"/>
          <w:b/>
          <w:sz w:val="20"/>
          <w:szCs w:val="20"/>
          <w:lang w:val="mk-MK"/>
        </w:rPr>
        <w:t>заложниот должник Друштво за трговија, меѓународен транспорт и услуги БАУКОП ДООЕЛ увоз-извоз Скопје од Скопје со ЕДБ 4030995142687, ЕМБС 5019559 и седиште на КАЧАНИЧКИ ПАТ 210, Визбегово, Скопје, запишана на имотен лист бр.104809, КО Центар 1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при АКН на РСМ-Центар за катастар на недвижности-Скопје,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27308">
        <w:rPr>
          <w:rFonts w:ascii="Arial" w:hAnsi="Arial" w:cs="Arial"/>
          <w:b/>
          <w:bCs/>
          <w:sz w:val="20"/>
          <w:szCs w:val="20"/>
          <w:lang w:val="mk-MK"/>
        </w:rPr>
        <w:t>Б)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mk-MK"/>
        </w:rPr>
      </w:pPr>
      <w:r w:rsidRPr="00527308">
        <w:rPr>
          <w:rFonts w:ascii="Arial" w:hAnsi="Arial" w:cs="Arial"/>
          <w:b/>
          <w:bCs/>
          <w:sz w:val="20"/>
          <w:szCs w:val="20"/>
          <w:lang w:val="mk-MK"/>
        </w:rPr>
        <w:t>- 1</w:t>
      </w:r>
      <w:r w:rsidRPr="00527308">
        <w:rPr>
          <w:rFonts w:ascii="Arial" w:hAnsi="Arial" w:cs="Arial"/>
          <w:b/>
          <w:bCs/>
          <w:sz w:val="20"/>
          <w:szCs w:val="20"/>
        </w:rPr>
        <w:t>1</w:t>
      </w:r>
      <w:r w:rsidRPr="00527308">
        <w:rPr>
          <w:rFonts w:ascii="Arial" w:hAnsi="Arial" w:cs="Arial"/>
          <w:b/>
          <w:bCs/>
          <w:sz w:val="20"/>
          <w:szCs w:val="20"/>
          <w:lang w:val="mk-MK"/>
        </w:rPr>
        <w:t>/293 идеален дел од недвижноста, со следните ознаки: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  <w:lang w:val="mk-MK"/>
        </w:rPr>
        <w:t>ЛИСТ Б: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  <w:lang w:val="mk-MK"/>
        </w:rPr>
        <w:t>-КП 10659, дел 1, викано место/улица П.ПОПАРСОВ, катастарска култура дм, со површина од 88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527308">
        <w:rPr>
          <w:rFonts w:ascii="Arial" w:hAnsi="Arial" w:cs="Arial"/>
          <w:bCs/>
          <w:sz w:val="20"/>
          <w:szCs w:val="20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  <w:lang w:val="mk-MK"/>
        </w:rPr>
        <w:t>-КП 10659, дел 1, викано место/улица П.ПОПАРСОВ, катастарска култура зпз 1, со површина од 206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527308">
        <w:rPr>
          <w:rFonts w:ascii="Arial" w:hAnsi="Arial" w:cs="Arial"/>
          <w:bCs/>
          <w:sz w:val="20"/>
          <w:szCs w:val="20"/>
        </w:rPr>
        <w:t>,</w:t>
      </w:r>
      <w:r w:rsidRPr="00527308">
        <w:rPr>
          <w:rFonts w:ascii="Arial" w:hAnsi="Arial" w:cs="Arial"/>
          <w:bCs/>
          <w:sz w:val="20"/>
          <w:szCs w:val="20"/>
          <w:lang w:val="mk-MK"/>
        </w:rPr>
        <w:t xml:space="preserve"> </w:t>
      </w:r>
      <w:r w:rsidRPr="00527308">
        <w:rPr>
          <w:rFonts w:ascii="Arial" w:hAnsi="Arial" w:cs="Arial"/>
          <w:b/>
          <w:bCs/>
          <w:sz w:val="20"/>
          <w:szCs w:val="20"/>
          <w:lang w:val="mk-MK"/>
        </w:rPr>
        <w:t xml:space="preserve">сосопственост на </w:t>
      </w:r>
      <w:r w:rsidRPr="00527308">
        <w:rPr>
          <w:rFonts w:ascii="Arial" w:hAnsi="Arial" w:cs="Arial"/>
          <w:b/>
          <w:sz w:val="20"/>
          <w:szCs w:val="20"/>
          <w:lang w:val="mk-MK"/>
        </w:rPr>
        <w:t>заложниот должник Друштво за трговија, меѓународен транспорт и услуги БАУКОП ДООЕЛ увоз-извоз Скопје од Скопје со ЕДБ 4030995142687, ЕМБС 5019559 и седиште на КАЧАНИЧКИ ПАТ 210, Визбегово, Скопје, запишана на имотен лист бр.3628, КО центар 1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при АКН на РСМ-Центар за катастар на недвижности-Скопје</w:t>
      </w:r>
      <w:r w:rsidRPr="00527308">
        <w:rPr>
          <w:rFonts w:ascii="Arial" w:hAnsi="Arial" w:cs="Arial"/>
          <w:sz w:val="20"/>
          <w:szCs w:val="20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527308">
        <w:rPr>
          <w:rFonts w:ascii="Arial" w:hAnsi="Arial" w:cs="Arial"/>
          <w:b/>
          <w:sz w:val="20"/>
          <w:szCs w:val="20"/>
          <w:lang w:val="mk-MK"/>
        </w:rPr>
        <w:t>В)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527308">
        <w:rPr>
          <w:rFonts w:ascii="Arial" w:hAnsi="Arial" w:cs="Arial"/>
          <w:b/>
          <w:bCs/>
          <w:sz w:val="20"/>
          <w:szCs w:val="20"/>
          <w:lang w:val="mk-MK"/>
        </w:rPr>
        <w:t xml:space="preserve">- соодветен дел во обем кој му припаѓа на стан </w:t>
      </w:r>
      <w:r w:rsidRPr="00527308">
        <w:rPr>
          <w:rFonts w:ascii="Arial" w:hAnsi="Arial" w:cs="Arial"/>
          <w:b/>
          <w:bCs/>
          <w:sz w:val="20"/>
          <w:szCs w:val="20"/>
        </w:rPr>
        <w:t>4</w:t>
      </w:r>
      <w:r w:rsidRPr="00527308">
        <w:rPr>
          <w:rFonts w:ascii="Arial" w:hAnsi="Arial" w:cs="Arial"/>
          <w:b/>
          <w:bCs/>
          <w:sz w:val="20"/>
          <w:szCs w:val="20"/>
          <w:lang w:val="mk-MK"/>
        </w:rPr>
        <w:t>А (запишан на ил.104809 КО Центар 1), од недвижноста со следните ознаки: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  <w:lang w:val="mk-MK"/>
        </w:rPr>
        <w:t>ЛИСТ В: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К 1, намена на посебен/заеднички дел од зграда ХС, со внатрешна површина од 15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К 2, намена на посебен/заеднички дел од зграда ХС, со внатрешна површина од 15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К 3, намена на посебен/заеднички дел од зграда ХС, со внатрешна површина од 15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mk-MK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К 4, намена на посебен/заеднички дел од зграда ХС, со внатрешна површина од 15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МА, намена на посебен/заеднички дел од зграда ХС, со внатрешна површина од 15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ПО, број 1, намена на посебен/заеднички дел од зграда П, со внатрешна површина од 30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>,</w:t>
      </w:r>
    </w:p>
    <w:p w:rsidR="00DB0EC0" w:rsidRPr="00527308" w:rsidRDefault="00DB0EC0" w:rsidP="00DB0EC0">
      <w:pPr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527308">
        <w:rPr>
          <w:rFonts w:ascii="Arial" w:hAnsi="Arial" w:cs="Arial"/>
          <w:bCs/>
          <w:sz w:val="20"/>
          <w:szCs w:val="20"/>
        </w:rPr>
        <w:t>-</w:t>
      </w:r>
      <w:r w:rsidRPr="00527308">
        <w:rPr>
          <w:rFonts w:ascii="Arial" w:hAnsi="Arial" w:cs="Arial"/>
          <w:bCs/>
          <w:sz w:val="20"/>
          <w:szCs w:val="20"/>
          <w:lang w:val="mk-MK"/>
        </w:rPr>
        <w:t>КП 10659, дел 1, адреса (улица и куќен број на зграда) П.П.АРСОВ бр.12, број на зграда 1, намена на зграда преземена при конверзија на податоците од стариот електронски систем А2-2, влез 1, кат ПР, намена на посебен/заеднички дел од зграда ХС, со внатрешна површина од 26</w:t>
      </w:r>
      <w:r w:rsidRPr="00527308">
        <w:rPr>
          <w:rFonts w:ascii="Arial" w:hAnsi="Arial" w:cs="Arial"/>
          <w:bCs/>
          <w:sz w:val="20"/>
          <w:szCs w:val="20"/>
        </w:rPr>
        <w:t>m</w:t>
      </w:r>
      <w:r w:rsidRPr="00527308">
        <w:rPr>
          <w:rFonts w:ascii="Arial" w:hAnsi="Arial" w:cs="Arial"/>
          <w:bCs/>
          <w:sz w:val="20"/>
          <w:szCs w:val="20"/>
          <w:vertAlign w:val="superscript"/>
          <w:lang w:val="mk-MK"/>
        </w:rPr>
        <w:t>2</w:t>
      </w:r>
      <w:r w:rsidRPr="00527308">
        <w:rPr>
          <w:rFonts w:ascii="Arial" w:hAnsi="Arial" w:cs="Arial"/>
          <w:bCs/>
          <w:sz w:val="20"/>
          <w:szCs w:val="20"/>
          <w:lang w:val="mk-MK"/>
        </w:rPr>
        <w:t xml:space="preserve">, </w:t>
      </w:r>
      <w:r w:rsidRPr="00527308">
        <w:rPr>
          <w:rFonts w:ascii="Arial" w:hAnsi="Arial" w:cs="Arial"/>
          <w:b/>
          <w:bCs/>
          <w:sz w:val="20"/>
          <w:szCs w:val="20"/>
          <w:lang w:val="mk-MK"/>
        </w:rPr>
        <w:t xml:space="preserve">во заедничка сопственост на </w:t>
      </w:r>
      <w:r w:rsidRPr="00527308">
        <w:rPr>
          <w:rFonts w:ascii="Arial" w:hAnsi="Arial" w:cs="Arial"/>
          <w:b/>
          <w:sz w:val="20"/>
          <w:szCs w:val="20"/>
          <w:lang w:val="mk-MK"/>
        </w:rPr>
        <w:t>заложниот должник Друштво за трговија, меѓународен транспорт и услуги БАУКОП ДООЕЛ увоз-извоз Скопје од Скопје со ЕДБ 4030995142687, ЕМБС 5019559 и седиште на КАЧАНИЧКИ ПАТ 210, Визбегово, Скопје, запишана на имотен лист бр.103594, КО центар 1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при АКН на РСМ-Центар за</w:t>
      </w:r>
      <w:r w:rsidR="004C7015" w:rsidRPr="00527308">
        <w:rPr>
          <w:rFonts w:ascii="Arial" w:hAnsi="Arial" w:cs="Arial"/>
          <w:sz w:val="20"/>
          <w:szCs w:val="20"/>
          <w:lang w:val="mk-MK"/>
        </w:rPr>
        <w:t xml:space="preserve"> катастар на недвижности-Скопје</w:t>
      </w:r>
      <w:r w:rsidR="004C7015" w:rsidRPr="00527308">
        <w:rPr>
          <w:rFonts w:ascii="Arial" w:hAnsi="Arial" w:cs="Arial"/>
          <w:sz w:val="20"/>
          <w:szCs w:val="20"/>
          <w:lang w:val="en-US"/>
        </w:rPr>
        <w:t>.</w:t>
      </w:r>
    </w:p>
    <w:p w:rsidR="00DB0EC0" w:rsidRPr="00527308" w:rsidRDefault="00DB0EC0" w:rsidP="00DB0EC0">
      <w:pPr>
        <w:jc w:val="both"/>
        <w:rPr>
          <w:rFonts w:ascii="Arial" w:hAnsi="Arial" w:cs="Arial"/>
          <w:color w:val="000000"/>
          <w:sz w:val="20"/>
          <w:szCs w:val="20"/>
          <w:lang w:val="en-US" w:eastAsia="mk-MK"/>
        </w:rPr>
      </w:pPr>
    </w:p>
    <w:p w:rsidR="00DB0EC0" w:rsidRDefault="00DB0EC0" w:rsidP="00527308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  <w:r w:rsidRPr="00527308">
        <w:rPr>
          <w:rFonts w:ascii="Arial" w:hAnsi="Arial" w:cs="Arial"/>
          <w:b/>
          <w:sz w:val="20"/>
          <w:szCs w:val="20"/>
          <w:lang w:val="mk-MK"/>
        </w:rPr>
        <w:t xml:space="preserve">Продажбата ќе се одржи на ден </w:t>
      </w:r>
      <w:r w:rsidR="004C7015" w:rsidRPr="00527308">
        <w:rPr>
          <w:rFonts w:ascii="Arial" w:hAnsi="Arial" w:cs="Arial"/>
          <w:b/>
          <w:sz w:val="20"/>
          <w:szCs w:val="20"/>
          <w:lang w:val="en-US"/>
        </w:rPr>
        <w:t>25.08.2022</w:t>
      </w:r>
      <w:r w:rsidRPr="00527308">
        <w:rPr>
          <w:rFonts w:ascii="Arial" w:hAnsi="Arial" w:cs="Arial"/>
          <w:b/>
          <w:sz w:val="20"/>
          <w:szCs w:val="20"/>
          <w:lang w:val="mk-MK"/>
        </w:rPr>
        <w:t xml:space="preserve"> година во 12:00 часот  во просториите на извршител Васко Блажевски, бул.Св Климент Охридски бр.66/1-1.</w:t>
      </w:r>
    </w:p>
    <w:p w:rsidR="00527308" w:rsidRDefault="00527308" w:rsidP="00527308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527308" w:rsidRPr="00527308" w:rsidRDefault="00527308" w:rsidP="00527308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DB0EC0" w:rsidRPr="00527308" w:rsidRDefault="00DB0EC0" w:rsidP="00DB0EC0">
      <w:pPr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527308">
        <w:rPr>
          <w:rFonts w:ascii="Arial" w:hAnsi="Arial" w:cs="Arial"/>
          <w:sz w:val="20"/>
          <w:szCs w:val="20"/>
          <w:lang w:val="mk-MK"/>
        </w:rPr>
        <w:lastRenderedPageBreak/>
        <w:t>П</w:t>
      </w:r>
      <w:r w:rsidR="006666A0" w:rsidRPr="00527308">
        <w:rPr>
          <w:rFonts w:ascii="Arial" w:hAnsi="Arial" w:cs="Arial"/>
          <w:sz w:val="20"/>
          <w:szCs w:val="20"/>
          <w:lang w:val="mk-MK"/>
        </w:rPr>
        <w:t>оч</w:t>
      </w:r>
      <w:r w:rsidR="00AC0244" w:rsidRPr="00527308">
        <w:rPr>
          <w:rFonts w:ascii="Arial" w:hAnsi="Arial" w:cs="Arial"/>
          <w:sz w:val="20"/>
          <w:szCs w:val="20"/>
          <w:lang w:val="mk-MK"/>
        </w:rPr>
        <w:t>етната вредност на недвижност</w:t>
      </w:r>
      <w:r w:rsidR="00AC0244" w:rsidRPr="00527308">
        <w:rPr>
          <w:rFonts w:ascii="Arial" w:hAnsi="Arial" w:cs="Arial"/>
          <w:sz w:val="20"/>
          <w:szCs w:val="20"/>
          <w:lang w:val="en-US"/>
        </w:rPr>
        <w:t>a</w:t>
      </w:r>
      <w:r w:rsidR="00AC0244" w:rsidRPr="00527308">
        <w:rPr>
          <w:rFonts w:ascii="Arial" w:hAnsi="Arial" w:cs="Arial"/>
          <w:sz w:val="20"/>
          <w:szCs w:val="20"/>
          <w:lang w:val="mk-MK"/>
        </w:rPr>
        <w:t xml:space="preserve"> наведен</w:t>
      </w:r>
      <w:r w:rsidR="00AC0244" w:rsidRPr="00527308">
        <w:rPr>
          <w:rFonts w:ascii="Arial" w:hAnsi="Arial" w:cs="Arial"/>
          <w:sz w:val="20"/>
          <w:szCs w:val="20"/>
          <w:lang w:val="en-US"/>
        </w:rPr>
        <w:t>a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под </w:t>
      </w:r>
      <w:r w:rsidRPr="00527308">
        <w:rPr>
          <w:rFonts w:ascii="Arial" w:hAnsi="Arial" w:cs="Arial"/>
          <w:b/>
          <w:sz w:val="20"/>
          <w:szCs w:val="20"/>
          <w:lang w:val="mk-MK"/>
        </w:rPr>
        <w:t xml:space="preserve">точка </w:t>
      </w:r>
      <w:r w:rsidRPr="00527308">
        <w:rPr>
          <w:rFonts w:ascii="Arial" w:hAnsi="Arial" w:cs="Arial"/>
          <w:b/>
          <w:sz w:val="20"/>
          <w:szCs w:val="20"/>
          <w:lang w:val="en-US"/>
        </w:rPr>
        <w:t>I.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во овој заклучок, е утврдена со Заклучок за утврдување на вредност на недвижност (чл.177 од ЗИ), И.бр.</w:t>
      </w:r>
      <w:r w:rsidR="004C7015" w:rsidRPr="00527308">
        <w:rPr>
          <w:rFonts w:ascii="Arial" w:hAnsi="Arial" w:cs="Arial"/>
          <w:sz w:val="20"/>
          <w:szCs w:val="20"/>
          <w:lang w:val="en-US"/>
        </w:rPr>
        <w:t>737/20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од </w:t>
      </w:r>
      <w:r w:rsidR="004C7015" w:rsidRPr="00527308">
        <w:rPr>
          <w:rFonts w:ascii="Arial" w:hAnsi="Arial" w:cs="Arial"/>
          <w:sz w:val="20"/>
          <w:szCs w:val="20"/>
          <w:lang w:val="en-US"/>
        </w:rPr>
        <w:t>28.04.2022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година на извршителот Васко Блажевски</w:t>
      </w:r>
      <w:r w:rsidR="004C7015" w:rsidRPr="00527308">
        <w:rPr>
          <w:rFonts w:ascii="Arial" w:hAnsi="Arial" w:cs="Arial"/>
          <w:sz w:val="20"/>
          <w:szCs w:val="20"/>
          <w:lang w:val="en-US"/>
        </w:rPr>
        <w:t xml:space="preserve"> </w:t>
      </w:r>
      <w:r w:rsidR="004C7015" w:rsidRPr="00527308">
        <w:rPr>
          <w:rFonts w:ascii="Arial" w:hAnsi="Arial" w:cs="Arial"/>
          <w:sz w:val="20"/>
          <w:szCs w:val="20"/>
          <w:lang w:val="mk-MK"/>
        </w:rPr>
        <w:t>и Дополнување на Заклучок за утврдување на вредност на недвижност (чл.177 од ЗИ), И.бр.</w:t>
      </w:r>
      <w:r w:rsidR="004C7015" w:rsidRPr="00527308">
        <w:rPr>
          <w:rFonts w:ascii="Arial" w:hAnsi="Arial" w:cs="Arial"/>
          <w:sz w:val="20"/>
          <w:szCs w:val="20"/>
          <w:lang w:val="en-US"/>
        </w:rPr>
        <w:t>737/20</w:t>
      </w:r>
      <w:r w:rsidR="004C7015" w:rsidRPr="00527308">
        <w:rPr>
          <w:rFonts w:ascii="Arial" w:hAnsi="Arial" w:cs="Arial"/>
          <w:sz w:val="20"/>
          <w:szCs w:val="20"/>
          <w:lang w:val="mk-MK"/>
        </w:rPr>
        <w:t xml:space="preserve"> од 14.07</w:t>
      </w:r>
      <w:r w:rsidR="004C7015" w:rsidRPr="00527308">
        <w:rPr>
          <w:rFonts w:ascii="Arial" w:hAnsi="Arial" w:cs="Arial"/>
          <w:sz w:val="20"/>
          <w:szCs w:val="20"/>
          <w:lang w:val="en-US"/>
        </w:rPr>
        <w:t>.2022</w:t>
      </w:r>
      <w:r w:rsidR="004C7015" w:rsidRPr="00527308">
        <w:rPr>
          <w:rFonts w:ascii="Arial" w:hAnsi="Arial" w:cs="Arial"/>
          <w:sz w:val="20"/>
          <w:szCs w:val="20"/>
          <w:lang w:val="mk-MK"/>
        </w:rPr>
        <w:t xml:space="preserve"> година на извршителот Васко Блажевски</w:t>
      </w:r>
      <w:r w:rsidRPr="00527308">
        <w:rPr>
          <w:rFonts w:ascii="Arial" w:hAnsi="Arial" w:cs="Arial"/>
          <w:sz w:val="20"/>
          <w:szCs w:val="20"/>
          <w:lang w:val="mk-MK"/>
        </w:rPr>
        <w:t>.</w:t>
      </w:r>
    </w:p>
    <w:p w:rsidR="00DB0EC0" w:rsidRPr="00527308" w:rsidRDefault="00DB0EC0" w:rsidP="00DB0EC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>Поч</w:t>
      </w:r>
      <w:r w:rsidR="00AC0244" w:rsidRPr="00527308">
        <w:rPr>
          <w:rFonts w:ascii="Arial" w:hAnsi="Arial" w:cs="Arial"/>
          <w:sz w:val="20"/>
          <w:szCs w:val="20"/>
          <w:lang w:val="mk-MK"/>
        </w:rPr>
        <w:t>етната вредност на недвижност</w:t>
      </w:r>
      <w:r w:rsidR="00AC0244" w:rsidRPr="00527308">
        <w:rPr>
          <w:rFonts w:ascii="Arial" w:hAnsi="Arial" w:cs="Arial"/>
          <w:sz w:val="20"/>
          <w:szCs w:val="20"/>
          <w:lang w:val="en-US"/>
        </w:rPr>
        <w:t>a</w:t>
      </w:r>
      <w:r w:rsidR="00AC0244" w:rsidRPr="00527308">
        <w:rPr>
          <w:rFonts w:ascii="Arial" w:hAnsi="Arial" w:cs="Arial"/>
          <w:sz w:val="20"/>
          <w:szCs w:val="20"/>
          <w:lang w:val="mk-MK"/>
        </w:rPr>
        <w:t xml:space="preserve"> наведен</w:t>
      </w:r>
      <w:r w:rsidR="00AC0244" w:rsidRPr="00527308">
        <w:rPr>
          <w:rFonts w:ascii="Arial" w:hAnsi="Arial" w:cs="Arial"/>
          <w:sz w:val="20"/>
          <w:szCs w:val="20"/>
          <w:lang w:val="en-US"/>
        </w:rPr>
        <w:t>a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под </w:t>
      </w:r>
      <w:r w:rsidRPr="00527308">
        <w:rPr>
          <w:rFonts w:ascii="Arial" w:hAnsi="Arial" w:cs="Arial"/>
          <w:b/>
          <w:sz w:val="20"/>
          <w:szCs w:val="20"/>
          <w:lang w:val="mk-MK"/>
        </w:rPr>
        <w:t xml:space="preserve">точка </w:t>
      </w:r>
      <w:r w:rsidRPr="00527308">
        <w:rPr>
          <w:rFonts w:ascii="Arial" w:hAnsi="Arial" w:cs="Arial"/>
          <w:b/>
          <w:sz w:val="20"/>
          <w:szCs w:val="20"/>
          <w:lang w:val="en-US"/>
        </w:rPr>
        <w:t>II.</w:t>
      </w:r>
      <w:r w:rsidRPr="00527308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во овој заклучок, е утврдена со </w:t>
      </w:r>
      <w:r w:rsidR="004C7015" w:rsidRPr="00527308">
        <w:rPr>
          <w:rFonts w:ascii="Arial" w:hAnsi="Arial" w:cs="Arial"/>
          <w:sz w:val="20"/>
          <w:szCs w:val="20"/>
          <w:lang w:val="mk-MK"/>
        </w:rPr>
        <w:t>Заклучок за утврдување на вредност на недвижност (чл.177 од ЗИ), И.бр.</w:t>
      </w:r>
      <w:r w:rsidR="004C7015" w:rsidRPr="00527308">
        <w:rPr>
          <w:rFonts w:ascii="Arial" w:hAnsi="Arial" w:cs="Arial"/>
          <w:sz w:val="20"/>
          <w:szCs w:val="20"/>
          <w:lang w:val="en-US"/>
        </w:rPr>
        <w:t>737/20</w:t>
      </w:r>
      <w:r w:rsidR="004C7015" w:rsidRPr="00527308">
        <w:rPr>
          <w:rFonts w:ascii="Arial" w:hAnsi="Arial" w:cs="Arial"/>
          <w:sz w:val="20"/>
          <w:szCs w:val="20"/>
          <w:lang w:val="mk-MK"/>
        </w:rPr>
        <w:t xml:space="preserve"> од </w:t>
      </w:r>
      <w:r w:rsidR="004C7015" w:rsidRPr="00527308">
        <w:rPr>
          <w:rFonts w:ascii="Arial" w:hAnsi="Arial" w:cs="Arial"/>
          <w:sz w:val="20"/>
          <w:szCs w:val="20"/>
          <w:lang w:val="en-US"/>
        </w:rPr>
        <w:t>28.04.2022</w:t>
      </w:r>
      <w:r w:rsidR="004C7015" w:rsidRPr="00527308">
        <w:rPr>
          <w:rFonts w:ascii="Arial" w:hAnsi="Arial" w:cs="Arial"/>
          <w:sz w:val="20"/>
          <w:szCs w:val="20"/>
          <w:lang w:val="mk-MK"/>
        </w:rPr>
        <w:t xml:space="preserve"> година на извршителот Васко Блажевски</w:t>
      </w:r>
      <w:r w:rsidR="004C7015" w:rsidRPr="00527308">
        <w:rPr>
          <w:rFonts w:ascii="Arial" w:hAnsi="Arial" w:cs="Arial"/>
          <w:sz w:val="20"/>
          <w:szCs w:val="20"/>
          <w:lang w:val="en-US"/>
        </w:rPr>
        <w:t xml:space="preserve"> </w:t>
      </w:r>
      <w:r w:rsidR="004C7015" w:rsidRPr="00527308">
        <w:rPr>
          <w:rFonts w:ascii="Arial" w:hAnsi="Arial" w:cs="Arial"/>
          <w:sz w:val="20"/>
          <w:szCs w:val="20"/>
          <w:lang w:val="mk-MK"/>
        </w:rPr>
        <w:t>и Дополнување на Заклучок за утврдување на вредност на недвижност (чл.177 од ЗИ), И.бр.</w:t>
      </w:r>
      <w:r w:rsidR="004C7015" w:rsidRPr="00527308">
        <w:rPr>
          <w:rFonts w:ascii="Arial" w:hAnsi="Arial" w:cs="Arial"/>
          <w:sz w:val="20"/>
          <w:szCs w:val="20"/>
          <w:lang w:val="en-US"/>
        </w:rPr>
        <w:t>737/20</w:t>
      </w:r>
      <w:r w:rsidR="004C7015" w:rsidRPr="00527308">
        <w:rPr>
          <w:rFonts w:ascii="Arial" w:hAnsi="Arial" w:cs="Arial"/>
          <w:sz w:val="20"/>
          <w:szCs w:val="20"/>
          <w:lang w:val="mk-MK"/>
        </w:rPr>
        <w:t xml:space="preserve"> од 14.07</w:t>
      </w:r>
      <w:r w:rsidR="004C7015" w:rsidRPr="00527308">
        <w:rPr>
          <w:rFonts w:ascii="Arial" w:hAnsi="Arial" w:cs="Arial"/>
          <w:sz w:val="20"/>
          <w:szCs w:val="20"/>
          <w:lang w:val="en-US"/>
        </w:rPr>
        <w:t>.2022</w:t>
      </w:r>
      <w:r w:rsidR="004C7015" w:rsidRPr="00527308">
        <w:rPr>
          <w:rFonts w:ascii="Arial" w:hAnsi="Arial" w:cs="Arial"/>
          <w:sz w:val="20"/>
          <w:szCs w:val="20"/>
          <w:lang w:val="mk-MK"/>
        </w:rPr>
        <w:t xml:space="preserve"> година на извршителот Васко Блажевски.</w:t>
      </w:r>
    </w:p>
    <w:p w:rsidR="004C7015" w:rsidRPr="00527308" w:rsidRDefault="004C7015" w:rsidP="00DB0EC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</w:p>
    <w:p w:rsidR="00DB0EC0" w:rsidRPr="00527308" w:rsidRDefault="00DB0EC0" w:rsidP="00183EB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>Предметн</w:t>
      </w:r>
      <w:r w:rsidR="00AC0244" w:rsidRPr="00527308">
        <w:rPr>
          <w:rFonts w:ascii="Arial" w:hAnsi="Arial" w:cs="Arial"/>
          <w:sz w:val="20"/>
          <w:szCs w:val="20"/>
          <w:lang w:val="en-US"/>
        </w:rPr>
        <w:t>a</w:t>
      </w:r>
      <w:r w:rsidR="00AC0244" w:rsidRPr="00527308">
        <w:rPr>
          <w:rFonts w:ascii="Arial" w:hAnsi="Arial" w:cs="Arial"/>
          <w:sz w:val="20"/>
          <w:szCs w:val="20"/>
          <w:lang w:val="mk-MK"/>
        </w:rPr>
        <w:t>та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недвижност под </w:t>
      </w:r>
      <w:r w:rsidRPr="00527308">
        <w:rPr>
          <w:rFonts w:ascii="Arial" w:hAnsi="Arial" w:cs="Arial"/>
          <w:b/>
          <w:sz w:val="20"/>
          <w:szCs w:val="20"/>
          <w:lang w:val="mk-MK"/>
        </w:rPr>
        <w:t xml:space="preserve">точка </w:t>
      </w:r>
      <w:r w:rsidRPr="00527308">
        <w:rPr>
          <w:rFonts w:ascii="Arial" w:hAnsi="Arial" w:cs="Arial"/>
          <w:b/>
          <w:sz w:val="20"/>
          <w:szCs w:val="20"/>
          <w:lang w:val="en-US"/>
        </w:rPr>
        <w:t>I.</w:t>
      </w:r>
      <w:r w:rsidR="006666A0" w:rsidRPr="00527308">
        <w:rPr>
          <w:rFonts w:ascii="Arial" w:hAnsi="Arial" w:cs="Arial"/>
          <w:sz w:val="20"/>
          <w:szCs w:val="20"/>
          <w:lang w:val="mk-MK"/>
        </w:rPr>
        <w:t xml:space="preserve"> </w:t>
      </w:r>
      <w:r w:rsidRPr="00527308">
        <w:rPr>
          <w:rFonts w:ascii="Arial" w:hAnsi="Arial" w:cs="Arial"/>
          <w:sz w:val="20"/>
          <w:szCs w:val="20"/>
          <w:lang w:val="mk-MK"/>
        </w:rPr>
        <w:t>се продава со почетна цена за првото усно јавно наддавање во износ</w:t>
      </w:r>
      <w:r w:rsidRPr="00527308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Pr="00527308">
        <w:rPr>
          <w:rFonts w:ascii="Arial" w:hAnsi="Arial" w:cs="Arial"/>
          <w:sz w:val="20"/>
          <w:szCs w:val="20"/>
          <w:lang w:val="mk-MK"/>
        </w:rPr>
        <w:t>од</w:t>
      </w:r>
      <w:r w:rsidRPr="00527308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6666A0" w:rsidRPr="00527308">
        <w:rPr>
          <w:rFonts w:ascii="Arial" w:hAnsi="Arial" w:cs="Arial"/>
          <w:b/>
          <w:sz w:val="20"/>
          <w:szCs w:val="20"/>
          <w:lang w:val="mk-MK"/>
        </w:rPr>
        <w:t>56.736</w:t>
      </w:r>
      <w:r w:rsidRPr="00527308">
        <w:rPr>
          <w:rFonts w:ascii="Arial" w:hAnsi="Arial" w:cs="Arial"/>
          <w:b/>
          <w:sz w:val="20"/>
          <w:szCs w:val="20"/>
          <w:lang w:val="mk-MK"/>
        </w:rPr>
        <w:t>,00 евра,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во денарска противвредност сметано по среден курс на НБРСМ на денот на продажбата</w:t>
      </w:r>
      <w:r w:rsidR="00AC0244" w:rsidRPr="00527308">
        <w:rPr>
          <w:rFonts w:ascii="Arial" w:hAnsi="Arial" w:cs="Arial"/>
          <w:sz w:val="20"/>
          <w:szCs w:val="20"/>
          <w:lang w:val="mk-MK"/>
        </w:rPr>
        <w:t>, под која цена недвижноста не може да се продаде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на првото усно јавно наддавање.</w:t>
      </w:r>
    </w:p>
    <w:p w:rsidR="00DB0EC0" w:rsidRPr="00527308" w:rsidRDefault="00AC0244" w:rsidP="00183EBD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>Предметната недвижност</w:t>
      </w:r>
      <w:r w:rsidR="00DB0EC0" w:rsidRPr="00527308">
        <w:rPr>
          <w:rFonts w:ascii="Arial" w:hAnsi="Arial" w:cs="Arial"/>
          <w:sz w:val="20"/>
          <w:szCs w:val="20"/>
          <w:lang w:val="mk-MK"/>
        </w:rPr>
        <w:t xml:space="preserve"> под </w:t>
      </w:r>
      <w:r w:rsidR="00DB0EC0" w:rsidRPr="00527308">
        <w:rPr>
          <w:rFonts w:ascii="Arial" w:hAnsi="Arial" w:cs="Arial"/>
          <w:b/>
          <w:sz w:val="20"/>
          <w:szCs w:val="20"/>
          <w:lang w:val="mk-MK"/>
        </w:rPr>
        <w:t xml:space="preserve">точка </w:t>
      </w:r>
      <w:r w:rsidR="00DB0EC0" w:rsidRPr="00527308">
        <w:rPr>
          <w:rFonts w:ascii="Arial" w:hAnsi="Arial" w:cs="Arial"/>
          <w:b/>
          <w:sz w:val="20"/>
          <w:szCs w:val="20"/>
          <w:lang w:val="en-US"/>
        </w:rPr>
        <w:t>II.</w:t>
      </w:r>
      <w:r w:rsidR="00DB0EC0" w:rsidRPr="00527308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6666A0" w:rsidRPr="00527308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DB0EC0" w:rsidRPr="00527308">
        <w:rPr>
          <w:rFonts w:ascii="Arial" w:hAnsi="Arial" w:cs="Arial"/>
          <w:sz w:val="20"/>
          <w:szCs w:val="20"/>
          <w:lang w:val="mk-MK"/>
        </w:rPr>
        <w:t>се продава со почетна цена за првото усно јавно наддавање во износ од</w:t>
      </w:r>
      <w:r w:rsidR="00DB0EC0" w:rsidRPr="00527308">
        <w:rPr>
          <w:rFonts w:ascii="Arial" w:hAnsi="Arial" w:cs="Arial"/>
          <w:b/>
          <w:sz w:val="20"/>
          <w:szCs w:val="20"/>
          <w:lang w:val="mk-MK"/>
        </w:rPr>
        <w:t xml:space="preserve"> </w:t>
      </w:r>
      <w:r w:rsidR="006666A0" w:rsidRPr="00527308">
        <w:rPr>
          <w:rFonts w:ascii="Arial" w:hAnsi="Arial" w:cs="Arial"/>
          <w:b/>
          <w:sz w:val="20"/>
          <w:szCs w:val="20"/>
          <w:lang w:val="mk-MK"/>
        </w:rPr>
        <w:t>43.671</w:t>
      </w:r>
      <w:r w:rsidR="00DB0EC0" w:rsidRPr="00527308">
        <w:rPr>
          <w:rFonts w:ascii="Arial" w:hAnsi="Arial" w:cs="Arial"/>
          <w:b/>
          <w:sz w:val="20"/>
          <w:szCs w:val="20"/>
          <w:lang w:val="mk-MK"/>
        </w:rPr>
        <w:t>,00 евра,</w:t>
      </w:r>
      <w:r w:rsidR="00DB0EC0" w:rsidRPr="00527308">
        <w:rPr>
          <w:rFonts w:ascii="Arial" w:hAnsi="Arial" w:cs="Arial"/>
          <w:sz w:val="20"/>
          <w:szCs w:val="20"/>
          <w:lang w:val="mk-MK"/>
        </w:rPr>
        <w:t xml:space="preserve"> во денарска противвредност сметано по среден курс на НБРСМ на денот на продажбата</w:t>
      </w:r>
      <w:r w:rsidR="006666A0" w:rsidRPr="00527308">
        <w:rPr>
          <w:rFonts w:ascii="Arial" w:hAnsi="Arial" w:cs="Arial"/>
          <w:sz w:val="20"/>
          <w:szCs w:val="20"/>
          <w:lang w:val="mk-MK"/>
        </w:rPr>
        <w:t>, под која цена недвижност</w:t>
      </w:r>
      <w:r w:rsidRPr="00527308">
        <w:rPr>
          <w:rFonts w:ascii="Arial" w:hAnsi="Arial" w:cs="Arial"/>
          <w:sz w:val="20"/>
          <w:szCs w:val="20"/>
          <w:lang w:val="mk-MK"/>
        </w:rPr>
        <w:t>а не може да се продаде</w:t>
      </w:r>
      <w:r w:rsidR="00DB0EC0" w:rsidRPr="00527308">
        <w:rPr>
          <w:rFonts w:ascii="Arial" w:hAnsi="Arial" w:cs="Arial"/>
          <w:sz w:val="20"/>
          <w:szCs w:val="20"/>
          <w:lang w:val="mk-MK"/>
        </w:rPr>
        <w:t xml:space="preserve"> на првото усно јавно наддавање.</w:t>
      </w:r>
    </w:p>
    <w:p w:rsidR="00DB0EC0" w:rsidRPr="00527308" w:rsidRDefault="006666A0" w:rsidP="00DB0EC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>Недвижностите</w:t>
      </w:r>
      <w:r w:rsidR="00AC0244" w:rsidRPr="00527308">
        <w:rPr>
          <w:rFonts w:ascii="Arial" w:hAnsi="Arial" w:cs="Arial"/>
          <w:sz w:val="20"/>
          <w:szCs w:val="20"/>
          <w:lang w:val="mk-MK"/>
        </w:rPr>
        <w:t xml:space="preserve"> наведени</w:t>
      </w:r>
      <w:r w:rsidR="00DB0EC0" w:rsidRPr="00527308">
        <w:rPr>
          <w:rFonts w:ascii="Arial" w:hAnsi="Arial" w:cs="Arial"/>
          <w:sz w:val="20"/>
          <w:szCs w:val="20"/>
          <w:lang w:val="mk-MK"/>
        </w:rPr>
        <w:t xml:space="preserve"> под </w:t>
      </w:r>
      <w:r w:rsidR="00DB0EC0" w:rsidRPr="00527308">
        <w:rPr>
          <w:rFonts w:ascii="Arial" w:hAnsi="Arial" w:cs="Arial"/>
          <w:b/>
          <w:sz w:val="20"/>
          <w:szCs w:val="20"/>
          <w:lang w:val="mk-MK"/>
        </w:rPr>
        <w:t xml:space="preserve">точка </w:t>
      </w:r>
      <w:r w:rsidR="00DB0EC0" w:rsidRPr="00527308">
        <w:rPr>
          <w:rFonts w:ascii="Arial" w:hAnsi="Arial" w:cs="Arial"/>
          <w:b/>
          <w:sz w:val="20"/>
          <w:szCs w:val="20"/>
          <w:lang w:val="en-US"/>
        </w:rPr>
        <w:t>I.</w:t>
      </w:r>
      <w:r w:rsidR="00AE0CE7" w:rsidRPr="0052730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E0CE7" w:rsidRPr="00527308">
        <w:rPr>
          <w:rFonts w:ascii="Arial" w:hAnsi="Arial" w:cs="Arial"/>
          <w:b/>
          <w:sz w:val="20"/>
          <w:szCs w:val="20"/>
          <w:lang w:val="mk-MK"/>
        </w:rPr>
        <w:t xml:space="preserve">и точка </w:t>
      </w:r>
      <w:r w:rsidR="00AE0CE7" w:rsidRPr="00527308">
        <w:rPr>
          <w:rFonts w:ascii="Arial" w:hAnsi="Arial" w:cs="Arial"/>
          <w:b/>
          <w:sz w:val="20"/>
          <w:szCs w:val="20"/>
          <w:lang w:val="en-US"/>
        </w:rPr>
        <w:t>II.</w:t>
      </w:r>
      <w:r w:rsidR="00DB0EC0" w:rsidRPr="00527308">
        <w:rPr>
          <w:rFonts w:ascii="Arial" w:hAnsi="Arial" w:cs="Arial"/>
          <w:sz w:val="20"/>
          <w:szCs w:val="20"/>
          <w:lang w:val="mk-MK"/>
        </w:rPr>
        <w:t xml:space="preserve"> во овој заклучок </w:t>
      </w:r>
      <w:r w:rsidRPr="00527308">
        <w:rPr>
          <w:rFonts w:ascii="Arial" w:hAnsi="Arial" w:cs="Arial"/>
          <w:sz w:val="20"/>
          <w:szCs w:val="20"/>
          <w:lang w:val="mk-MK"/>
        </w:rPr>
        <w:t>се оптоварени</w:t>
      </w:r>
      <w:r w:rsidR="00DB0EC0" w:rsidRPr="00527308">
        <w:rPr>
          <w:rFonts w:ascii="Arial" w:hAnsi="Arial" w:cs="Arial"/>
          <w:sz w:val="20"/>
          <w:szCs w:val="20"/>
          <w:lang w:val="mk-MK"/>
        </w:rPr>
        <w:t xml:space="preserve"> со следните товари и службености: засновано заложно право-хипотека во корист на заложниот доверител </w:t>
      </w:r>
      <w:r w:rsidR="00AE0CE7" w:rsidRPr="00527308">
        <w:rPr>
          <w:rFonts w:ascii="Arial" w:hAnsi="Arial" w:cs="Arial"/>
          <w:sz w:val="20"/>
          <w:szCs w:val="20"/>
          <w:lang w:val="mk-MK"/>
        </w:rPr>
        <w:t>Комерцијална</w:t>
      </w:r>
      <w:r w:rsidR="00DB0EC0" w:rsidRPr="00527308">
        <w:rPr>
          <w:rFonts w:ascii="Arial" w:hAnsi="Arial" w:cs="Arial"/>
          <w:sz w:val="20"/>
          <w:szCs w:val="20"/>
          <w:lang w:val="mk-MK"/>
        </w:rPr>
        <w:t xml:space="preserve"> Банка АД Скопје врз основа на </w:t>
      </w:r>
      <w:r w:rsidR="00AE0CE7" w:rsidRPr="00527308">
        <w:rPr>
          <w:rFonts w:ascii="Arial" w:hAnsi="Arial" w:cs="Arial"/>
          <w:sz w:val="20"/>
          <w:szCs w:val="20"/>
          <w:lang w:val="mk-MK"/>
        </w:rPr>
        <w:t xml:space="preserve">Солемнизација/Потврда на приватна исправа-Договор за залог на недвижен имот со својство на извршна исправа </w:t>
      </w:r>
      <w:r w:rsidR="00AE0CE7"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ОДУ бр.1476/16</w:t>
      </w:r>
      <w:r w:rsidR="00AE0CE7" w:rsidRPr="00527308">
        <w:rPr>
          <w:rFonts w:ascii="Arial" w:hAnsi="Arial" w:cs="Arial"/>
          <w:sz w:val="20"/>
          <w:szCs w:val="20"/>
          <w:lang w:val="mk-MK"/>
        </w:rPr>
        <w:t xml:space="preserve"> од </w:t>
      </w:r>
      <w:r w:rsidR="00AE0CE7"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21.07.2016 година</w:t>
      </w:r>
      <w:r w:rsidR="00AE0CE7" w:rsidRPr="00527308">
        <w:rPr>
          <w:rFonts w:ascii="Arial" w:hAnsi="Arial" w:cs="Arial"/>
          <w:sz w:val="20"/>
          <w:szCs w:val="20"/>
          <w:lang w:val="mk-MK"/>
        </w:rPr>
        <w:t xml:space="preserve"> на </w:t>
      </w:r>
      <w:r w:rsidR="00AE0CE7" w:rsidRPr="00527308">
        <w:rPr>
          <w:rFonts w:ascii="Arial" w:hAnsi="Arial" w:cs="Arial"/>
          <w:color w:val="000000"/>
          <w:sz w:val="20"/>
          <w:szCs w:val="20"/>
          <w:lang w:val="mk-MK" w:eastAsia="mk-MK"/>
        </w:rPr>
        <w:t>Нотар Зафир Хаџи - Зафиров, Скопје</w:t>
      </w:r>
      <w:r w:rsidR="00AE0CE7" w:rsidRPr="00527308">
        <w:rPr>
          <w:rFonts w:ascii="Arial" w:hAnsi="Arial" w:cs="Arial"/>
          <w:sz w:val="20"/>
          <w:szCs w:val="20"/>
          <w:lang w:val="mk-MK"/>
        </w:rPr>
        <w:t>, Нотарски акт/Анекс број 1 кон Договор за залог врз недвижен имот со својство на извршна исправа ОДУ бр.128/17 од 03.02.2017 година на Нотар Зафир Хаџи-Зафиров и Нотарски акт/Анекс број 2 кон Договор за залог врз недвижен имот со својство на извршна исправа ОДУ бр.1496/18 од 03.07.2018 година на Нотар Зафир Хаџи-Зафиров</w:t>
      </w:r>
      <w:r w:rsidR="00DB0EC0" w:rsidRPr="00527308">
        <w:rPr>
          <w:rFonts w:ascii="Arial" w:hAnsi="Arial" w:cs="Arial"/>
          <w:sz w:val="20"/>
          <w:szCs w:val="20"/>
          <w:lang w:val="mk-MK"/>
        </w:rPr>
        <w:t xml:space="preserve"> и Налог за извршување врз недвижност (чл.166 од ЗИ), И.бр.</w:t>
      </w:r>
      <w:r w:rsidR="00AE0CE7" w:rsidRPr="00527308">
        <w:rPr>
          <w:rFonts w:ascii="Arial" w:hAnsi="Arial" w:cs="Arial"/>
          <w:sz w:val="20"/>
          <w:szCs w:val="20"/>
          <w:lang w:val="mk-MK"/>
        </w:rPr>
        <w:t>737/20</w:t>
      </w:r>
      <w:r w:rsidR="00DB0EC0" w:rsidRPr="00527308">
        <w:rPr>
          <w:rFonts w:ascii="Arial" w:hAnsi="Arial" w:cs="Arial"/>
          <w:sz w:val="20"/>
          <w:szCs w:val="20"/>
          <w:lang w:val="mk-MK"/>
        </w:rPr>
        <w:t xml:space="preserve"> од </w:t>
      </w:r>
      <w:r w:rsidR="00AE0CE7" w:rsidRPr="00527308">
        <w:rPr>
          <w:rFonts w:ascii="Arial" w:hAnsi="Arial" w:cs="Arial"/>
          <w:sz w:val="20"/>
          <w:szCs w:val="20"/>
          <w:lang w:val="mk-MK"/>
        </w:rPr>
        <w:t>07.08.2020</w:t>
      </w:r>
      <w:r w:rsidR="00DB0EC0" w:rsidRPr="00527308">
        <w:rPr>
          <w:rFonts w:ascii="Arial" w:hAnsi="Arial" w:cs="Arial"/>
          <w:sz w:val="20"/>
          <w:szCs w:val="20"/>
          <w:lang w:val="mk-MK"/>
        </w:rPr>
        <w:t xml:space="preserve"> година на извршител Васко Блажевски.</w:t>
      </w:r>
    </w:p>
    <w:p w:rsidR="00DB0EC0" w:rsidRPr="00527308" w:rsidRDefault="00DB0EC0" w:rsidP="00AE0CE7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="00DB0EC0" w:rsidRPr="00527308" w:rsidRDefault="00DB0EC0" w:rsidP="00DB0EC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>Данокот на промет и други давачки во врска со пренос на правото на сопственост, паѓаат на товар на купувачот.</w:t>
      </w:r>
    </w:p>
    <w:p w:rsidR="00DB0EC0" w:rsidRPr="00527308" w:rsidRDefault="00DB0EC0" w:rsidP="00DB0EC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527308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527308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B0EC0" w:rsidRPr="00527308" w:rsidRDefault="00DB0EC0" w:rsidP="00DB0EC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за која ќе наддаваат, и тоа:</w:t>
      </w:r>
    </w:p>
    <w:p w:rsidR="00DB0EC0" w:rsidRPr="00527308" w:rsidRDefault="00DB0EC0" w:rsidP="00DB0EC0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 xml:space="preserve">износ од </w:t>
      </w:r>
      <w:r w:rsidR="00183EBD" w:rsidRPr="00527308">
        <w:rPr>
          <w:rFonts w:ascii="Arial" w:hAnsi="Arial" w:cs="Arial"/>
          <w:sz w:val="20"/>
          <w:szCs w:val="20"/>
          <w:lang w:val="mk-MK"/>
        </w:rPr>
        <w:t>5.673,60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евра во денарска противвредност сметано по сред</w:t>
      </w:r>
      <w:r w:rsidR="00183EBD" w:rsidRPr="00527308">
        <w:rPr>
          <w:rFonts w:ascii="Arial" w:hAnsi="Arial" w:cs="Arial"/>
          <w:sz w:val="20"/>
          <w:szCs w:val="20"/>
          <w:lang w:val="mk-MK"/>
        </w:rPr>
        <w:t>ен</w:t>
      </w:r>
      <w:r w:rsidR="00AC0244" w:rsidRPr="00527308">
        <w:rPr>
          <w:rFonts w:ascii="Arial" w:hAnsi="Arial" w:cs="Arial"/>
          <w:sz w:val="20"/>
          <w:szCs w:val="20"/>
          <w:lang w:val="mk-MK"/>
        </w:rPr>
        <w:t xml:space="preserve"> курс на НБРСМ, за недвижноста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под точка </w:t>
      </w:r>
      <w:r w:rsidRPr="00527308">
        <w:rPr>
          <w:rFonts w:ascii="Arial" w:hAnsi="Arial" w:cs="Arial"/>
          <w:sz w:val="20"/>
          <w:szCs w:val="20"/>
          <w:lang w:val="en-US"/>
        </w:rPr>
        <w:t>I</w:t>
      </w:r>
      <w:r w:rsidRPr="00527308">
        <w:rPr>
          <w:rFonts w:ascii="Arial" w:hAnsi="Arial" w:cs="Arial"/>
          <w:sz w:val="20"/>
          <w:szCs w:val="20"/>
          <w:lang w:val="mk-MK"/>
        </w:rPr>
        <w:t>.</w:t>
      </w:r>
    </w:p>
    <w:p w:rsidR="00DB0EC0" w:rsidRPr="00527308" w:rsidRDefault="00DB0EC0" w:rsidP="00DB0EC0">
      <w:pPr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 xml:space="preserve">износ од </w:t>
      </w:r>
      <w:r w:rsidR="00183EBD" w:rsidRPr="00527308">
        <w:rPr>
          <w:rFonts w:ascii="Arial" w:hAnsi="Arial" w:cs="Arial"/>
          <w:sz w:val="20"/>
          <w:szCs w:val="20"/>
          <w:lang w:val="mk-MK"/>
        </w:rPr>
        <w:t>4.367,10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евра во денарска противвредност сметано по среден курс на НБРСМ, </w:t>
      </w:r>
      <w:r w:rsidR="00AC0244" w:rsidRPr="00527308">
        <w:rPr>
          <w:rFonts w:ascii="Arial" w:hAnsi="Arial" w:cs="Arial"/>
          <w:sz w:val="20"/>
          <w:szCs w:val="20"/>
          <w:lang w:val="mk-MK"/>
        </w:rPr>
        <w:t>за недвижноста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 под точка </w:t>
      </w:r>
      <w:r w:rsidRPr="00527308">
        <w:rPr>
          <w:rFonts w:ascii="Arial" w:hAnsi="Arial" w:cs="Arial"/>
          <w:sz w:val="20"/>
          <w:szCs w:val="20"/>
          <w:lang w:val="en-US"/>
        </w:rPr>
        <w:t>II</w:t>
      </w:r>
      <w:r w:rsidRPr="00527308">
        <w:rPr>
          <w:rFonts w:ascii="Arial" w:hAnsi="Arial" w:cs="Arial"/>
          <w:sz w:val="20"/>
          <w:szCs w:val="20"/>
          <w:lang w:val="mk-MK"/>
        </w:rPr>
        <w:t xml:space="preserve">. </w:t>
      </w:r>
    </w:p>
    <w:p w:rsidR="00DB0EC0" w:rsidRPr="00527308" w:rsidRDefault="00DB0EC0" w:rsidP="00DB0EC0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DB0EC0" w:rsidRPr="00527308" w:rsidRDefault="00DB0EC0" w:rsidP="00DB0EC0">
      <w:pPr>
        <w:ind w:firstLine="720"/>
        <w:jc w:val="both"/>
        <w:rPr>
          <w:rFonts w:ascii="Arial" w:hAnsi="Arial" w:cs="Arial"/>
          <w:b/>
          <w:sz w:val="20"/>
          <w:szCs w:val="20"/>
          <w:u w:val="single"/>
          <w:lang w:val="mk-MK"/>
        </w:rPr>
      </w:pPr>
      <w:r w:rsidRPr="00527308">
        <w:rPr>
          <w:rFonts w:ascii="Arial" w:hAnsi="Arial" w:cs="Arial"/>
          <w:b/>
          <w:sz w:val="20"/>
          <w:szCs w:val="20"/>
          <w:u w:val="single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527308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 </w:t>
      </w:r>
      <w:r w:rsidRPr="00527308"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200003124543331</w:t>
      </w:r>
      <w:r w:rsidRPr="00527308">
        <w:rPr>
          <w:rFonts w:ascii="Arial" w:hAnsi="Arial" w:cs="Arial"/>
          <w:b/>
          <w:sz w:val="20"/>
          <w:szCs w:val="20"/>
          <w:u w:val="single"/>
          <w:lang w:val="en-US"/>
        </w:rPr>
        <w:t xml:space="preserve"> </w:t>
      </w:r>
      <w:r w:rsidRPr="00527308">
        <w:rPr>
          <w:rFonts w:ascii="Arial" w:hAnsi="Arial" w:cs="Arial"/>
          <w:b/>
          <w:sz w:val="20"/>
          <w:szCs w:val="20"/>
          <w:u w:val="single"/>
          <w:lang w:val="mk-MK"/>
        </w:rPr>
        <w:t xml:space="preserve">која се води кај </w:t>
      </w:r>
      <w:r w:rsidRPr="00527308"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Стопанска Банка АД Скопје</w:t>
      </w:r>
      <w:r w:rsidRPr="00527308">
        <w:rPr>
          <w:rFonts w:ascii="Arial" w:hAnsi="Arial" w:cs="Arial"/>
          <w:b/>
          <w:sz w:val="20"/>
          <w:szCs w:val="20"/>
          <w:u w:val="single"/>
          <w:lang w:val="mk-MK"/>
        </w:rPr>
        <w:t xml:space="preserve"> и даночен број </w:t>
      </w:r>
      <w:r w:rsidRPr="00527308">
        <w:rPr>
          <w:rFonts w:ascii="Arial" w:hAnsi="Arial" w:cs="Arial"/>
          <w:b/>
          <w:color w:val="000000"/>
          <w:sz w:val="20"/>
          <w:szCs w:val="20"/>
          <w:u w:val="single"/>
          <w:lang w:val="mk-MK" w:eastAsia="mk-MK"/>
        </w:rPr>
        <w:t>МК5080017506635</w:t>
      </w:r>
      <w:r w:rsidRPr="00527308">
        <w:rPr>
          <w:rFonts w:ascii="Arial" w:hAnsi="Arial" w:cs="Arial"/>
          <w:b/>
          <w:sz w:val="20"/>
          <w:szCs w:val="20"/>
          <w:u w:val="single"/>
          <w:lang w:val="en-US"/>
        </w:rPr>
        <w:t>.</w:t>
      </w:r>
    </w:p>
    <w:p w:rsidR="00DB0EC0" w:rsidRPr="00527308" w:rsidRDefault="00DB0EC0" w:rsidP="00DB0EC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B0EC0" w:rsidRPr="00527308" w:rsidRDefault="00DB0EC0" w:rsidP="00DB0EC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27308">
        <w:rPr>
          <w:rFonts w:ascii="Arial" w:hAnsi="Arial" w:cs="Arial"/>
          <w:sz w:val="20"/>
          <w:szCs w:val="20"/>
          <w:lang w:val="ru-RU"/>
        </w:rPr>
        <w:t xml:space="preserve">15 </w:t>
      </w:r>
      <w:r w:rsidRPr="00527308">
        <w:rPr>
          <w:rFonts w:ascii="Arial" w:hAnsi="Arial" w:cs="Arial"/>
          <w:sz w:val="20"/>
          <w:szCs w:val="20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B0EC0" w:rsidRPr="00527308" w:rsidRDefault="00DB0EC0" w:rsidP="00DB0EC0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>Овој заклучок ќе се објави во дневниот весник Нова Македонија</w:t>
      </w:r>
      <w:r w:rsidRPr="00527308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527308">
        <w:rPr>
          <w:rFonts w:ascii="Arial" w:hAnsi="Arial" w:cs="Arial"/>
          <w:sz w:val="20"/>
          <w:szCs w:val="20"/>
          <w:lang w:val="mk-MK"/>
        </w:rPr>
        <w:t>.</w:t>
      </w:r>
    </w:p>
    <w:p w:rsidR="00183EBD" w:rsidRPr="00527308" w:rsidRDefault="00DB0EC0" w:rsidP="0052730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B0EC0" w:rsidRPr="00527308" w:rsidRDefault="00DB0EC0" w:rsidP="00DB0EC0">
      <w:pPr>
        <w:jc w:val="right"/>
        <w:rPr>
          <w:rFonts w:ascii="Arial" w:hAnsi="Arial" w:cs="Arial"/>
          <w:b/>
          <w:sz w:val="20"/>
          <w:szCs w:val="20"/>
        </w:rPr>
      </w:pPr>
      <w:r w:rsidRPr="00527308">
        <w:rPr>
          <w:rFonts w:ascii="Arial" w:hAnsi="Arial" w:cs="Arial"/>
          <w:b/>
          <w:sz w:val="20"/>
          <w:szCs w:val="20"/>
          <w:lang w:val="mk-MK"/>
        </w:rPr>
        <w:t>И З В Р Ш И Т Е Л</w:t>
      </w:r>
    </w:p>
    <w:p w:rsidR="00DB0EC0" w:rsidRPr="00527308" w:rsidRDefault="00DB0EC0" w:rsidP="00DB0EC0">
      <w:pPr>
        <w:ind w:left="6480" w:firstLine="720"/>
        <w:jc w:val="right"/>
        <w:rPr>
          <w:rFonts w:ascii="Arial" w:hAnsi="Arial" w:cs="Arial"/>
          <w:sz w:val="20"/>
          <w:szCs w:val="20"/>
          <w:lang w:val="mk-MK"/>
        </w:rPr>
      </w:pPr>
      <w:r w:rsidRPr="00527308">
        <w:rPr>
          <w:rFonts w:ascii="Arial" w:hAnsi="Arial" w:cs="Arial"/>
          <w:sz w:val="20"/>
          <w:szCs w:val="20"/>
          <w:lang w:val="mk-MK"/>
        </w:rPr>
        <w:t xml:space="preserve"> Васко Блажевски</w:t>
      </w:r>
    </w:p>
    <w:p w:rsidR="00DB0EC0" w:rsidRPr="00527308" w:rsidRDefault="00DB0EC0" w:rsidP="00DB0EC0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DB0EC0" w:rsidRPr="00527308" w:rsidRDefault="00DB0EC0" w:rsidP="00DB0EC0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DB0EC0" w:rsidRPr="00527308" w:rsidRDefault="00DB0EC0" w:rsidP="00DB0EC0">
      <w:pPr>
        <w:pStyle w:val="BodyText"/>
        <w:rPr>
          <w:rFonts w:ascii="Arial" w:hAnsi="Arial" w:cs="Arial"/>
          <w:sz w:val="20"/>
          <w:szCs w:val="20"/>
          <w:lang w:val="mk-MK"/>
        </w:rPr>
      </w:pPr>
    </w:p>
    <w:p w:rsidR="00183EBD" w:rsidRDefault="00183EBD" w:rsidP="00183EBD">
      <w:pPr>
        <w:pStyle w:val="BodyText"/>
        <w:jc w:val="left"/>
        <w:rPr>
          <w:rFonts w:ascii="Arial" w:hAnsi="Arial" w:cs="Arial"/>
          <w:sz w:val="20"/>
          <w:szCs w:val="20"/>
          <w:lang w:val="mk-MK"/>
        </w:rPr>
      </w:pPr>
    </w:p>
    <w:p w:rsidR="00527308" w:rsidRDefault="00527308" w:rsidP="00183EBD">
      <w:pPr>
        <w:pStyle w:val="BodyText"/>
        <w:jc w:val="left"/>
        <w:rPr>
          <w:rFonts w:ascii="Arial" w:hAnsi="Arial" w:cs="Arial"/>
          <w:sz w:val="20"/>
          <w:szCs w:val="20"/>
          <w:lang w:val="mk-MK"/>
        </w:rPr>
      </w:pPr>
    </w:p>
    <w:p w:rsidR="00527308" w:rsidRPr="00527308" w:rsidRDefault="00527308" w:rsidP="00183EBD">
      <w:pPr>
        <w:pStyle w:val="BodyText"/>
        <w:jc w:val="left"/>
        <w:rPr>
          <w:rFonts w:ascii="Arial" w:hAnsi="Arial" w:cs="Arial"/>
          <w:sz w:val="20"/>
          <w:szCs w:val="20"/>
          <w:lang w:val="mk-MK"/>
        </w:rPr>
      </w:pPr>
    </w:p>
    <w:p w:rsidR="00AC774B" w:rsidRPr="00DB0EC0" w:rsidRDefault="00AC774B" w:rsidP="00527308">
      <w:pPr>
        <w:jc w:val="both"/>
        <w:rPr>
          <w:rFonts w:ascii="Arial" w:hAnsi="Arial" w:cs="Arial"/>
          <w:sz w:val="21"/>
          <w:szCs w:val="21"/>
          <w:lang w:val="mk-MK"/>
        </w:rPr>
      </w:pPr>
    </w:p>
    <w:sectPr w:rsidR="00AC774B" w:rsidRPr="00DB0EC0" w:rsidSect="00527308">
      <w:pgSz w:w="11907" w:h="16840" w:code="9"/>
      <w:pgMar w:top="426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3A3E22"/>
    <w:multiLevelType w:val="hybridMultilevel"/>
    <w:tmpl w:val="16B0C714"/>
    <w:lvl w:ilvl="0" w:tplc="36F4BC4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hideSpellingErrors/>
  <w:hideGrammaticalErrors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15A3B"/>
    <w:rsid w:val="0014557B"/>
    <w:rsid w:val="0015082C"/>
    <w:rsid w:val="00162356"/>
    <w:rsid w:val="00183EBD"/>
    <w:rsid w:val="001D1202"/>
    <w:rsid w:val="00285A4E"/>
    <w:rsid w:val="002D6E87"/>
    <w:rsid w:val="00334708"/>
    <w:rsid w:val="003711E6"/>
    <w:rsid w:val="00396499"/>
    <w:rsid w:val="003F4FE9"/>
    <w:rsid w:val="00410549"/>
    <w:rsid w:val="004C7015"/>
    <w:rsid w:val="00520366"/>
    <w:rsid w:val="00527308"/>
    <w:rsid w:val="005B06D5"/>
    <w:rsid w:val="005E2113"/>
    <w:rsid w:val="005E2B25"/>
    <w:rsid w:val="00606449"/>
    <w:rsid w:val="0062796F"/>
    <w:rsid w:val="006666A0"/>
    <w:rsid w:val="006808FC"/>
    <w:rsid w:val="006971FC"/>
    <w:rsid w:val="00751EEF"/>
    <w:rsid w:val="00773850"/>
    <w:rsid w:val="007A2159"/>
    <w:rsid w:val="007B46B2"/>
    <w:rsid w:val="007E5CD1"/>
    <w:rsid w:val="00843B8B"/>
    <w:rsid w:val="008C7246"/>
    <w:rsid w:val="00905C7E"/>
    <w:rsid w:val="009576E7"/>
    <w:rsid w:val="00A1680D"/>
    <w:rsid w:val="00A33E8F"/>
    <w:rsid w:val="00A36AF4"/>
    <w:rsid w:val="00AA634A"/>
    <w:rsid w:val="00AC0244"/>
    <w:rsid w:val="00AC774B"/>
    <w:rsid w:val="00AE0CE7"/>
    <w:rsid w:val="00AF6DA8"/>
    <w:rsid w:val="00B853BE"/>
    <w:rsid w:val="00BF4AB8"/>
    <w:rsid w:val="00C557C5"/>
    <w:rsid w:val="00D07FD4"/>
    <w:rsid w:val="00D319A6"/>
    <w:rsid w:val="00DB0EC0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продажба_05.08.2022_1936</Template>
  <TotalTime>3</TotalTime>
  <Pages>3</Pages>
  <Words>1939</Words>
  <Characters>11056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12970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pc1</cp:lastModifiedBy>
  <cp:revision>2</cp:revision>
  <cp:lastPrinted>2003-12-24T09:44:00Z</cp:lastPrinted>
  <dcterms:created xsi:type="dcterms:W3CDTF">2022-08-08T07:00:00Z</dcterms:created>
  <dcterms:modified xsi:type="dcterms:W3CDTF">2022-08-08T07:00:00Z</dcterms:modified>
</cp:coreProperties>
</file>