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244FB8" w:rsidTr="00D96052">
        <w:tc>
          <w:tcPr>
            <w:tcW w:w="6204" w:type="dxa"/>
            <w:hideMark/>
          </w:tcPr>
          <w:p w:rsidR="00244FB8" w:rsidRDefault="00244FB8" w:rsidP="00D9605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FB8" w:rsidTr="00D96052">
        <w:tc>
          <w:tcPr>
            <w:tcW w:w="6204" w:type="dxa"/>
            <w:hideMark/>
          </w:tcPr>
          <w:p w:rsidR="00244FB8" w:rsidRDefault="00244FB8" w:rsidP="00D96052"/>
        </w:tc>
      </w:tr>
      <w:tr w:rsidR="00244FB8" w:rsidTr="00D96052">
        <w:tc>
          <w:tcPr>
            <w:tcW w:w="6204" w:type="dxa"/>
            <w:hideMark/>
          </w:tcPr>
          <w:p w:rsidR="00244FB8" w:rsidRDefault="00244FB8" w:rsidP="00D96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44FB8" w:rsidTr="00D96052">
        <w:tc>
          <w:tcPr>
            <w:tcW w:w="6204" w:type="dxa"/>
            <w:hideMark/>
          </w:tcPr>
          <w:p w:rsidR="00244FB8" w:rsidRDefault="00244FB8" w:rsidP="00D96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44FB8" w:rsidTr="00D96052">
        <w:tc>
          <w:tcPr>
            <w:tcW w:w="6204" w:type="dxa"/>
            <w:hideMark/>
          </w:tcPr>
          <w:p w:rsidR="00244FB8" w:rsidRDefault="00244FB8" w:rsidP="00D96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44FB8" w:rsidTr="00D96052">
        <w:tc>
          <w:tcPr>
            <w:tcW w:w="6204" w:type="dxa"/>
            <w:hideMark/>
          </w:tcPr>
          <w:p w:rsidR="00244FB8" w:rsidRDefault="00244FB8" w:rsidP="00D96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44FB8" w:rsidTr="00D96052">
        <w:tc>
          <w:tcPr>
            <w:tcW w:w="6204" w:type="dxa"/>
            <w:hideMark/>
          </w:tcPr>
          <w:p w:rsidR="00244FB8" w:rsidRDefault="00244FB8" w:rsidP="00D96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44FB8" w:rsidTr="00D96052">
        <w:tc>
          <w:tcPr>
            <w:tcW w:w="6204" w:type="dxa"/>
            <w:hideMark/>
          </w:tcPr>
          <w:p w:rsidR="00244FB8" w:rsidRDefault="00244FB8" w:rsidP="00D96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44FB8" w:rsidTr="00D96052">
        <w:tc>
          <w:tcPr>
            <w:tcW w:w="6204" w:type="dxa"/>
            <w:hideMark/>
          </w:tcPr>
          <w:p w:rsidR="00244FB8" w:rsidRDefault="00244FB8" w:rsidP="00D96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44FB8" w:rsidRDefault="00244FB8" w:rsidP="00244FB8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44FB8" w:rsidRPr="00244FB8" w:rsidRDefault="00244FB8" w:rsidP="00244FB8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244FB8" w:rsidRDefault="00244FB8" w:rsidP="00244FB8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44FB8" w:rsidRDefault="00244FB8" w:rsidP="00244FB8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44FB8" w:rsidRDefault="00244FB8" w:rsidP="00244FB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44FB8" w:rsidRDefault="00244FB8" w:rsidP="00244FB8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>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26.04.2024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   </w:t>
      </w:r>
    </w:p>
    <w:p w:rsidR="00244FB8" w:rsidRDefault="00244FB8" w:rsidP="00244FB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244FB8" w:rsidRDefault="00244FB8" w:rsidP="00244FB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трето лице Јагода Илиевска од Куманово  </w:t>
      </w:r>
      <w:r w:rsidRPr="004314E5">
        <w:rPr>
          <w:rFonts w:ascii="Arial" w:hAnsi="Arial" w:cs="Arial"/>
          <w:sz w:val="24"/>
          <w:szCs w:val="24"/>
          <w:lang w:val="mk-MK"/>
        </w:rPr>
        <w:t>( лице со право на плодоуж</w:t>
      </w:r>
      <w:r>
        <w:rPr>
          <w:rFonts w:ascii="Arial" w:hAnsi="Arial" w:cs="Arial"/>
          <w:lang w:val="mk-MK"/>
        </w:rPr>
        <w:t xml:space="preserve">ивање прибележано во ИЛ бр. 83423 за КО Куманово </w:t>
      </w:r>
      <w:r w:rsidRPr="004314E5">
        <w:rPr>
          <w:rFonts w:ascii="Arial" w:hAnsi="Arial" w:cs="Arial"/>
          <w:sz w:val="24"/>
          <w:szCs w:val="24"/>
          <w:lang w:val="mk-MK"/>
        </w:rPr>
        <w:t xml:space="preserve"> )</w:t>
      </w:r>
      <w:r w:rsidRPr="004314E5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Заклучок за прва усна јавна продажба врз основа на чл. 179 ст 1, чл. 181 ст 1 и чл. 182 ст 1 од ЗИ од 17.04.2024 година  заведено со И.бр. 342/2023   , </w:t>
      </w:r>
      <w:r>
        <w:rPr>
          <w:rFonts w:ascii="Arial" w:hAnsi="Arial" w:cs="Arial"/>
          <w:b/>
          <w:lang w:val="mk-MK"/>
        </w:rPr>
        <w:t xml:space="preserve">ВО РОК ОД </w:t>
      </w:r>
      <w:r>
        <w:rPr>
          <w:rFonts w:ascii="Arial" w:hAnsi="Arial" w:cs="Arial"/>
          <w:b/>
          <w:lang w:val="mk-MK"/>
        </w:rPr>
        <w:lastRenderedPageBreak/>
        <w:t>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244FB8" w:rsidRDefault="00244FB8" w:rsidP="00244FB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трето лице Јагода Илиевска од Куманово дека ваквиот начин на доставување се смета за уредна достава и дека за негативните последици кои можат да настанат ги сноси самата странка (должници). </w:t>
      </w:r>
    </w:p>
    <w:p w:rsidR="00244FB8" w:rsidRDefault="00244FB8" w:rsidP="00244FB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244FB8" w:rsidRDefault="00244FB8" w:rsidP="00244FB8">
      <w:pPr>
        <w:jc w:val="both"/>
        <w:rPr>
          <w:rFonts w:ascii="Arial" w:hAnsi="Arial" w:cs="Arial"/>
          <w:lang w:val="mk-MK"/>
        </w:rPr>
      </w:pPr>
    </w:p>
    <w:p w:rsidR="00244FB8" w:rsidRPr="00244FB8" w:rsidRDefault="00244FB8" w:rsidP="00244FB8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244FB8" w:rsidRDefault="00244FB8" w:rsidP="00244FB8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244FB8" w:rsidRDefault="00244FB8" w:rsidP="00244FB8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B16065" w:rsidRDefault="00B16065"/>
    <w:sectPr w:rsidR="00B1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4FB8"/>
    <w:rsid w:val="00244FB8"/>
    <w:rsid w:val="00B1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4F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2024-04-26T07:38:00Z</dcterms:created>
  <dcterms:modified xsi:type="dcterms:W3CDTF">2024-04-26T07:39:00Z</dcterms:modified>
</cp:coreProperties>
</file>