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B977CF" w:rsidRPr="00B977CF" w:rsidTr="00B977CF">
        <w:tc>
          <w:tcPr>
            <w:tcW w:w="6008" w:type="dxa"/>
          </w:tcPr>
          <w:p w:rsidR="00B977CF" w:rsidRPr="00B977CF" w:rsidRDefault="00B977CF" w:rsidP="00B977C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B977CF" w:rsidRPr="00B977CF" w:rsidRDefault="00B977CF" w:rsidP="00B977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B977CF" w:rsidRPr="00B977CF" w:rsidRDefault="00B977CF" w:rsidP="00B977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08" w:type="dxa"/>
          </w:tcPr>
          <w:p w:rsidR="00B977CF" w:rsidRPr="00B977CF" w:rsidRDefault="00B977CF" w:rsidP="00B977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           </w:t>
            </w:r>
            <w:r w:rsidRPr="00B977CF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И.бр.2879/2022</w:t>
            </w:r>
          </w:p>
        </w:tc>
      </w:tr>
    </w:tbl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B977CF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B97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B977CF">
        <w:rPr>
          <w:rFonts w:ascii="Arial" w:eastAsia="Times New Roman" w:hAnsi="Arial" w:cs="Arial"/>
          <w:sz w:val="24"/>
          <w:szCs w:val="24"/>
        </w:rPr>
        <w:t xml:space="preserve"> од </w:t>
      </w:r>
      <w:r w:rsidRPr="00B97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B977CF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B97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ШПАРКАСЕ БАНКА АД Скопје (Преку.пол.адв. Марија Кошевалиска од Штип)</w:t>
      </w:r>
      <w:r w:rsidRPr="00B977CF">
        <w:rPr>
          <w:rFonts w:ascii="Arial" w:eastAsia="Times New Roman" w:hAnsi="Arial" w:cs="Arial"/>
          <w:sz w:val="24"/>
          <w:szCs w:val="24"/>
        </w:rPr>
        <w:t xml:space="preserve">  со седиште на </w:t>
      </w:r>
      <w:r w:rsidRPr="00B977C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ул."Орце Николов" бр54 Скопје</w:t>
      </w:r>
      <w:r w:rsidRPr="00B977CF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B977C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НПН бр.498/22</w:t>
      </w:r>
      <w:r w:rsidRPr="00B977CF">
        <w:rPr>
          <w:rFonts w:ascii="Arial" w:eastAsia="Times New Roman" w:hAnsi="Arial" w:cs="Arial"/>
          <w:sz w:val="24"/>
          <w:szCs w:val="24"/>
        </w:rPr>
        <w:t xml:space="preserve"> од </w:t>
      </w:r>
      <w:r w:rsidRPr="00B977C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29.8.2022</w:t>
      </w:r>
      <w:r w:rsidRPr="00B977CF">
        <w:rPr>
          <w:rFonts w:ascii="Arial" w:eastAsia="Times New Roman" w:hAnsi="Arial" w:cs="Arial"/>
          <w:sz w:val="24"/>
          <w:szCs w:val="24"/>
        </w:rPr>
        <w:t xml:space="preserve"> на </w:t>
      </w:r>
      <w:r w:rsidRPr="00B977C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Олга Стојческа-Ѓоргиеска од Крушево</w:t>
      </w:r>
      <w:r w:rsidRPr="00B977CF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B97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ОЛИВЕР КРСТЕСКИ</w:t>
      </w:r>
      <w:r w:rsidRPr="00B977CF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B977C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ул."Томе Никле" бр.114-Крушево</w:t>
      </w:r>
      <w:r w:rsidRPr="00B977CF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B977C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726.785,00 ден</w:t>
      </w:r>
      <w:r w:rsidRPr="00B977CF">
        <w:rPr>
          <w:rFonts w:ascii="Arial" w:eastAsia="Times New Roman" w:hAnsi="Arial" w:cs="Arial"/>
          <w:color w:val="000000"/>
          <w:sz w:val="24"/>
          <w:szCs w:val="24"/>
          <w:lang w:val="en-US" w:eastAsia="mk-MK"/>
        </w:rPr>
        <w:t>a</w:t>
      </w:r>
      <w:r w:rsidRPr="00B977C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ри</w:t>
      </w:r>
      <w:r w:rsidRPr="00B977CF">
        <w:rPr>
          <w:rFonts w:ascii="Arial" w:eastAsia="Times New Roman" w:hAnsi="Arial" w:cs="Arial"/>
          <w:sz w:val="24"/>
          <w:szCs w:val="24"/>
        </w:rPr>
        <w:t>, на ден 12.09.2024 година го донесува следниот:</w:t>
      </w: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B977CF" w:rsidRPr="00B977CF" w:rsidRDefault="00B977CF" w:rsidP="00B977C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977CF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B977CF" w:rsidRPr="00B977CF" w:rsidRDefault="00B977CF" w:rsidP="00B977C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977CF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B977CF" w:rsidRPr="00B977CF" w:rsidRDefault="00B977CF" w:rsidP="00B977C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977CF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B977CF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B977CF">
        <w:rPr>
          <w:rFonts w:ascii="Arial" w:eastAsia="Times New Roman" w:hAnsi="Arial" w:cs="Arial"/>
          <w:b/>
          <w:sz w:val="24"/>
          <w:szCs w:val="24"/>
        </w:rPr>
        <w:t>)</w:t>
      </w:r>
    </w:p>
    <w:p w:rsidR="00B977CF" w:rsidRPr="00B977CF" w:rsidRDefault="00B977CF" w:rsidP="00B977C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977CF">
        <w:rPr>
          <w:rFonts w:ascii="Arial" w:eastAsia="Times New Roman" w:hAnsi="Arial" w:cs="Arial"/>
          <w:sz w:val="24"/>
          <w:szCs w:val="24"/>
        </w:rPr>
        <w:t>СЕ ОПРЕДЕЛУВА ТРЕТА  продажба со усно  јавно наддавање на недвижноста означена како</w:t>
      </w:r>
      <w:r w:rsidRPr="00B977CF">
        <w:rPr>
          <w:rFonts w:ascii="Arial" w:eastAsia="Times New Roman" w:hAnsi="Arial" w:cs="Arial"/>
          <w:sz w:val="24"/>
          <w:szCs w:val="24"/>
          <w:lang w:val="en-US"/>
        </w:rPr>
        <w:t>:</w:t>
      </w:r>
    </w:p>
    <w:tbl>
      <w:tblPr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761"/>
        <w:gridCol w:w="1012"/>
        <w:gridCol w:w="796"/>
        <w:gridCol w:w="751"/>
        <w:gridCol w:w="312"/>
        <w:gridCol w:w="554"/>
        <w:gridCol w:w="163"/>
        <w:gridCol w:w="535"/>
        <w:gridCol w:w="50"/>
        <w:gridCol w:w="131"/>
        <w:gridCol w:w="720"/>
        <w:gridCol w:w="615"/>
        <w:gridCol w:w="620"/>
        <w:gridCol w:w="408"/>
        <w:gridCol w:w="2053"/>
      </w:tblGrid>
      <w:tr w:rsidR="00B977CF" w:rsidRPr="00B977CF" w:rsidTr="00C04A7A">
        <w:trPr>
          <w:trHeight w:val="240"/>
        </w:trPr>
        <w:tc>
          <w:tcPr>
            <w:tcW w:w="105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Лист Б</w:t>
            </w:r>
            <w:r w:rsidRPr="00B977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B977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Податоци за земјиштето (катастарска парцела) и за правото на сопственост</w:t>
            </w:r>
          </w:p>
        </w:tc>
      </w:tr>
      <w:tr w:rsidR="00B977CF" w:rsidRPr="00B977CF" w:rsidTr="00C04A7A">
        <w:trPr>
          <w:trHeight w:val="187"/>
        </w:trPr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8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2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B977CF">
              <w:rPr>
                <w:rFonts w:ascii="Arial" w:eastAsia="Times New Roman" w:hAnsi="Arial" w:cs="Arial"/>
                <w:bCs/>
                <w:sz w:val="16"/>
                <w:szCs w:val="16"/>
              </w:rPr>
              <w:t>н</w:t>
            </w:r>
            <w:r w:rsidRPr="00B977C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B977CF" w:rsidRPr="00B977CF" w:rsidTr="00C04A7A">
        <w:trPr>
          <w:trHeight w:val="294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4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B977CF" w:rsidRPr="00B977CF" w:rsidTr="00C04A7A">
        <w:trPr>
          <w:trHeight w:val="24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1462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</w:rPr>
              <w:t>СЕЛО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дм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  0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499.3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B977CF" w:rsidRPr="00B977CF" w:rsidTr="00C04A7A">
        <w:trPr>
          <w:trHeight w:val="24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1462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GB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</w:rPr>
              <w:t>СЕЛО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зпз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  0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 </w:t>
            </w: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57.55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B977CF" w:rsidRPr="00B977CF" w:rsidTr="00C04A7A">
        <w:trPr>
          <w:trHeight w:val="24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1462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</w:rPr>
              <w:t>СЕЛО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зпз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  </w:t>
            </w: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 </w:t>
            </w: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34.74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B977CF" w:rsidRPr="00B977CF" w:rsidTr="00C04A7A">
        <w:trPr>
          <w:trHeight w:val="24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1462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</w:rPr>
              <w:t>СЕЛО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зпз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0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38.43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B977CF" w:rsidRPr="00B977CF" w:rsidTr="00C04A7A">
        <w:trPr>
          <w:trHeight w:val="24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1462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</w:rPr>
              <w:t>СЕЛО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зпз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0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37.88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B977CF" w:rsidRPr="00B977CF" w:rsidTr="00C04A7A">
        <w:trPr>
          <w:trHeight w:val="24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1462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</w:rPr>
              <w:t>СЕЛО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ов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5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135.81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B977CF" w:rsidRPr="00B977CF" w:rsidTr="00C04A7A">
        <w:trPr>
          <w:trHeight w:val="240"/>
        </w:trPr>
        <w:tc>
          <w:tcPr>
            <w:tcW w:w="105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977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В</w:t>
            </w:r>
            <w:r w:rsidRPr="00B977CF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B977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B977CF" w:rsidRPr="00B977CF" w:rsidTr="00C04A7A">
        <w:trPr>
          <w:trHeight w:val="187"/>
        </w:trPr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B977CF" w:rsidRPr="00B977CF" w:rsidTr="00C04A7A">
        <w:trPr>
          <w:trHeight w:val="294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B977CF" w:rsidRPr="00B977CF" w:rsidTr="00C04A7A">
        <w:trPr>
          <w:trHeight w:val="24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1462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ВАРДИНО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mk-MK"/>
              </w:rPr>
            </w:pPr>
            <w:r w:rsidRPr="00B977CF">
              <w:rPr>
                <w:rFonts w:ascii="Calibri" w:eastAsia="Times New Roman" w:hAnsi="Calibri" w:cs="Times New Roman"/>
                <w:sz w:val="24"/>
                <w:szCs w:val="24"/>
                <w:lang w:eastAsia="mk-MK"/>
              </w:rPr>
              <w:t>СТ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B977CF" w:rsidRPr="00B977CF" w:rsidTr="00C04A7A">
        <w:trPr>
          <w:trHeight w:val="24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1462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ВАРДИНО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ПР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 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mk-MK"/>
              </w:rPr>
            </w:pPr>
            <w:r w:rsidRPr="00B977CF">
              <w:rPr>
                <w:rFonts w:ascii="Calibri" w:eastAsia="Times New Roman" w:hAnsi="Calibri" w:cs="Times New Roman"/>
                <w:sz w:val="24"/>
                <w:szCs w:val="24"/>
                <w:lang w:eastAsia="mk-MK"/>
              </w:rPr>
              <w:t>СТ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B977CF" w:rsidRPr="00B977CF" w:rsidTr="00C04A7A">
        <w:trPr>
          <w:trHeight w:val="24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1462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ВАРДИНО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ПР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mk-MK"/>
              </w:rPr>
            </w:pPr>
            <w:r w:rsidRPr="00B977CF">
              <w:rPr>
                <w:rFonts w:ascii="Calibri" w:eastAsia="Times New Roman" w:hAnsi="Calibri" w:cs="Times New Roman"/>
                <w:sz w:val="24"/>
                <w:szCs w:val="24"/>
                <w:lang w:eastAsia="mk-MK"/>
              </w:rPr>
              <w:t>СТ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  28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B977CF" w:rsidRPr="00B977CF" w:rsidTr="00C04A7A">
        <w:trPr>
          <w:trHeight w:val="24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1462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ВАРДИНО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ПР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mk-MK"/>
              </w:rPr>
            </w:pPr>
            <w:r w:rsidRPr="00B977CF">
              <w:rPr>
                <w:rFonts w:ascii="Calibri" w:eastAsia="Times New Roman" w:hAnsi="Calibri" w:cs="Times New Roman"/>
                <w:sz w:val="24"/>
                <w:szCs w:val="24"/>
                <w:lang w:eastAsia="mk-MK"/>
              </w:rPr>
              <w:t>П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B977CF" w:rsidRPr="00B977CF" w:rsidTr="00C04A7A">
        <w:trPr>
          <w:trHeight w:val="24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1462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ВАРДИНО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977CF">
              <w:rPr>
                <w:rFonts w:ascii="Arial" w:eastAsia="Times New Roman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ПР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mk-MK"/>
              </w:rPr>
            </w:pPr>
            <w:r w:rsidRPr="00B977CF">
              <w:rPr>
                <w:rFonts w:ascii="Calibri" w:eastAsia="Times New Roman" w:hAnsi="Calibri" w:cs="Times New Roman"/>
                <w:sz w:val="24"/>
                <w:szCs w:val="24"/>
                <w:lang w:eastAsia="mk-MK"/>
              </w:rPr>
              <w:t>П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F" w:rsidRPr="00B977CF" w:rsidRDefault="00B977CF" w:rsidP="00B97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977C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B977CF" w:rsidRPr="00B977CF" w:rsidRDefault="00B977CF" w:rsidP="00B977C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B977CF">
        <w:rPr>
          <w:rFonts w:ascii="Arial" w:eastAsia="Times New Roman" w:hAnsi="Arial" w:cs="Arial"/>
          <w:bCs/>
          <w:sz w:val="24"/>
          <w:szCs w:val="24"/>
        </w:rPr>
        <w:t xml:space="preserve">запишана во имотен лист бр. </w:t>
      </w:r>
      <w:proofErr w:type="gramStart"/>
      <w:r w:rsidRPr="00B977CF">
        <w:rPr>
          <w:rFonts w:ascii="Arial" w:eastAsia="Times New Roman" w:hAnsi="Arial" w:cs="Arial"/>
          <w:bCs/>
          <w:sz w:val="24"/>
          <w:szCs w:val="24"/>
          <w:lang w:val="en-US"/>
        </w:rPr>
        <w:t>332</w:t>
      </w:r>
      <w:r w:rsidRPr="00B977CF">
        <w:rPr>
          <w:rFonts w:ascii="Arial" w:eastAsia="Times New Roman" w:hAnsi="Arial" w:cs="Arial"/>
          <w:bCs/>
          <w:sz w:val="24"/>
          <w:szCs w:val="24"/>
        </w:rPr>
        <w:t xml:space="preserve"> при АКН КО Вардино</w:t>
      </w:r>
      <w:r w:rsidRPr="00B977C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Pr="00B977CF">
        <w:rPr>
          <w:rFonts w:ascii="Arial" w:eastAsia="Times New Roman" w:hAnsi="Arial" w:cs="Arial"/>
          <w:sz w:val="24"/>
          <w:szCs w:val="24"/>
        </w:rPr>
        <w:t xml:space="preserve">сопственост на должникот </w:t>
      </w:r>
      <w:r w:rsidRPr="00B97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ОЛИВЕР КРСТЕСКИ</w:t>
      </w:r>
      <w:r w:rsidRPr="00B977CF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977CF">
        <w:rPr>
          <w:rFonts w:ascii="Arial" w:eastAsia="Times New Roman" w:hAnsi="Arial" w:cs="Arial"/>
          <w:sz w:val="24"/>
          <w:szCs w:val="24"/>
        </w:rPr>
        <w:t>Продажбата ќе се одржи на ден 08.10.2024</w:t>
      </w:r>
      <w:r w:rsidRPr="00B977C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B977CF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B977CF">
        <w:rPr>
          <w:rFonts w:ascii="Arial" w:eastAsia="Times New Roman" w:hAnsi="Arial" w:cs="Arial"/>
          <w:sz w:val="24"/>
          <w:szCs w:val="24"/>
          <w:lang w:val="en-US"/>
        </w:rPr>
        <w:t xml:space="preserve">13,00 </w:t>
      </w:r>
      <w:r w:rsidRPr="00B977CF">
        <w:rPr>
          <w:rFonts w:ascii="Arial" w:eastAsia="Times New Roman" w:hAnsi="Arial" w:cs="Arial"/>
          <w:sz w:val="24"/>
          <w:szCs w:val="24"/>
        </w:rPr>
        <w:t xml:space="preserve">часот  во просториите на </w:t>
      </w:r>
      <w:r w:rsidRPr="00B977C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B977CF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B977CF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B977CF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B977CF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B977C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B977CF">
        <w:rPr>
          <w:rFonts w:ascii="Arial" w:eastAsia="Times New Roman" w:hAnsi="Arial" w:cs="Arial"/>
          <w:sz w:val="24"/>
          <w:szCs w:val="24"/>
          <w:lang w:val="ru-RU"/>
        </w:rPr>
        <w:t>бул: ,,Гоце Делчев" бр.44</w:t>
      </w: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977CF">
        <w:rPr>
          <w:rFonts w:ascii="Arial" w:eastAsia="Times New Roman" w:hAnsi="Arial" w:cs="Arial"/>
          <w:sz w:val="24"/>
          <w:szCs w:val="24"/>
        </w:rPr>
        <w:t>Почетната вредност на недвижноста, утврдена со заклучок на извршителот И.бр.2879/2022</w:t>
      </w:r>
      <w:r w:rsidRPr="00B977CF">
        <w:rPr>
          <w:rFonts w:ascii="Arial" w:eastAsia="Times New Roman" w:hAnsi="Arial" w:cs="Arial"/>
          <w:sz w:val="24"/>
          <w:szCs w:val="24"/>
          <w:lang w:val="ru-RU"/>
        </w:rPr>
        <w:t xml:space="preserve"> од </w:t>
      </w:r>
      <w:r w:rsidRPr="00B977CF">
        <w:rPr>
          <w:rFonts w:ascii="Arial" w:eastAsia="Times New Roman" w:hAnsi="Arial" w:cs="Arial"/>
          <w:sz w:val="24"/>
          <w:szCs w:val="24"/>
          <w:lang w:val="en-GB"/>
        </w:rPr>
        <w:t xml:space="preserve">26.01.2023 </w:t>
      </w:r>
      <w:r w:rsidRPr="00B977CF">
        <w:rPr>
          <w:rFonts w:ascii="Arial" w:eastAsia="Times New Roman" w:hAnsi="Arial" w:cs="Arial"/>
          <w:sz w:val="24"/>
          <w:szCs w:val="24"/>
        </w:rPr>
        <w:t xml:space="preserve">година,  изнесува </w:t>
      </w:r>
      <w:r w:rsidRPr="00B977CF">
        <w:rPr>
          <w:rFonts w:ascii="Arial" w:eastAsia="Times New Roman" w:hAnsi="Arial" w:cs="Arial"/>
          <w:b/>
          <w:sz w:val="24"/>
          <w:szCs w:val="24"/>
          <w:lang w:val="en-GB"/>
        </w:rPr>
        <w:t>1.161.662,00</w:t>
      </w:r>
      <w:r w:rsidRPr="00B977CF">
        <w:rPr>
          <w:rFonts w:ascii="Arial" w:eastAsia="Times New Roman" w:hAnsi="Arial" w:cs="Arial"/>
          <w:b/>
          <w:sz w:val="24"/>
          <w:szCs w:val="24"/>
        </w:rPr>
        <w:t xml:space="preserve"> денари, </w:t>
      </w:r>
      <w:r w:rsidRPr="00B977CF">
        <w:rPr>
          <w:rFonts w:ascii="Arial" w:eastAsia="Times New Roman" w:hAnsi="Arial" w:cs="Arial"/>
          <w:sz w:val="24"/>
          <w:szCs w:val="24"/>
        </w:rPr>
        <w:t xml:space="preserve">а согласно Поднесок од Полномошник Адвокат на доверител примен кај Извршителот на ден 28.03.2023 година изнесува </w:t>
      </w:r>
      <w:r w:rsidRPr="00B977CF">
        <w:rPr>
          <w:rFonts w:ascii="Arial" w:eastAsia="Times New Roman" w:hAnsi="Arial" w:cs="Arial"/>
          <w:b/>
          <w:sz w:val="28"/>
          <w:szCs w:val="28"/>
        </w:rPr>
        <w:t>900.000,00 денари</w:t>
      </w:r>
      <w:r w:rsidRPr="00B977CF">
        <w:rPr>
          <w:rFonts w:ascii="Arial" w:eastAsia="Times New Roman" w:hAnsi="Arial" w:cs="Arial"/>
          <w:sz w:val="24"/>
          <w:szCs w:val="24"/>
        </w:rPr>
        <w:t xml:space="preserve"> под која недвижноста не може да се продаде на третото јавно наддавање.</w:t>
      </w: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977CF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B977CF">
        <w:rPr>
          <w:rFonts w:ascii="Arial" w:eastAsia="Times New Roman" w:hAnsi="Arial" w:cs="Arial"/>
          <w:sz w:val="24"/>
          <w:szCs w:val="24"/>
          <w:lang w:val="ru-RU"/>
        </w:rPr>
        <w:t>-Налог за извршување врз недвижност (врз основа на чл.166 од ЗИ) И.бр.2879/2022 од 07.12.2022 година.</w:t>
      </w:r>
      <w:r w:rsidRPr="00B977CF">
        <w:rPr>
          <w:rFonts w:ascii="Arial" w:eastAsia="Times New Roman" w:hAnsi="Arial" w:cs="Arial"/>
          <w:sz w:val="24"/>
          <w:szCs w:val="24"/>
        </w:rPr>
        <w:t xml:space="preserve"> </w:t>
      </w: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977CF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7CF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B977CF">
        <w:rPr>
          <w:rFonts w:ascii="Arial" w:eastAsia="Times New Roman" w:hAnsi="Arial" w:cs="Arial"/>
          <w:sz w:val="24"/>
          <w:szCs w:val="24"/>
        </w:rPr>
        <w:t xml:space="preserve">30 дена од денот на доставување на Заклучокот за предавање во </w:t>
      </w:r>
      <w:r w:rsidRPr="00B977CF">
        <w:rPr>
          <w:rFonts w:ascii="Arial" w:eastAsia="Times New Roman" w:hAnsi="Arial" w:cs="Arial"/>
          <w:sz w:val="24"/>
          <w:szCs w:val="24"/>
        </w:rPr>
        <w:lastRenderedPageBreak/>
        <w:t>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977CF">
        <w:rPr>
          <w:rFonts w:ascii="Arial" w:eastAsia="Times New Roman" w:hAnsi="Arial" w:cs="Arial"/>
          <w:sz w:val="24"/>
          <w:szCs w:val="24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B977C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B977CF">
        <w:rPr>
          <w:rFonts w:ascii="Arial" w:eastAsia="Times New Roman" w:hAnsi="Arial" w:cs="Arial"/>
          <w:sz w:val="24"/>
          <w:szCs w:val="24"/>
        </w:rPr>
        <w:t>во</w:t>
      </w:r>
      <w:r w:rsidRPr="00B977CF">
        <w:rPr>
          <w:rFonts w:ascii="Arial" w:eastAsia="Times New Roman" w:hAnsi="Arial" w:cs="Arial"/>
          <w:b/>
          <w:sz w:val="24"/>
          <w:szCs w:val="24"/>
        </w:rPr>
        <w:t xml:space="preserve"> износ од 116.166,00 денари.</w:t>
      </w: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B977CF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B977CF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B977C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B977C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B977CF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B977C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B977CF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B977C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 најдоцна до 07</w:t>
      </w:r>
      <w:r w:rsidRPr="00B977CF">
        <w:rPr>
          <w:rFonts w:ascii="Arial" w:eastAsia="Times New Roman" w:hAnsi="Arial" w:cs="Arial"/>
          <w:b/>
          <w:color w:val="000000"/>
          <w:sz w:val="24"/>
          <w:szCs w:val="24"/>
          <w:lang w:val="en-US" w:eastAsia="mk-MK"/>
        </w:rPr>
        <w:t>.</w:t>
      </w:r>
      <w:r w:rsidRPr="00B977C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10.</w:t>
      </w:r>
      <w:r w:rsidRPr="00B977CF">
        <w:rPr>
          <w:rFonts w:ascii="Arial" w:eastAsia="Times New Roman" w:hAnsi="Arial" w:cs="Arial"/>
          <w:b/>
          <w:color w:val="000000"/>
          <w:sz w:val="24"/>
          <w:szCs w:val="24"/>
          <w:lang w:val="en-US" w:eastAsia="mk-MK"/>
        </w:rPr>
        <w:t>202</w:t>
      </w:r>
      <w:r w:rsidRPr="00B977C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4</w:t>
      </w:r>
      <w:r w:rsidRPr="00B977CF">
        <w:rPr>
          <w:rFonts w:ascii="Arial" w:eastAsia="Times New Roman" w:hAnsi="Arial" w:cs="Arial"/>
          <w:b/>
          <w:color w:val="000000"/>
          <w:sz w:val="24"/>
          <w:szCs w:val="24"/>
          <w:lang w:val="en-US" w:eastAsia="mk-MK"/>
        </w:rPr>
        <w:t xml:space="preserve"> </w:t>
      </w:r>
      <w:r w:rsidRPr="00B977C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година</w:t>
      </w:r>
      <w:r w:rsidRPr="00B977CF">
        <w:rPr>
          <w:rFonts w:ascii="Arial" w:eastAsia="Times New Roman" w:hAnsi="Arial" w:cs="Arial"/>
          <w:b/>
          <w:sz w:val="24"/>
          <w:szCs w:val="24"/>
          <w:lang w:val="en-US"/>
        </w:rPr>
        <w:t>.</w:t>
      </w: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977CF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977CF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977CF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B977CF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977CF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B977CF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B977CF">
        <w:rPr>
          <w:rFonts w:ascii="Arial" w:eastAsia="Times New Roman" w:hAnsi="Arial" w:cs="Arial"/>
          <w:sz w:val="24"/>
          <w:szCs w:val="24"/>
        </w:rPr>
        <w:t>.</w:t>
      </w: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977CF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977CF" w:rsidRPr="00B977CF" w:rsidRDefault="00B977CF" w:rsidP="00B977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sectPr w:rsidR="00B977CF" w:rsidRPr="00B977C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26"/>
    <w:rsid w:val="00382C26"/>
    <w:rsid w:val="00B977CF"/>
    <w:rsid w:val="00E4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2024-09-12T09:58:00Z</dcterms:created>
  <dcterms:modified xsi:type="dcterms:W3CDTF">2024-09-12T09:59:00Z</dcterms:modified>
</cp:coreProperties>
</file>