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F5C3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8B3D42C" w14:textId="77777777" w:rsidTr="009851EC">
        <w:tc>
          <w:tcPr>
            <w:tcW w:w="6204" w:type="dxa"/>
            <w:hideMark/>
          </w:tcPr>
          <w:p w14:paraId="5FD0DC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58E3BEA" wp14:editId="5C9D487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AA821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F2370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DAF49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EFEB07E" w14:textId="77777777" w:rsidTr="009851EC">
        <w:tc>
          <w:tcPr>
            <w:tcW w:w="6204" w:type="dxa"/>
            <w:hideMark/>
          </w:tcPr>
          <w:p w14:paraId="55DF9C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E7D6E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1272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B969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E67138" w14:textId="77777777" w:rsidTr="009851EC">
        <w:tc>
          <w:tcPr>
            <w:tcW w:w="6204" w:type="dxa"/>
            <w:hideMark/>
          </w:tcPr>
          <w:p w14:paraId="6BC5BD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BF619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3AFE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1448D1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B36A978" w14:textId="77777777" w:rsidTr="009851EC">
        <w:tc>
          <w:tcPr>
            <w:tcW w:w="6204" w:type="dxa"/>
            <w:hideMark/>
          </w:tcPr>
          <w:p w14:paraId="7C924975" w14:textId="248160CA" w:rsidR="00823825" w:rsidRPr="00DB4229" w:rsidRDefault="006206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1318FE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F0C4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AA16B9" w14:textId="6FEC8D35" w:rsidR="00823825" w:rsidRPr="00DB4229" w:rsidRDefault="00E077B1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           И.бр. 559/2024    </w:t>
            </w:r>
          </w:p>
        </w:tc>
      </w:tr>
      <w:tr w:rsidR="00823825" w:rsidRPr="00DB4229" w14:paraId="0FB36830" w14:textId="77777777" w:rsidTr="009851EC">
        <w:tc>
          <w:tcPr>
            <w:tcW w:w="6204" w:type="dxa"/>
            <w:hideMark/>
          </w:tcPr>
          <w:p w14:paraId="2B1060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E6403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EADC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62189E1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20607">
              <w:rPr>
                <w:rFonts w:ascii="Arial" w:eastAsia="Times New Roman" w:hAnsi="Arial" w:cs="Arial"/>
                <w:b/>
                <w:lang w:val="en-US"/>
              </w:rPr>
              <w:t>560/2024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C6F3708" w14:textId="77777777" w:rsidTr="009851EC">
        <w:tc>
          <w:tcPr>
            <w:tcW w:w="6204" w:type="dxa"/>
            <w:hideMark/>
          </w:tcPr>
          <w:p w14:paraId="70B0BF0B" w14:textId="126AFA81" w:rsidR="00823825" w:rsidRPr="00DB4229" w:rsidRDefault="006206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479DFF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5B2C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B93D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862FDFC" w14:textId="77777777" w:rsidTr="009851EC">
        <w:tc>
          <w:tcPr>
            <w:tcW w:w="6204" w:type="dxa"/>
            <w:hideMark/>
          </w:tcPr>
          <w:p w14:paraId="519F20FF" w14:textId="2F76F684" w:rsidR="00823825" w:rsidRPr="00DB4229" w:rsidRDefault="006206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60C1B0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9C09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382E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B4C689B" w14:textId="77777777" w:rsidTr="009851EC">
        <w:tc>
          <w:tcPr>
            <w:tcW w:w="6204" w:type="dxa"/>
            <w:hideMark/>
          </w:tcPr>
          <w:p w14:paraId="48B683C3" w14:textId="01DC02F1" w:rsidR="00823825" w:rsidRPr="00DB4229" w:rsidRDefault="0062060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1CE9BA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97AD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E53C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D55ECE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46F528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DACDAE2" w14:textId="07CCA994" w:rsidR="00620607" w:rsidRDefault="00620607" w:rsidP="00620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Димитар Ѓоршевски од </w:t>
      </w:r>
      <w:bookmarkStart w:id="6" w:name="Adresa"/>
      <w:bookmarkEnd w:id="6"/>
      <w:r>
        <w:rPr>
          <w:rFonts w:ascii="Arial" w:hAnsi="Arial" w:cs="Arial"/>
        </w:rPr>
        <w:t xml:space="preserve">Битола, ул.Цар Самоил бр.11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а.д. 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Добривое Радосављевиќ бр.21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 269/2022 од 19.05.2022 година на Нотар Андреј Христов и извршната исправа </w:t>
      </w:r>
      <w:r>
        <w:rPr>
          <w:rFonts w:ascii="Arial" w:hAnsi="Arial" w:cs="Arial"/>
          <w:color w:val="000000"/>
        </w:rPr>
        <w:t>ОДУ бр.386/2023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18.5.2023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Андреј Христов</w:t>
      </w:r>
      <w:r>
        <w:rPr>
          <w:rFonts w:ascii="Arial" w:hAnsi="Arial" w:cs="Arial"/>
        </w:rPr>
        <w:t xml:space="preserve">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и заложен должник Друштво за производство,услуги и трговија ПУТУРУС ПРОМЕТ увоз-извоз ДООЕЛ с.Долно Оризари Битола од </w:t>
      </w:r>
      <w:bookmarkStart w:id="19" w:name="DolzGrad1"/>
      <w:bookmarkEnd w:id="19"/>
      <w:r>
        <w:rPr>
          <w:rFonts w:ascii="Arial" w:hAnsi="Arial" w:cs="Arial"/>
        </w:rPr>
        <w:t xml:space="preserve">Битола со </w:t>
      </w:r>
      <w:bookmarkStart w:id="20" w:name="opis_edb1_dolz"/>
      <w:bookmarkEnd w:id="20"/>
      <w:r>
        <w:rPr>
          <w:rFonts w:ascii="Arial" w:hAnsi="Arial" w:cs="Arial"/>
        </w:rPr>
        <w:t>ЕДБ 4002014537209 и ЕМБС 6966489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број 16 с. Долно Оризари,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18.029.264,00 денари и спроведување на извршување во </w:t>
      </w:r>
      <w:r>
        <w:rPr>
          <w:rFonts w:ascii="Arial" w:hAnsi="Arial" w:cs="Arial"/>
          <w:color w:val="000000"/>
        </w:rPr>
        <w:t>3.144.805,00 ден</w:t>
      </w:r>
      <w:r>
        <w:rPr>
          <w:rFonts w:ascii="Arial" w:hAnsi="Arial" w:cs="Arial"/>
        </w:rPr>
        <w:t xml:space="preserve"> врз основа на поднесено барање за извршување од истиот доверител Стопанска банка а.д. Битола од 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ЕДБ 4002995103351 и ЕМБС 5026377  и седиште на  ул. Добривое Радосављевиќ бр.21 за кој е заведен предмет за извршување И.бр. 559/2024  кој пристапи кон извршувањето врз истата недвижност, на ден </w:t>
      </w:r>
      <w:bookmarkStart w:id="27" w:name="DatumIzdava"/>
      <w:bookmarkEnd w:id="27"/>
      <w:r w:rsidR="00394E94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="00DB3872">
        <w:rPr>
          <w:rFonts w:ascii="Arial" w:hAnsi="Arial" w:cs="Arial"/>
        </w:rPr>
        <w:t>1</w:t>
      </w:r>
      <w:r w:rsidR="00A51EC1">
        <w:rPr>
          <w:rFonts w:ascii="Arial" w:hAnsi="Arial" w:cs="Arial"/>
        </w:rPr>
        <w:t>1</w:t>
      </w:r>
      <w:r>
        <w:rPr>
          <w:rFonts w:ascii="Arial" w:hAnsi="Arial" w:cs="Arial"/>
        </w:rPr>
        <w:t>.2024 година го донесува следниот:</w:t>
      </w:r>
    </w:p>
    <w:p w14:paraId="0AF065D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37FA65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31C80FE" w14:textId="626B3650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620607"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14:paraId="478D44A6" w14:textId="4F49F6E3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(врз основа на членовите 179 став (1), 181 став (1) и 182 став (1)</w:t>
      </w:r>
      <w:r w:rsidR="00620607">
        <w:rPr>
          <w:rFonts w:ascii="Arial" w:hAnsi="Arial" w:cs="Arial"/>
          <w:b/>
        </w:rPr>
        <w:t xml:space="preserve">, 185 став (2)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6507550" w14:textId="261F60E2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D9BD47" w14:textId="0331BCA9" w:rsidR="00620607" w:rsidRDefault="00211393" w:rsidP="0062060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20607">
        <w:rPr>
          <w:rFonts w:ascii="Arial" w:eastAsia="Times New Roman" w:hAnsi="Arial" w:cs="Arial"/>
        </w:rPr>
        <w:t>втора усна јавна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620607">
        <w:rPr>
          <w:rFonts w:ascii="Arial" w:eastAsia="Times New Roman" w:hAnsi="Arial" w:cs="Arial"/>
        </w:rPr>
        <w:t xml:space="preserve"> : </w:t>
      </w:r>
      <w:r w:rsidR="00620607">
        <w:rPr>
          <w:rFonts w:ascii="Arial" w:hAnsi="Arial" w:cs="Arial"/>
          <w:bCs/>
        </w:rPr>
        <w:t>ДПД, запишана во имотен лист бр.265 за КО ВАШАРЕЈЦА при АКН  на РСМ со следните ознаки:</w:t>
      </w:r>
    </w:p>
    <w:p w14:paraId="453F1792" w14:textId="77777777" w:rsidR="00620607" w:rsidRDefault="00620607" w:rsidP="0062060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СОПСТВЕНИЦИ</w:t>
      </w:r>
    </w:p>
    <w:p w14:paraId="20782085" w14:textId="77777777" w:rsidR="00620607" w:rsidRDefault="00620607" w:rsidP="0062060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имотен лист</w:t>
      </w:r>
      <w:r>
        <w:rPr>
          <w:rFonts w:ascii="Arial" w:hAnsi="Arial" w:cs="Arial"/>
          <w:bCs/>
        </w:rPr>
        <w:tab/>
        <w:t>презиме и име</w:t>
      </w:r>
      <w:r>
        <w:rPr>
          <w:rFonts w:ascii="Arial" w:hAnsi="Arial" w:cs="Arial"/>
          <w:bCs/>
        </w:rPr>
        <w:tab/>
        <w:t xml:space="preserve">  место</w:t>
      </w:r>
      <w:r>
        <w:rPr>
          <w:rFonts w:ascii="Arial" w:hAnsi="Arial" w:cs="Arial"/>
          <w:bCs/>
        </w:rPr>
        <w:tab/>
        <w:t xml:space="preserve">            улица</w:t>
      </w:r>
      <w:r>
        <w:rPr>
          <w:rFonts w:ascii="Arial" w:hAnsi="Arial" w:cs="Arial"/>
          <w:bCs/>
        </w:rPr>
        <w:tab/>
        <w:t xml:space="preserve">            број</w:t>
      </w:r>
      <w:r>
        <w:rPr>
          <w:rFonts w:ascii="Arial" w:hAnsi="Arial" w:cs="Arial"/>
          <w:bCs/>
        </w:rPr>
        <w:tab/>
        <w:t xml:space="preserve">    дел на посед</w:t>
      </w:r>
    </w:p>
    <w:p w14:paraId="3B84580C" w14:textId="5192554D" w:rsidR="00620607" w:rsidRDefault="00620607" w:rsidP="00620607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265</w:t>
      </w:r>
      <w:r>
        <w:rPr>
          <w:rFonts w:ascii="Arial" w:hAnsi="Arial" w:cs="Arial"/>
          <w:bCs/>
          <w:sz w:val="20"/>
          <w:szCs w:val="20"/>
        </w:rPr>
        <w:tab/>
        <w:t xml:space="preserve">     ДПУТ ПУТУРУС ПРОМЕТ</w:t>
      </w:r>
    </w:p>
    <w:p w14:paraId="5F329402" w14:textId="77777777" w:rsidR="00620607" w:rsidRDefault="00620607" w:rsidP="00620607">
      <w:pPr>
        <w:spacing w:after="0" w:line="240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УВОЗ-ИЗВОЗ ДООЕЛ</w:t>
      </w:r>
      <w:r>
        <w:rPr>
          <w:rFonts w:ascii="Arial" w:hAnsi="Arial" w:cs="Arial"/>
          <w:bCs/>
          <w:sz w:val="20"/>
          <w:szCs w:val="20"/>
        </w:rPr>
        <w:tab/>
        <w:t>С.ДОЛНО ОРИЗАРИ</w:t>
      </w:r>
    </w:p>
    <w:p w14:paraId="3264EDCA" w14:textId="77777777" w:rsidR="00620607" w:rsidRDefault="00620607" w:rsidP="00620607">
      <w:pPr>
        <w:spacing w:after="0" w:line="240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С.ДОЛНО ОРИЗАРИ</w:t>
      </w:r>
      <w:r>
        <w:rPr>
          <w:rFonts w:ascii="Arial" w:hAnsi="Arial" w:cs="Arial"/>
          <w:bCs/>
          <w:sz w:val="20"/>
          <w:szCs w:val="20"/>
        </w:rPr>
        <w:tab/>
        <w:t xml:space="preserve">БИТОЛА </w:t>
      </w:r>
      <w:r>
        <w:rPr>
          <w:rFonts w:ascii="Arial" w:hAnsi="Arial" w:cs="Arial"/>
          <w:bCs/>
          <w:sz w:val="20"/>
          <w:szCs w:val="20"/>
        </w:rPr>
        <w:tab/>
        <w:t xml:space="preserve">              УЛ. 1</w:t>
      </w:r>
      <w:r>
        <w:rPr>
          <w:rFonts w:ascii="Arial" w:hAnsi="Arial" w:cs="Arial"/>
          <w:bCs/>
          <w:sz w:val="20"/>
          <w:szCs w:val="20"/>
        </w:rPr>
        <w:tab/>
        <w:t xml:space="preserve">              16</w:t>
      </w:r>
      <w:r>
        <w:rPr>
          <w:rFonts w:ascii="Arial" w:hAnsi="Arial" w:cs="Arial"/>
          <w:bCs/>
          <w:sz w:val="20"/>
          <w:szCs w:val="20"/>
        </w:rPr>
        <w:tab/>
        <w:t xml:space="preserve">             1/1</w:t>
      </w:r>
    </w:p>
    <w:p w14:paraId="650328C9" w14:textId="77777777" w:rsidR="00620607" w:rsidRDefault="00620607" w:rsidP="0062060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5408F05" w14:textId="77777777" w:rsidR="00620607" w:rsidRDefault="00620607" w:rsidP="00620607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ОБЈЕКТИ</w:t>
      </w:r>
    </w:p>
    <w:p w14:paraId="58BB9126" w14:textId="77777777" w:rsidR="00620607" w:rsidRDefault="00620607" w:rsidP="00620607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Парцела објект </w:t>
      </w:r>
      <w:r>
        <w:rPr>
          <w:rFonts w:ascii="Arial" w:hAnsi="Arial" w:cs="Arial"/>
          <w:bCs/>
          <w:sz w:val="20"/>
          <w:szCs w:val="20"/>
        </w:rPr>
        <w:tab/>
        <w:t>намена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м‘2/м3 </w:t>
      </w:r>
      <w:r>
        <w:rPr>
          <w:rFonts w:ascii="Arial" w:hAnsi="Arial" w:cs="Arial"/>
          <w:bCs/>
          <w:sz w:val="20"/>
          <w:szCs w:val="20"/>
        </w:rPr>
        <w:tab/>
        <w:t xml:space="preserve">     место</w:t>
      </w:r>
      <w:r>
        <w:rPr>
          <w:rFonts w:ascii="Arial" w:hAnsi="Arial" w:cs="Arial"/>
          <w:bCs/>
          <w:sz w:val="20"/>
          <w:szCs w:val="20"/>
        </w:rPr>
        <w:tab/>
        <w:t xml:space="preserve">     </w:t>
      </w:r>
      <w:r>
        <w:rPr>
          <w:rFonts w:ascii="Arial" w:hAnsi="Arial" w:cs="Arial"/>
          <w:bCs/>
          <w:sz w:val="20"/>
          <w:szCs w:val="20"/>
        </w:rPr>
        <w:tab/>
        <w:t>кат</w:t>
      </w:r>
      <w:r>
        <w:rPr>
          <w:rFonts w:ascii="Arial" w:hAnsi="Arial" w:cs="Arial"/>
          <w:bCs/>
          <w:sz w:val="20"/>
          <w:szCs w:val="20"/>
        </w:rPr>
        <w:tab/>
        <w:t>стан</w:t>
      </w:r>
      <w:r>
        <w:rPr>
          <w:rFonts w:ascii="Arial" w:hAnsi="Arial" w:cs="Arial"/>
          <w:bCs/>
          <w:sz w:val="20"/>
          <w:szCs w:val="20"/>
        </w:rPr>
        <w:tab/>
        <w:t>право</w:t>
      </w:r>
      <w:r>
        <w:rPr>
          <w:rFonts w:ascii="Arial" w:hAnsi="Arial" w:cs="Arial"/>
          <w:bCs/>
          <w:sz w:val="20"/>
          <w:szCs w:val="20"/>
        </w:rPr>
        <w:tab/>
      </w:r>
    </w:p>
    <w:p w14:paraId="2EBC52F2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09C6D639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5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1060м3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</w:p>
    <w:p w14:paraId="2C15070D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3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19м2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 xml:space="preserve">1   </w:t>
      </w:r>
      <w:bookmarkStart w:id="28" w:name="_Hlk177041912"/>
      <w:r>
        <w:rPr>
          <w:rFonts w:ascii="Arial" w:hAnsi="Arial" w:cs="Arial"/>
          <w:bCs/>
          <w:sz w:val="20"/>
          <w:szCs w:val="20"/>
        </w:rPr>
        <w:t>СОПСТВЕНОСТ</w:t>
      </w:r>
      <w:bookmarkEnd w:id="28"/>
      <w:r>
        <w:rPr>
          <w:rFonts w:ascii="Arial" w:hAnsi="Arial" w:cs="Arial"/>
          <w:bCs/>
          <w:sz w:val="20"/>
          <w:szCs w:val="20"/>
        </w:rPr>
        <w:tab/>
      </w:r>
    </w:p>
    <w:p w14:paraId="3DBC35FF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2   Г2-1 помали произ. капацитети</w:t>
      </w:r>
      <w:r>
        <w:rPr>
          <w:rFonts w:ascii="Arial" w:hAnsi="Arial" w:cs="Arial"/>
          <w:bCs/>
          <w:sz w:val="20"/>
          <w:szCs w:val="20"/>
        </w:rPr>
        <w:tab/>
        <w:t xml:space="preserve">169м2 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 </w:t>
      </w:r>
      <w:r>
        <w:rPr>
          <w:rFonts w:ascii="Arial" w:hAnsi="Arial" w:cs="Arial"/>
          <w:bCs/>
          <w:sz w:val="20"/>
          <w:szCs w:val="20"/>
        </w:rPr>
        <w:tab/>
        <w:t>ПР    001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78703AEB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6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1060м3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04914DEC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7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1060м3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556716A6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8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1060м3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6EDCB5D2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1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110 м2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24381920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4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18м2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 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</w:p>
    <w:p w14:paraId="1728A064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  9   Б4-6 други деловни простори</w:t>
      </w:r>
      <w:r>
        <w:rPr>
          <w:rFonts w:ascii="Arial" w:hAnsi="Arial" w:cs="Arial"/>
          <w:bCs/>
          <w:sz w:val="20"/>
          <w:szCs w:val="20"/>
        </w:rPr>
        <w:tab/>
        <w:t>1060м3     С.ВАШАРЕЈЦА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0C9DE5E9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10   Г2-1 помали прои. капацитети</w:t>
      </w:r>
      <w:r>
        <w:rPr>
          <w:rFonts w:ascii="Arial" w:hAnsi="Arial" w:cs="Arial"/>
          <w:bCs/>
          <w:sz w:val="20"/>
          <w:szCs w:val="20"/>
        </w:rPr>
        <w:tab/>
        <w:t xml:space="preserve">783м2 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 </w:t>
      </w:r>
      <w:r>
        <w:rPr>
          <w:rFonts w:ascii="Arial" w:hAnsi="Arial" w:cs="Arial"/>
          <w:bCs/>
          <w:sz w:val="20"/>
          <w:szCs w:val="20"/>
        </w:rPr>
        <w:tab/>
        <w:t>ПР</w:t>
      </w:r>
      <w:r>
        <w:rPr>
          <w:rFonts w:ascii="Arial" w:hAnsi="Arial" w:cs="Arial"/>
          <w:bCs/>
          <w:sz w:val="20"/>
          <w:szCs w:val="20"/>
        </w:rPr>
        <w:tab/>
        <w:t>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2089DD5C" w14:textId="77777777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10   Г2-1 помали прои. капацитети</w:t>
      </w:r>
      <w:r>
        <w:rPr>
          <w:rFonts w:ascii="Arial" w:hAnsi="Arial" w:cs="Arial"/>
          <w:bCs/>
          <w:sz w:val="20"/>
          <w:szCs w:val="20"/>
        </w:rPr>
        <w:tab/>
        <w:t xml:space="preserve">581м2 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         01     001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63FDD15C" w14:textId="5699DA83" w:rsidR="00620607" w:rsidRDefault="00620607" w:rsidP="00A51EC1">
      <w:pPr>
        <w:spacing w:before="240"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19/1</w:t>
      </w:r>
      <w:r>
        <w:rPr>
          <w:rFonts w:ascii="Arial" w:hAnsi="Arial" w:cs="Arial"/>
          <w:bCs/>
          <w:sz w:val="20"/>
          <w:szCs w:val="20"/>
        </w:rPr>
        <w:tab/>
        <w:t xml:space="preserve">   10   Г2-1 помали прои. капацитети</w:t>
      </w:r>
      <w:r>
        <w:rPr>
          <w:rFonts w:ascii="Arial" w:hAnsi="Arial" w:cs="Arial"/>
          <w:bCs/>
          <w:sz w:val="20"/>
          <w:szCs w:val="20"/>
        </w:rPr>
        <w:tab/>
        <w:t xml:space="preserve">150м2 </w:t>
      </w:r>
      <w:r>
        <w:rPr>
          <w:rFonts w:ascii="Arial" w:hAnsi="Arial" w:cs="Arial"/>
          <w:bCs/>
          <w:sz w:val="20"/>
          <w:szCs w:val="20"/>
        </w:rPr>
        <w:tab/>
        <w:t xml:space="preserve">    С.ВАШАРЕЈЦА</w:t>
      </w:r>
      <w:r>
        <w:rPr>
          <w:rFonts w:ascii="Arial" w:hAnsi="Arial" w:cs="Arial"/>
          <w:bCs/>
          <w:sz w:val="20"/>
          <w:szCs w:val="20"/>
        </w:rPr>
        <w:tab/>
        <w:t>02     001   СОПСТВЕНОСТ</w:t>
      </w:r>
      <w:r>
        <w:rPr>
          <w:rFonts w:ascii="Arial" w:hAnsi="Arial" w:cs="Arial"/>
          <w:bCs/>
          <w:sz w:val="20"/>
          <w:szCs w:val="20"/>
        </w:rPr>
        <w:tab/>
      </w:r>
    </w:p>
    <w:p w14:paraId="17B150C9" w14:textId="5A169925" w:rsidR="00211393" w:rsidRPr="00211393" w:rsidRDefault="00620607" w:rsidP="00620607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Друштво за производство,услуги и трговија ПУТУРУС ПРОМЕТ увоз-извоз ДООЕЛ с.Долно Оризари Битола од Битола со ЕДБ 4002014537209 и ЕМБС 6966489</w:t>
      </w:r>
      <w:r>
        <w:rPr>
          <w:rFonts w:ascii="Arial" w:hAnsi="Arial" w:cs="Arial"/>
          <w:lang w:val="ru-RU"/>
        </w:rPr>
        <w:t xml:space="preserve"> </w:t>
      </w:r>
      <w:r w:rsidR="00394E9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 седиште на </w:t>
      </w:r>
      <w:r>
        <w:rPr>
          <w:rFonts w:ascii="Arial" w:hAnsi="Arial" w:cs="Arial"/>
        </w:rPr>
        <w:t>ул.1 број 16 с. Долно Оризари.</w:t>
      </w:r>
    </w:p>
    <w:p w14:paraId="27E4CD33" w14:textId="7331268B" w:rsidR="00DB3872" w:rsidRPr="00211393" w:rsidRDefault="00211393" w:rsidP="00DB38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94E94">
        <w:rPr>
          <w:rFonts w:ascii="Arial" w:eastAsia="Times New Roman" w:hAnsi="Arial" w:cs="Arial"/>
          <w:b/>
          <w:bCs/>
          <w:lang w:val="ru-RU"/>
        </w:rPr>
        <w:t>12</w:t>
      </w:r>
      <w:r w:rsidR="00620607" w:rsidRPr="00DB3872">
        <w:rPr>
          <w:rFonts w:ascii="Arial" w:eastAsia="Times New Roman" w:hAnsi="Arial" w:cs="Arial"/>
          <w:b/>
          <w:bCs/>
          <w:lang w:val="ru-RU"/>
        </w:rPr>
        <w:t>.1</w:t>
      </w:r>
      <w:r w:rsidR="00394E94">
        <w:rPr>
          <w:rFonts w:ascii="Arial" w:eastAsia="Times New Roman" w:hAnsi="Arial" w:cs="Arial"/>
          <w:b/>
          <w:bCs/>
          <w:lang w:val="ru-RU"/>
        </w:rPr>
        <w:t>2</w:t>
      </w:r>
      <w:r w:rsidR="00620607" w:rsidRPr="00DB3872">
        <w:rPr>
          <w:rFonts w:ascii="Arial" w:eastAsia="Times New Roman" w:hAnsi="Arial" w:cs="Arial"/>
          <w:b/>
          <w:bCs/>
          <w:lang w:val="ru-RU"/>
        </w:rPr>
        <w:t xml:space="preserve">.2024 </w:t>
      </w:r>
      <w:r w:rsidRPr="00DB3872">
        <w:rPr>
          <w:rFonts w:ascii="Arial" w:eastAsia="Times New Roman" w:hAnsi="Arial" w:cs="Arial"/>
          <w:b/>
          <w:bCs/>
        </w:rPr>
        <w:t xml:space="preserve">година во </w:t>
      </w:r>
      <w:r w:rsidR="00620607" w:rsidRPr="00DB3872">
        <w:rPr>
          <w:rFonts w:ascii="Arial" w:eastAsia="Times New Roman" w:hAnsi="Arial" w:cs="Arial"/>
          <w:b/>
          <w:bCs/>
          <w:lang w:val="ru-RU"/>
        </w:rPr>
        <w:t>11</w:t>
      </w:r>
      <w:r w:rsidR="00DB3872">
        <w:rPr>
          <w:rFonts w:ascii="Arial" w:eastAsia="Times New Roman" w:hAnsi="Arial" w:cs="Arial"/>
          <w:b/>
          <w:bCs/>
          <w:lang w:val="ru-RU"/>
        </w:rPr>
        <w:t>:00</w:t>
      </w:r>
      <w:r w:rsidR="00620607" w:rsidRPr="00DB3872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DB3872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620607">
        <w:rPr>
          <w:rFonts w:ascii="Arial" w:eastAsia="Times New Roman" w:hAnsi="Arial" w:cs="Arial"/>
          <w:lang w:val="ru-RU"/>
        </w:rPr>
        <w:t>канцеларија на Извршител Димитар Ѓоршевски од Битола на улица Цар Самоил број 11 Битола.</w:t>
      </w:r>
      <w:r w:rsidRPr="00211393">
        <w:rPr>
          <w:rFonts w:ascii="Arial" w:eastAsia="Times New Roman" w:hAnsi="Arial" w:cs="Arial"/>
        </w:rPr>
        <w:t xml:space="preserve"> </w:t>
      </w:r>
    </w:p>
    <w:p w14:paraId="7D4EE4CB" w14:textId="208A21AF" w:rsidR="00DB3872" w:rsidRPr="00211393" w:rsidRDefault="00211393" w:rsidP="00DB38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</w:t>
      </w:r>
      <w:r w:rsidR="00DB3872">
        <w:rPr>
          <w:rFonts w:ascii="Arial" w:eastAsia="Times New Roman" w:hAnsi="Arial" w:cs="Arial"/>
        </w:rPr>
        <w:t xml:space="preserve"> </w:t>
      </w:r>
      <w:r w:rsidR="00620607" w:rsidRPr="00DB3872">
        <w:rPr>
          <w:rFonts w:ascii="Arial" w:eastAsia="Times New Roman" w:hAnsi="Arial" w:cs="Arial"/>
          <w:b/>
          <w:bCs/>
          <w:u w:val="single"/>
        </w:rPr>
        <w:t xml:space="preserve">изнесува </w:t>
      </w:r>
      <w:r w:rsidR="00DB3872" w:rsidRPr="00DB3872">
        <w:rPr>
          <w:rFonts w:ascii="Arial" w:eastAsia="Times New Roman" w:hAnsi="Arial" w:cs="Arial"/>
          <w:b/>
          <w:bCs/>
          <w:u w:val="single"/>
        </w:rPr>
        <w:t>15.</w:t>
      </w:r>
      <w:r w:rsidR="00E077B1">
        <w:rPr>
          <w:rFonts w:ascii="Arial" w:eastAsia="Times New Roman" w:hAnsi="Arial" w:cs="Arial"/>
          <w:b/>
          <w:bCs/>
          <w:u w:val="single"/>
        </w:rPr>
        <w:t>443.662</w:t>
      </w:r>
      <w:r w:rsidR="00DB3872" w:rsidRPr="00DB3872">
        <w:rPr>
          <w:rFonts w:ascii="Arial" w:eastAsia="Times New Roman" w:hAnsi="Arial" w:cs="Arial"/>
          <w:b/>
          <w:bCs/>
          <w:u w:val="single"/>
        </w:rPr>
        <w:t>,00 денари</w:t>
      </w:r>
      <w:r w:rsidR="00DB3872">
        <w:rPr>
          <w:rFonts w:ascii="Arial" w:eastAsia="Times New Roman" w:hAnsi="Arial" w:cs="Arial"/>
        </w:rPr>
        <w:t>, (цена намалена за 1/3 од утврдената вредност на недвижноста)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620607">
        <w:rPr>
          <w:rFonts w:ascii="Arial" w:eastAsia="Times New Roman" w:hAnsi="Arial" w:cs="Arial"/>
        </w:rPr>
        <w:t>второто усно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6763A7D9" w14:textId="574E4A7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B3872">
        <w:rPr>
          <w:rFonts w:ascii="Arial" w:eastAsia="Times New Roman" w:hAnsi="Arial" w:cs="Arial"/>
        </w:rPr>
        <w:t>- заложно право на доверителот Стопанска банка АД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52B173B" w14:textId="6FCAACF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394E94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</w:t>
      </w:r>
      <w:r w:rsidR="00394E94">
        <w:rPr>
          <w:rFonts w:ascii="Arial" w:eastAsia="Times New Roman" w:hAnsi="Arial" w:cs="Arial"/>
        </w:rPr>
        <w:t>која уплата треба да биде извршена најдоцна еден ден пред одржување на јавното наддавање.</w:t>
      </w:r>
    </w:p>
    <w:p w14:paraId="112725C0" w14:textId="066052E5" w:rsidR="00211393" w:rsidRPr="00211393" w:rsidRDefault="00DB387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500-0000014908-20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Битола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5002023509971.</w:t>
      </w:r>
    </w:p>
    <w:p w14:paraId="25DFFF35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2DA17CC" w14:textId="3858BC16" w:rsidR="00211393" w:rsidRPr="00211393" w:rsidRDefault="00211393" w:rsidP="00DB38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387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CFD781" w14:textId="1376D99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B3872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78B6D5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BB6CB6" w14:textId="37085B0D" w:rsidR="00B51157" w:rsidRPr="00A51EC1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7463A2A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CB5148C" w14:textId="77777777" w:rsidTr="009851EC">
        <w:trPr>
          <w:trHeight w:val="851"/>
        </w:trPr>
        <w:tc>
          <w:tcPr>
            <w:tcW w:w="4297" w:type="dxa"/>
          </w:tcPr>
          <w:p w14:paraId="6C323200" w14:textId="2D18E787" w:rsidR="00823825" w:rsidRPr="000406D7" w:rsidRDefault="0062060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29E2241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38F490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0AF1F7CD" w14:textId="12FF2A08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B3872">
        <w:rPr>
          <w:rFonts w:ascii="Arial" w:hAnsi="Arial" w:cs="Arial"/>
          <w:sz w:val="20"/>
          <w:szCs w:val="20"/>
        </w:rPr>
        <w:t>Општина Могила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FBC2DE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13A5DE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F14D2A5" w14:textId="334723E5" w:rsidR="00E077B1" w:rsidRDefault="00E077B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Николче Диневски</w:t>
      </w:r>
    </w:p>
    <w:p w14:paraId="67320092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044CD927" w14:textId="04517679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1333672A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609805D" w14:textId="526C1E2F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r w:rsidR="00E077B1">
        <w:rPr>
          <w:rFonts w:ascii="Arial" w:hAnsi="Arial" w:cs="Arial"/>
          <w:sz w:val="20"/>
          <w:szCs w:val="20"/>
        </w:rPr>
        <w:t>Основен суд</w:t>
      </w:r>
      <w:r>
        <w:rPr>
          <w:rFonts w:ascii="Arial" w:hAnsi="Arial" w:cs="Arial"/>
          <w:sz w:val="20"/>
          <w:szCs w:val="20"/>
        </w:rPr>
        <w:t xml:space="preserve"> </w:t>
      </w:r>
      <w:bookmarkStart w:id="30" w:name="OSudPouka"/>
      <w:bookmarkEnd w:id="30"/>
      <w:r w:rsidR="00620607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1FA24" w14:textId="77777777" w:rsidR="00F40262" w:rsidRDefault="00F40262" w:rsidP="00620607">
      <w:pPr>
        <w:spacing w:after="0" w:line="240" w:lineRule="auto"/>
      </w:pPr>
      <w:r>
        <w:separator/>
      </w:r>
    </w:p>
  </w:endnote>
  <w:endnote w:type="continuationSeparator" w:id="0">
    <w:p w14:paraId="3B1107E7" w14:textId="77777777" w:rsidR="00F40262" w:rsidRDefault="00F40262" w:rsidP="0062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F1CFA" w14:textId="77777777" w:rsidR="00620607" w:rsidRPr="00620607" w:rsidRDefault="00620607" w:rsidP="006206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12376" w14:textId="77777777" w:rsidR="00F40262" w:rsidRDefault="00F40262" w:rsidP="00620607">
      <w:pPr>
        <w:spacing w:after="0" w:line="240" w:lineRule="auto"/>
      </w:pPr>
      <w:r>
        <w:separator/>
      </w:r>
    </w:p>
  </w:footnote>
  <w:footnote w:type="continuationSeparator" w:id="0">
    <w:p w14:paraId="66E4094F" w14:textId="77777777" w:rsidR="00F40262" w:rsidRDefault="00F40262" w:rsidP="00620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4E94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85708"/>
    <w:rsid w:val="0061005D"/>
    <w:rsid w:val="0062060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66C4"/>
    <w:rsid w:val="009626C8"/>
    <w:rsid w:val="00990882"/>
    <w:rsid w:val="00A51EC1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6E7C"/>
    <w:rsid w:val="00CC28C6"/>
    <w:rsid w:val="00CE2401"/>
    <w:rsid w:val="00CF2E54"/>
    <w:rsid w:val="00D47D14"/>
    <w:rsid w:val="00DA5DC9"/>
    <w:rsid w:val="00DB3872"/>
    <w:rsid w:val="00DC321E"/>
    <w:rsid w:val="00DF1299"/>
    <w:rsid w:val="00E01FCA"/>
    <w:rsid w:val="00E077B1"/>
    <w:rsid w:val="00E3104F"/>
    <w:rsid w:val="00E41120"/>
    <w:rsid w:val="00E54AAA"/>
    <w:rsid w:val="00E64DBC"/>
    <w:rsid w:val="00EF46AF"/>
    <w:rsid w:val="00F23081"/>
    <w:rsid w:val="00F40262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0171"/>
  <w15:docId w15:val="{423E046B-FCCB-477A-9957-FB6CD57B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2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6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6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2024-11-22T14:13:00Z</dcterms:created>
  <dcterms:modified xsi:type="dcterms:W3CDTF">2024-11-22T14:13:00Z</dcterms:modified>
</cp:coreProperties>
</file>