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9DE0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67DCD68" w14:textId="77777777" w:rsidTr="009851EC">
        <w:tc>
          <w:tcPr>
            <w:tcW w:w="6204" w:type="dxa"/>
            <w:hideMark/>
          </w:tcPr>
          <w:p w14:paraId="03685C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0596A51" wp14:editId="415081B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BE35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D16DB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0F51D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CC3804D" w14:textId="77777777" w:rsidTr="009851EC">
        <w:tc>
          <w:tcPr>
            <w:tcW w:w="6204" w:type="dxa"/>
            <w:hideMark/>
          </w:tcPr>
          <w:p w14:paraId="233DB9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1F93F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F929D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EC5FE8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28C5D3A" w14:textId="77777777" w:rsidTr="009851EC">
        <w:tc>
          <w:tcPr>
            <w:tcW w:w="6204" w:type="dxa"/>
            <w:hideMark/>
          </w:tcPr>
          <w:p w14:paraId="331DE7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D436E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E0D5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27C3865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091647E" w14:textId="77777777" w:rsidTr="009851EC">
        <w:tc>
          <w:tcPr>
            <w:tcW w:w="6204" w:type="dxa"/>
            <w:hideMark/>
          </w:tcPr>
          <w:p w14:paraId="5DE12813" w14:textId="77777777" w:rsidR="00823825" w:rsidRPr="00DB4229" w:rsidRDefault="00C534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1CB4E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A190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3C18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A862C9D" w14:textId="77777777" w:rsidTr="009851EC">
        <w:tc>
          <w:tcPr>
            <w:tcW w:w="6204" w:type="dxa"/>
            <w:hideMark/>
          </w:tcPr>
          <w:p w14:paraId="74C909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5F85B5E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7A10AD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82A51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4ABFB4" w14:textId="77777777" w:rsidTr="009851EC">
        <w:tc>
          <w:tcPr>
            <w:tcW w:w="6204" w:type="dxa"/>
            <w:hideMark/>
          </w:tcPr>
          <w:p w14:paraId="486A5FF2" w14:textId="2CB472EE" w:rsidR="00823825" w:rsidRPr="00DB4229" w:rsidRDefault="00C534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3EFA9B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4FCE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A8E4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5345C">
              <w:rPr>
                <w:rFonts w:ascii="Arial" w:eastAsia="Times New Roman" w:hAnsi="Arial" w:cs="Arial"/>
                <w:b/>
                <w:lang w:val="en-US"/>
              </w:rPr>
              <w:t>1407/2023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5066D8A" w14:textId="77777777" w:rsidTr="009851EC">
        <w:tc>
          <w:tcPr>
            <w:tcW w:w="6204" w:type="dxa"/>
            <w:hideMark/>
          </w:tcPr>
          <w:p w14:paraId="1CA9278C" w14:textId="2E2BE695" w:rsidR="00823825" w:rsidRPr="00DB4229" w:rsidRDefault="00C534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05EE0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2D59D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0CFB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B09EAB5" w14:textId="77777777" w:rsidTr="009851EC">
        <w:tc>
          <w:tcPr>
            <w:tcW w:w="6204" w:type="dxa"/>
            <w:hideMark/>
          </w:tcPr>
          <w:p w14:paraId="12A543F7" w14:textId="37CC281E" w:rsidR="00823825" w:rsidRPr="00DB4229" w:rsidRDefault="00C534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92D25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1330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278AE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57613E0" w14:textId="77777777" w:rsidTr="009851EC">
        <w:tc>
          <w:tcPr>
            <w:tcW w:w="6204" w:type="dxa"/>
            <w:hideMark/>
          </w:tcPr>
          <w:p w14:paraId="267E1392" w14:textId="6539BA3E" w:rsidR="00823825" w:rsidRPr="00DB4229" w:rsidRDefault="00C5345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4DC19E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7EAAC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0DE26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DE522C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A744B8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D4F5F4" w14:textId="270ED5B8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C5345C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C5345C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C5345C">
        <w:rPr>
          <w:rFonts w:ascii="Arial" w:hAnsi="Arial" w:cs="Arial"/>
        </w:rPr>
        <w:t xml:space="preserve">доверителот Финансиско друштво МАККОМ ЗАЛОЗИ ДООЕЛ Скопје од </w:t>
      </w:r>
      <w:bookmarkStart w:id="9" w:name="DovGrad1"/>
      <w:bookmarkEnd w:id="9"/>
      <w:r w:rsidRPr="00C5345C">
        <w:rPr>
          <w:rFonts w:ascii="Arial" w:hAnsi="Arial" w:cs="Arial"/>
        </w:rPr>
        <w:t>Скопје</w:t>
      </w:r>
      <w:r w:rsidRPr="00C5345C">
        <w:rPr>
          <w:rFonts w:ascii="Arial" w:hAnsi="Arial" w:cs="Arial"/>
          <w:lang w:val="ru-RU"/>
        </w:rPr>
        <w:t xml:space="preserve"> </w:t>
      </w:r>
      <w:r w:rsidRPr="00C5345C">
        <w:rPr>
          <w:rFonts w:ascii="Arial" w:hAnsi="Arial" w:cs="Arial"/>
        </w:rPr>
        <w:t xml:space="preserve">со </w:t>
      </w:r>
      <w:bookmarkStart w:id="10" w:name="opis_edb1"/>
      <w:bookmarkEnd w:id="10"/>
      <w:r w:rsidRPr="00C5345C">
        <w:rPr>
          <w:rFonts w:ascii="Arial" w:hAnsi="Arial" w:cs="Arial"/>
        </w:rPr>
        <w:t xml:space="preserve">седиште на </w:t>
      </w:r>
      <w:bookmarkStart w:id="11" w:name="adresa1"/>
      <w:bookmarkEnd w:id="11"/>
      <w:r w:rsidRPr="00C5345C">
        <w:rPr>
          <w:rFonts w:ascii="Arial" w:hAnsi="Arial" w:cs="Arial"/>
        </w:rPr>
        <w:t>БУЛЕВАР ЈАНЕ САНДАНСКИ 82/ЛОК.12</w:t>
      </w:r>
      <w:r w:rsidRPr="00C5345C">
        <w:rPr>
          <w:rFonts w:ascii="Arial" w:hAnsi="Arial" w:cs="Arial"/>
          <w:lang w:val="ru-RU"/>
        </w:rPr>
        <w:t xml:space="preserve">,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5345C">
        <w:rPr>
          <w:rFonts w:ascii="Arial" w:hAnsi="Arial" w:cs="Arial"/>
        </w:rPr>
        <w:t>(со нов легитимиран</w:t>
      </w:r>
      <w:r w:rsidRPr="00C5345C">
        <w:rPr>
          <w:rFonts w:ascii="Arial" w:hAnsi="Arial" w:cs="Arial"/>
          <w:b/>
          <w:bCs/>
        </w:rPr>
        <w:t xml:space="preserve"> </w:t>
      </w:r>
      <w:r w:rsidRPr="00C5345C">
        <w:rPr>
          <w:rFonts w:ascii="Arial" w:hAnsi="Arial" w:cs="Arial"/>
        </w:rPr>
        <w:t xml:space="preserve"> доверител Софија Комерс-Заложни Куќи АД со седиште на ул.Ралевица бр.74 кат 3 локал 3.3 општина Столична нас.Манастирски ливади Софија 1618 Република Бугарија, врз основа на Договор за отстапување на побарување без надомест ОДУ бр.390/24 од 23.04.2024 година заведен кај Нотар Симон Зафировски Скопје) преку полномошник ДЕЈАН ДЕЈАНОВСКИ АДВОКАТ засновано на извршната исправа </w:t>
      </w:r>
      <w:bookmarkStart w:id="16" w:name="IzvIsprava"/>
      <w:bookmarkEnd w:id="16"/>
      <w:r w:rsidRPr="00C5345C">
        <w:rPr>
          <w:rFonts w:ascii="Arial" w:hAnsi="Arial" w:cs="Arial"/>
        </w:rPr>
        <w:t xml:space="preserve">Договор за залог врз недвижен имот-Хипотека ОДУ 275/22 од 08.06.2022 година на Нотар Даниел Живачки, против </w:t>
      </w:r>
      <w:bookmarkStart w:id="17" w:name="Dolznik1"/>
      <w:bookmarkEnd w:id="17"/>
      <w:r w:rsidRPr="00C5345C">
        <w:rPr>
          <w:rFonts w:ascii="Arial" w:hAnsi="Arial" w:cs="Arial"/>
        </w:rPr>
        <w:t xml:space="preserve">должникот Нада Петрушевска од </w:t>
      </w:r>
      <w:bookmarkStart w:id="18" w:name="DolzGrad1"/>
      <w:bookmarkEnd w:id="18"/>
      <w:r w:rsidRPr="00C5345C"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 w:rsidRPr="00C5345C">
        <w:rPr>
          <w:rFonts w:ascii="Arial" w:hAnsi="Arial" w:cs="Arial"/>
        </w:rPr>
        <w:t xml:space="preserve">живеалиште на ул.Среќко Пужалка бр.17, </w:t>
      </w:r>
      <w:r w:rsidR="001B7FA4" w:rsidRPr="001B7FA4">
        <w:rPr>
          <w:rFonts w:ascii="Arial" w:hAnsi="Arial" w:cs="Arial"/>
        </w:rPr>
        <w:t>преку старател за посебни случај адвокат Драгана Илиевска Тодоровиќ од Куманово</w:t>
      </w:r>
      <w:r w:rsidR="001B7FA4">
        <w:rPr>
          <w:rFonts w:ascii="Arial" w:hAnsi="Arial" w:cs="Arial"/>
        </w:rPr>
        <w:t>,</w:t>
      </w:r>
      <w:r w:rsidRPr="00C5345C">
        <w:rPr>
          <w:rFonts w:ascii="Arial" w:hAnsi="Arial" w:cs="Arial"/>
        </w:rPr>
        <w:t xml:space="preserve"> за спроведување на извршување </w:t>
      </w:r>
      <w:bookmarkStart w:id="20" w:name="VredPredmet"/>
      <w:bookmarkEnd w:id="20"/>
      <w:r w:rsidRPr="00C5345C">
        <w:rPr>
          <w:rFonts w:ascii="Arial" w:hAnsi="Arial" w:cs="Arial"/>
        </w:rPr>
        <w:t xml:space="preserve"> на ден </w:t>
      </w:r>
      <w:bookmarkStart w:id="21" w:name="DatumIzdava"/>
      <w:bookmarkEnd w:id="21"/>
      <w:r w:rsidRPr="00C5345C">
        <w:rPr>
          <w:rFonts w:ascii="Arial" w:hAnsi="Arial" w:cs="Arial"/>
        </w:rPr>
        <w:t>29.10.2024 година го донесува следниот:</w:t>
      </w:r>
    </w:p>
    <w:p w14:paraId="2AEC6AE2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4ACD2064" w14:textId="717BA6D8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</w:t>
      </w:r>
      <w:r w:rsidRPr="00C5345C">
        <w:rPr>
          <w:rFonts w:ascii="Arial" w:hAnsi="Arial" w:cs="Arial"/>
          <w:b/>
        </w:rPr>
        <w:t>З А К Л У Ч О К</w:t>
      </w:r>
    </w:p>
    <w:p w14:paraId="3A607053" w14:textId="72860464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</w:t>
      </w:r>
      <w:r w:rsidRPr="00C5345C">
        <w:rPr>
          <w:rFonts w:ascii="Arial" w:hAnsi="Arial" w:cs="Arial"/>
          <w:b/>
        </w:rPr>
        <w:t>ЗА УСНА ЈАВНА ПРОДАЖБА</w:t>
      </w:r>
    </w:p>
    <w:p w14:paraId="20C1EB62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5345C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5345C">
        <w:rPr>
          <w:rFonts w:ascii="Arial" w:hAnsi="Arial" w:cs="Arial"/>
          <w:b/>
          <w:bCs/>
        </w:rPr>
        <w:t>Законот за извршување</w:t>
      </w:r>
      <w:r w:rsidRPr="00C5345C">
        <w:rPr>
          <w:rFonts w:ascii="Arial" w:hAnsi="Arial" w:cs="Arial"/>
          <w:b/>
        </w:rPr>
        <w:t>)</w:t>
      </w:r>
    </w:p>
    <w:p w14:paraId="4A6FD02A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91B2A0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 </w:t>
      </w:r>
    </w:p>
    <w:p w14:paraId="767E7605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C5345C">
        <w:rPr>
          <w:rFonts w:ascii="Arial" w:hAnsi="Arial" w:cs="Arial"/>
          <w:b/>
        </w:rPr>
        <w:t>СЕ ОПРЕДЕЛУВА ТРЕТА продажба</w:t>
      </w:r>
      <w:r w:rsidRPr="00C5345C">
        <w:rPr>
          <w:rFonts w:ascii="Arial" w:hAnsi="Arial" w:cs="Arial"/>
        </w:rPr>
        <w:t xml:space="preserve"> со усно јавно наддавање на недвижноста означена како</w:t>
      </w:r>
      <w:r w:rsidRPr="00C5345C">
        <w:rPr>
          <w:rFonts w:ascii="Arial" w:hAnsi="Arial" w:cs="Arial"/>
          <w:lang w:val="en-US"/>
        </w:rPr>
        <w:t>:</w:t>
      </w:r>
    </w:p>
    <w:p w14:paraId="6C828C1C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</w:rPr>
        <w:t>Недвижност запишана во имотен лист бр. 9288  КО Куманово при АКН на РСМ – ЦКН Куманово со право на сопственост 1/1 со следните ознаки</w:t>
      </w:r>
      <w:r w:rsidRPr="00C5345C">
        <w:rPr>
          <w:rFonts w:ascii="Arial" w:hAnsi="Arial" w:cs="Arial"/>
          <w:lang w:val="ru-RU"/>
        </w:rPr>
        <w:t>:</w:t>
      </w:r>
    </w:p>
    <w:p w14:paraId="6745F665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 Лист Б :</w:t>
      </w:r>
    </w:p>
    <w:p w14:paraId="020A7403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6611391B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 КП 18470, дел , викано место улица С. Пужалка, култура двор, класа 0, површина 34 м2,</w:t>
      </w:r>
    </w:p>
    <w:p w14:paraId="3DC8AC7C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 КП 18470, дел , викано место улица С. Пужалка, култура под зграда, класа 0, површина 39 м2,</w:t>
      </w:r>
    </w:p>
    <w:p w14:paraId="568DDC33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 КП 18470, дел , викано место улица С. Пужалка, култура 3 пом.зг., класа 0, површина 10 м2,</w:t>
      </w:r>
    </w:p>
    <w:p w14:paraId="1B45717D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521F7D89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C5345C">
        <w:rPr>
          <w:rFonts w:ascii="Arial" w:hAnsi="Arial" w:cs="Arial"/>
          <w:lang w:val="ru-RU"/>
        </w:rPr>
        <w:t>Лист В:</w:t>
      </w:r>
    </w:p>
    <w:p w14:paraId="1D1FC24B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666D82B2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-КП 18470, дел 0, Адреса улица и куќен број на зграда С. Пужалка 17, бр. На зграда 1, намена на згр. Помошни простории, влез 1, кат ПО, број 1, површина 11 м2,</w:t>
      </w:r>
    </w:p>
    <w:p w14:paraId="123BE37F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  <w:lang w:val="ru-RU"/>
        </w:rPr>
        <w:t>-КП 18470, дел 0, Адреса улица и куќен број на зграда С. Пужалка 17, бр. На зграда 1, намена на згр. Стан во семејна зграда, влез 1, кат ПР, број 1, површина 33 м2,</w:t>
      </w:r>
    </w:p>
    <w:p w14:paraId="1E934A24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901A1A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  <w:b/>
          <w:bCs/>
        </w:rPr>
        <w:t xml:space="preserve">Продажбата ќе се одржи на ден </w:t>
      </w:r>
      <w:r w:rsidRPr="00C5345C">
        <w:rPr>
          <w:rFonts w:ascii="Arial" w:hAnsi="Arial" w:cs="Arial"/>
          <w:b/>
          <w:bCs/>
          <w:lang w:val="ru-RU"/>
        </w:rPr>
        <w:t xml:space="preserve">19.11.2024 </w:t>
      </w:r>
      <w:r w:rsidRPr="00C5345C">
        <w:rPr>
          <w:rFonts w:ascii="Arial" w:hAnsi="Arial" w:cs="Arial"/>
          <w:b/>
          <w:bCs/>
        </w:rPr>
        <w:t xml:space="preserve">година во </w:t>
      </w:r>
      <w:r w:rsidRPr="00C5345C">
        <w:rPr>
          <w:rFonts w:ascii="Arial" w:hAnsi="Arial" w:cs="Arial"/>
          <w:b/>
          <w:bCs/>
          <w:lang w:val="ru-RU"/>
        </w:rPr>
        <w:t>12</w:t>
      </w:r>
      <w:r w:rsidRPr="00C5345C">
        <w:rPr>
          <w:rFonts w:ascii="Arial" w:hAnsi="Arial" w:cs="Arial"/>
          <w:b/>
          <w:bCs/>
          <w:lang w:val="en-US"/>
        </w:rPr>
        <w:t xml:space="preserve">:00 </w:t>
      </w:r>
      <w:r w:rsidRPr="00C5345C">
        <w:rPr>
          <w:rFonts w:ascii="Arial" w:hAnsi="Arial" w:cs="Arial"/>
          <w:b/>
          <w:bCs/>
        </w:rPr>
        <w:t>часот</w:t>
      </w:r>
      <w:r w:rsidRPr="00C5345C">
        <w:rPr>
          <w:rFonts w:ascii="Arial" w:hAnsi="Arial" w:cs="Arial"/>
        </w:rPr>
        <w:t xml:space="preserve">  во просториите на Извршителот Лазар Петровски од Куманово,ул.Тане Георгиевски бр.6/1-5.</w:t>
      </w:r>
    </w:p>
    <w:p w14:paraId="1A4614D0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D994057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Почетната вредност на недвижноста, согласно поднесокот добиен на ден 28.10.2024 година </w:t>
      </w:r>
      <w:r w:rsidRPr="00C5345C">
        <w:rPr>
          <w:rFonts w:ascii="Arial" w:hAnsi="Arial" w:cs="Arial"/>
          <w:b/>
          <w:bCs/>
        </w:rPr>
        <w:t xml:space="preserve">СЕ УТВРДУВА на износ од </w:t>
      </w:r>
      <w:r w:rsidRPr="00C5345C">
        <w:rPr>
          <w:rFonts w:ascii="Arial" w:hAnsi="Arial" w:cs="Arial"/>
          <w:b/>
          <w:bCs/>
          <w:lang w:val="en-US"/>
        </w:rPr>
        <w:t>1.</w:t>
      </w:r>
      <w:r w:rsidRPr="00C5345C">
        <w:rPr>
          <w:rFonts w:ascii="Arial" w:hAnsi="Arial" w:cs="Arial"/>
          <w:b/>
          <w:bCs/>
        </w:rPr>
        <w:t xml:space="preserve">297.800 денари </w:t>
      </w:r>
      <w:r w:rsidRPr="00C5345C">
        <w:rPr>
          <w:rFonts w:ascii="Arial" w:hAnsi="Arial" w:cs="Arial"/>
        </w:rPr>
        <w:t>под која недвижноста не може да се продаде на третото јавно наддавање.</w:t>
      </w:r>
    </w:p>
    <w:p w14:paraId="4B45F5BD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F12CF9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C5345C">
        <w:rPr>
          <w:rFonts w:ascii="Arial" w:hAnsi="Arial" w:cs="Arial"/>
        </w:rPr>
        <w:t xml:space="preserve">Недвижноста запишана во </w:t>
      </w:r>
      <w:r w:rsidRPr="00C5345C">
        <w:rPr>
          <w:rFonts w:ascii="Arial" w:hAnsi="Arial" w:cs="Arial"/>
          <w:b/>
          <w:bCs/>
        </w:rPr>
        <w:t>Имотен Лист 9288 за КО Куманово</w:t>
      </w:r>
      <w:r w:rsidRPr="00C5345C">
        <w:rPr>
          <w:rFonts w:ascii="Arial" w:hAnsi="Arial" w:cs="Arial"/>
        </w:rPr>
        <w:t xml:space="preserve"> при АКН на РСМ – ЦКН Куманово е оптоварена со следните товари и службености</w:t>
      </w:r>
      <w:r w:rsidRPr="00C5345C">
        <w:rPr>
          <w:rFonts w:ascii="Arial" w:hAnsi="Arial" w:cs="Arial"/>
          <w:lang w:val="en-US"/>
        </w:rPr>
        <w:t>:</w:t>
      </w:r>
      <w:r w:rsidRPr="00C5345C">
        <w:rPr>
          <w:rFonts w:ascii="Arial" w:hAnsi="Arial" w:cs="Arial"/>
        </w:rPr>
        <w:t xml:space="preserve"> </w:t>
      </w:r>
    </w:p>
    <w:p w14:paraId="20573A14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</w:p>
    <w:p w14:paraId="4D5BE124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  <w:lang w:val="ru-RU"/>
        </w:rPr>
        <w:t xml:space="preserve"> </w:t>
      </w:r>
    </w:p>
    <w:p w14:paraId="58D8EDAE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lastRenderedPageBreak/>
        <w:t>Право на залог(хипотека) во корист на заложен доверител Финансиско друштво МАККОМ ЗАЛОЗИ ДООЕЛ Скопје од Скопје</w:t>
      </w:r>
      <w:r w:rsidRPr="00C5345C">
        <w:rPr>
          <w:rFonts w:ascii="Arial" w:hAnsi="Arial" w:cs="Arial"/>
          <w:lang w:val="ru-RU"/>
        </w:rPr>
        <w:t xml:space="preserve"> </w:t>
      </w:r>
      <w:r w:rsidRPr="00C5345C">
        <w:rPr>
          <w:rFonts w:ascii="Arial" w:hAnsi="Arial" w:cs="Arial"/>
        </w:rPr>
        <w:t>и седиште на БУЛЕВАР ЈАНЕ САНДАНСКИ 82/ЛОК.12 врз основа на извршна исправа Договор за залог врз недвижен имот-Хипотека ОДУ 275/22 од 08.06.2022 година на Нотар Даниел Живачки</w:t>
      </w:r>
    </w:p>
    <w:p w14:paraId="1523109E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Налог за извршување врз недвижност И бр.1407/2023 од  извршител Лазар Петровски од Куманово од 05.07.2023 година</w:t>
      </w:r>
    </w:p>
    <w:p w14:paraId="7D414028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Налог за извршување кај пристапување кон извршување И бр.1519/2023 од  извршител Лазар Петровски од Куманово од 20.07.2023 година</w:t>
      </w:r>
    </w:p>
    <w:p w14:paraId="4B4738AA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655AE99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017D915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129.780,00 денари.</w:t>
      </w:r>
    </w:p>
    <w:p w14:paraId="4DEFC8A1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F0A5B4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C5345C">
        <w:rPr>
          <w:rFonts w:ascii="Arial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C5345C">
        <w:rPr>
          <w:rFonts w:ascii="Arial" w:hAnsi="Arial" w:cs="Arial"/>
          <w:b/>
        </w:rPr>
        <w:t>Лазар Петровски со број 270073999360178 што се води во Халк Банка А.Д. Скопје, даночен број 5017019506825 најдоцна до 18.11</w:t>
      </w:r>
      <w:r w:rsidRPr="00C5345C">
        <w:rPr>
          <w:rFonts w:ascii="Arial" w:hAnsi="Arial" w:cs="Arial"/>
          <w:b/>
          <w:lang w:val="en-US"/>
        </w:rPr>
        <w:t>.202</w:t>
      </w:r>
      <w:r w:rsidRPr="00C5345C">
        <w:rPr>
          <w:rFonts w:ascii="Arial" w:hAnsi="Arial" w:cs="Arial"/>
          <w:b/>
        </w:rPr>
        <w:t>4</w:t>
      </w:r>
      <w:r w:rsidRPr="00C5345C">
        <w:rPr>
          <w:rFonts w:ascii="Arial" w:hAnsi="Arial" w:cs="Arial"/>
          <w:b/>
          <w:lang w:val="en-US"/>
        </w:rPr>
        <w:t xml:space="preserve">  </w:t>
      </w:r>
      <w:r w:rsidRPr="00C5345C">
        <w:rPr>
          <w:rFonts w:ascii="Arial" w:hAnsi="Arial" w:cs="Arial"/>
          <w:b/>
        </w:rPr>
        <w:t>година</w:t>
      </w:r>
    </w:p>
    <w:p w14:paraId="65119C5E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6FA8A1E8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358375F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5345C">
        <w:rPr>
          <w:rFonts w:ascii="Arial" w:hAnsi="Arial" w:cs="Arial"/>
          <w:lang w:val="ru-RU"/>
        </w:rPr>
        <w:t xml:space="preserve">15 </w:t>
      </w:r>
      <w:r w:rsidRPr="00C5345C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50F52D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DAABFE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C5345C">
        <w:rPr>
          <w:rFonts w:ascii="Arial" w:hAnsi="Arial" w:cs="Arial"/>
          <w:lang w:val="ru-RU"/>
        </w:rPr>
        <w:t xml:space="preserve">  и електронски на веб страницата на Комората </w:t>
      </w:r>
      <w:r w:rsidRPr="00C5345C">
        <w:rPr>
          <w:rFonts w:ascii="Arial" w:hAnsi="Arial" w:cs="Arial"/>
        </w:rPr>
        <w:t>.</w:t>
      </w:r>
    </w:p>
    <w:p w14:paraId="560517A6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345C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C691632" w14:textId="77777777" w:rsidR="00C5345C" w:rsidRPr="00C5345C" w:rsidRDefault="00C5345C" w:rsidP="00C534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95DD662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FF6518D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7A39A44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61E8E9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ADB15A8" w14:textId="77777777" w:rsidTr="009851EC">
        <w:trPr>
          <w:trHeight w:val="851"/>
        </w:trPr>
        <w:tc>
          <w:tcPr>
            <w:tcW w:w="4297" w:type="dxa"/>
          </w:tcPr>
          <w:p w14:paraId="2931140E" w14:textId="1DA3B71C" w:rsidR="00823825" w:rsidRPr="000406D7" w:rsidRDefault="00C5345C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C3E2A26" w14:textId="77777777" w:rsidR="001A3D0E" w:rsidRPr="001A3D0E" w:rsidRDefault="00823825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1A3D0E" w:rsidRPr="001A3D0E">
        <w:rPr>
          <w:rFonts w:ascii="Arial" w:hAnsi="Arial" w:cs="Arial"/>
          <w:sz w:val="20"/>
          <w:szCs w:val="20"/>
        </w:rPr>
        <w:t>доверител</w:t>
      </w:r>
    </w:p>
    <w:p w14:paraId="57E3E53F" w14:textId="77777777" w:rsidR="001A3D0E" w:rsidRPr="001A3D0E" w:rsidRDefault="001A3D0E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3D0E">
        <w:rPr>
          <w:rFonts w:ascii="Arial" w:hAnsi="Arial" w:cs="Arial"/>
          <w:sz w:val="20"/>
          <w:szCs w:val="20"/>
        </w:rPr>
        <w:tab/>
        <w:t>Должник -заложен должник</w:t>
      </w:r>
    </w:p>
    <w:p w14:paraId="5CDE7BE0" w14:textId="77777777" w:rsidR="001A3D0E" w:rsidRPr="001A3D0E" w:rsidRDefault="001A3D0E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3D0E">
        <w:rPr>
          <w:rFonts w:ascii="Arial" w:hAnsi="Arial" w:cs="Arial"/>
          <w:sz w:val="20"/>
          <w:szCs w:val="20"/>
        </w:rPr>
        <w:tab/>
        <w:t>Град Куманово- Сектор за финансии</w:t>
      </w:r>
      <w:r w:rsidRPr="001A3D0E">
        <w:rPr>
          <w:rFonts w:ascii="Arial" w:hAnsi="Arial" w:cs="Arial"/>
          <w:sz w:val="20"/>
          <w:szCs w:val="20"/>
        </w:rPr>
        <w:tab/>
      </w:r>
      <w:r w:rsidRPr="001A3D0E">
        <w:rPr>
          <w:rFonts w:ascii="Arial" w:hAnsi="Arial" w:cs="Arial"/>
          <w:sz w:val="20"/>
          <w:szCs w:val="20"/>
        </w:rPr>
        <w:tab/>
      </w:r>
      <w:r w:rsidRPr="001A3D0E">
        <w:rPr>
          <w:rFonts w:ascii="Arial" w:hAnsi="Arial" w:cs="Arial"/>
          <w:sz w:val="20"/>
          <w:szCs w:val="20"/>
        </w:rPr>
        <w:tab/>
      </w:r>
    </w:p>
    <w:p w14:paraId="5E431FFB" w14:textId="77777777" w:rsidR="001A3D0E" w:rsidRPr="001A3D0E" w:rsidRDefault="001A3D0E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3D0E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02ED7B2" w14:textId="77777777" w:rsidR="001A3D0E" w:rsidRPr="001A3D0E" w:rsidRDefault="001A3D0E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3D0E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01596A4" w14:textId="77777777" w:rsidR="001A3D0E" w:rsidRPr="001A3D0E" w:rsidRDefault="001A3D0E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3D0E"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675DCFF4" w14:textId="4740D64A" w:rsidR="00823825" w:rsidRDefault="00823825" w:rsidP="001A3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FFB0D0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76445">
        <w:pict w14:anchorId="488E01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02EE7FE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1286B93E" w14:textId="16571FFC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1A3D0E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3" w:name="OSudPouka"/>
      <w:bookmarkEnd w:id="23"/>
      <w:r w:rsidR="00C5345C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557D3B5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556DF8" w14:textId="77777777" w:rsidR="00C5345C" w:rsidRDefault="00C5345C" w:rsidP="00C5345C">
      <w:pPr>
        <w:spacing w:after="0" w:line="240" w:lineRule="auto"/>
      </w:pPr>
      <w:r>
        <w:separator/>
      </w:r>
    </w:p>
  </w:endnote>
  <w:endnote w:type="continuationSeparator" w:id="0">
    <w:p w14:paraId="6033F02D" w14:textId="77777777" w:rsidR="00C5345C" w:rsidRDefault="00C5345C" w:rsidP="00C53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2D181" w14:textId="77777777" w:rsidR="00C5345C" w:rsidRPr="00C5345C" w:rsidRDefault="00C5345C" w:rsidP="00C5345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262D2" w14:textId="77777777" w:rsidR="00C5345C" w:rsidRDefault="00C5345C" w:rsidP="00C5345C">
      <w:pPr>
        <w:spacing w:after="0" w:line="240" w:lineRule="auto"/>
      </w:pPr>
      <w:r>
        <w:separator/>
      </w:r>
    </w:p>
  </w:footnote>
  <w:footnote w:type="continuationSeparator" w:id="0">
    <w:p w14:paraId="4214FBED" w14:textId="77777777" w:rsidR="00C5345C" w:rsidRDefault="00C5345C" w:rsidP="00C53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1A3D0E"/>
    <w:rsid w:val="001B7FA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1DC5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76445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5345C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AB33384"/>
  <w15:docId w15:val="{F4A98E67-2F6C-4037-9BB7-AD870886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53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45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3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45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5</cp:revision>
  <cp:lastPrinted>2024-10-29T09:46:00Z</cp:lastPrinted>
  <dcterms:created xsi:type="dcterms:W3CDTF">2024-10-29T09:42:00Z</dcterms:created>
  <dcterms:modified xsi:type="dcterms:W3CDTF">2024-10-29T09:49:00Z</dcterms:modified>
</cp:coreProperties>
</file>