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1EB" w:rsidRPr="00C451EB" w:rsidRDefault="00C451EB" w:rsidP="00C451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</w:t>
      </w:r>
      <w:r w:rsidRPr="00C451EB">
        <w:rPr>
          <w:rFonts w:ascii="Arial" w:hAnsi="Arial" w:cs="Arial"/>
          <w:sz w:val="14"/>
          <w:szCs w:val="14"/>
        </w:rPr>
        <w:t xml:space="preserve">       </w:t>
      </w:r>
      <w:r w:rsidRPr="00C451EB"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 wp14:anchorId="4C6D369D" wp14:editId="14D4FDAE">
            <wp:extent cx="295275" cy="35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1EB">
        <w:rPr>
          <w:rFonts w:ascii="Arial" w:hAnsi="Arial" w:cs="Arial"/>
          <w:sz w:val="14"/>
          <w:szCs w:val="14"/>
        </w:rPr>
        <w:t xml:space="preserve">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</w:t>
      </w:r>
      <w:r w:rsidRPr="00C451EB">
        <w:rPr>
          <w:rFonts w:ascii="Arial" w:hAnsi="Arial" w:cs="Arial"/>
          <w:sz w:val="14"/>
          <w:szCs w:val="14"/>
        </w:rPr>
        <w:t>И.бр.204/2021</w:t>
      </w:r>
    </w:p>
    <w:p w:rsidR="00C451EB" w:rsidRPr="00C451EB" w:rsidRDefault="00C451EB" w:rsidP="00C451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C451EB" w:rsidRPr="00C451EB" w:rsidRDefault="00C451EB" w:rsidP="00C451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C451EB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C451EB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C451EB">
        <w:rPr>
          <w:rFonts w:ascii="Arial" w:hAnsi="Arial" w:cs="Arial"/>
          <w:sz w:val="14"/>
          <w:szCs w:val="14"/>
        </w:rPr>
        <w:t xml:space="preserve">доверителот Никола Трајанов од </w:t>
      </w:r>
      <w:bookmarkStart w:id="3" w:name="DovGrad1"/>
      <w:bookmarkEnd w:id="3"/>
      <w:r w:rsidRPr="00C451EB">
        <w:rPr>
          <w:rFonts w:ascii="Arial" w:hAnsi="Arial" w:cs="Arial"/>
          <w:sz w:val="14"/>
          <w:szCs w:val="14"/>
        </w:rPr>
        <w:t>Скопје</w:t>
      </w:r>
      <w:r w:rsidRPr="00C451EB">
        <w:rPr>
          <w:rFonts w:ascii="Arial" w:hAnsi="Arial" w:cs="Arial"/>
          <w:sz w:val="14"/>
          <w:szCs w:val="14"/>
          <w:lang w:val="ru-RU"/>
        </w:rPr>
        <w:t>,</w:t>
      </w:r>
      <w:r w:rsidRPr="00C451EB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C451EB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C451EB">
        <w:rPr>
          <w:rFonts w:ascii="Arial" w:hAnsi="Arial" w:cs="Arial"/>
          <w:sz w:val="14"/>
          <w:szCs w:val="14"/>
        </w:rPr>
        <w:t xml:space="preserve">Пресуда П-1 бр.40/13 од 06.12.2013 година на Основен суд Делчево, против </w:t>
      </w:r>
      <w:bookmarkStart w:id="9" w:name="Dolznik1"/>
      <w:bookmarkEnd w:id="9"/>
      <w:r w:rsidRPr="00C451EB">
        <w:rPr>
          <w:rFonts w:ascii="Arial" w:hAnsi="Arial" w:cs="Arial"/>
          <w:sz w:val="14"/>
          <w:szCs w:val="14"/>
        </w:rPr>
        <w:t xml:space="preserve">должникот Лазар Трајановски од </w:t>
      </w:r>
      <w:bookmarkStart w:id="10" w:name="DolzGrad1"/>
      <w:bookmarkEnd w:id="10"/>
      <w:r w:rsidRPr="00C451EB">
        <w:rPr>
          <w:rFonts w:ascii="Arial" w:hAnsi="Arial" w:cs="Arial"/>
          <w:sz w:val="14"/>
          <w:szCs w:val="14"/>
        </w:rPr>
        <w:t xml:space="preserve">Делчево, </w:t>
      </w:r>
      <w:r w:rsidRPr="00C451EB">
        <w:rPr>
          <w:rFonts w:ascii="Arial" w:hAnsi="Arial" w:cs="Arial"/>
          <w:sz w:val="14"/>
          <w:szCs w:val="14"/>
        </w:rPr>
        <w:t xml:space="preserve">за спроведување на извршување, на ден </w:t>
      </w:r>
      <w:bookmarkStart w:id="11" w:name="DatumIzdava"/>
      <w:bookmarkEnd w:id="11"/>
      <w:r w:rsidRPr="00C451EB">
        <w:rPr>
          <w:rFonts w:ascii="Arial" w:hAnsi="Arial" w:cs="Arial"/>
          <w:sz w:val="14"/>
          <w:szCs w:val="14"/>
        </w:rPr>
        <w:t>1</w:t>
      </w:r>
      <w:r w:rsidRPr="00C451EB">
        <w:rPr>
          <w:rFonts w:ascii="Arial" w:hAnsi="Arial" w:cs="Arial"/>
          <w:sz w:val="14"/>
          <w:szCs w:val="14"/>
          <w:lang w:val="en-US"/>
        </w:rPr>
        <w:t>3</w:t>
      </w:r>
      <w:r w:rsidRPr="00C451EB">
        <w:rPr>
          <w:rFonts w:ascii="Arial" w:hAnsi="Arial" w:cs="Arial"/>
          <w:sz w:val="14"/>
          <w:szCs w:val="14"/>
        </w:rPr>
        <w:t>.01.2025 година го донесува следниот: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C451EB" w:rsidRPr="00C451EB" w:rsidRDefault="00C451EB" w:rsidP="00C451EB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C451EB">
        <w:rPr>
          <w:rFonts w:ascii="Arial" w:hAnsi="Arial" w:cs="Arial"/>
          <w:b/>
          <w:sz w:val="14"/>
          <w:szCs w:val="14"/>
        </w:rPr>
        <w:t>З А К Л У Ч О К</w:t>
      </w:r>
    </w:p>
    <w:p w:rsidR="00C451EB" w:rsidRPr="00C451EB" w:rsidRDefault="00C451EB" w:rsidP="00C451EB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C451EB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C451EB" w:rsidRPr="00C451EB" w:rsidRDefault="00C451EB" w:rsidP="00C451EB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C451EB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C451EB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C451EB">
        <w:rPr>
          <w:rFonts w:ascii="Arial" w:hAnsi="Arial" w:cs="Arial"/>
          <w:b/>
          <w:sz w:val="14"/>
          <w:szCs w:val="14"/>
        </w:rPr>
        <w:t>)</w:t>
      </w:r>
    </w:p>
    <w:p w:rsidR="00C451EB" w:rsidRPr="00C451EB" w:rsidRDefault="00C451EB" w:rsidP="00C451EB">
      <w:pPr>
        <w:pStyle w:val="NoSpacing"/>
        <w:tabs>
          <w:tab w:val="left" w:pos="1350"/>
        </w:tabs>
        <w:jc w:val="center"/>
        <w:rPr>
          <w:rFonts w:ascii="Arial" w:hAnsi="Arial" w:cs="Arial"/>
          <w:sz w:val="14"/>
          <w:szCs w:val="14"/>
        </w:rPr>
      </w:pP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 </w:t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eastAsia="Times New Roman" w:hAnsi="Arial" w:cs="Arial"/>
          <w:sz w:val="14"/>
          <w:szCs w:val="14"/>
        </w:rPr>
        <w:t xml:space="preserve">СЕ ОПРЕДЕЛУВА прва продажба со усно  јавно наддавање на </w:t>
      </w:r>
      <w:r w:rsidRPr="00C451EB">
        <w:rPr>
          <w:rFonts w:ascii="Arial" w:hAnsi="Arial" w:cs="Arial"/>
          <w:sz w:val="14"/>
          <w:szCs w:val="14"/>
        </w:rPr>
        <w:t>недвижноста означена како: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1 стан 1 на приземје на м.в. 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 47м2,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1 пом.простор. на приземје на м.в. 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 17м2,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1 ходник со скали на приземје на м.в. 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 11м2,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1 стан 2 на мансарда на м.в. 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 48м2,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1 пом.простор. на мансарда на м.в. 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 7м2,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1 ходник со скали на мансарда на м.в. 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од11м2,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2 подрум на м.в. 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 25м2 и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Кп.бр. 7531/1 зграда 1 влез 2 подрум на м.в. </w:t>
      </w:r>
      <w:proofErr w:type="gramStart"/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Орце Николов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во површина од 33м2, опишана во имотниот лист бр.</w:t>
      </w:r>
      <w:proofErr w:type="gramEnd"/>
      <w:r w:rsidRPr="00C451EB">
        <w:rPr>
          <w:rFonts w:ascii="Arial" w:hAnsi="Arial" w:cs="Arial"/>
          <w:sz w:val="14"/>
          <w:szCs w:val="14"/>
        </w:rPr>
        <w:t xml:space="preserve"> 15104 КО Делчево,, со утврдено право на сопственост и во владение на должникот </w:t>
      </w:r>
      <w:bookmarkStart w:id="12" w:name="ODolz"/>
      <w:bookmarkEnd w:id="12"/>
      <w:r w:rsidRPr="00C451EB">
        <w:rPr>
          <w:rFonts w:ascii="Arial" w:hAnsi="Arial" w:cs="Arial"/>
          <w:sz w:val="14"/>
          <w:szCs w:val="14"/>
        </w:rPr>
        <w:t>Лазар Трајановски.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C451EB">
        <w:rPr>
          <w:rFonts w:ascii="Arial" w:hAnsi="Arial" w:cs="Arial"/>
          <w:sz w:val="14"/>
          <w:szCs w:val="14"/>
        </w:rPr>
        <w:t xml:space="preserve">Продажбата ќе се одржи на ден 31.01.2025 година во 10,00 часот  во просториите на </w:t>
      </w:r>
      <w:r w:rsidRPr="00C451EB">
        <w:rPr>
          <w:rFonts w:ascii="Arial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>Булевар Македонија</w:t>
      </w:r>
      <w:r w:rsidRPr="00C451EB">
        <w:rPr>
          <w:rFonts w:ascii="Arial" w:hAnsi="Arial" w:cs="Arial"/>
          <w:sz w:val="14"/>
          <w:szCs w:val="14"/>
          <w:lang w:val="en-US"/>
        </w:rPr>
        <w:t>"</w:t>
      </w:r>
      <w:r w:rsidRPr="00C451EB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C451EB">
        <w:rPr>
          <w:rFonts w:ascii="Arial" w:hAnsi="Arial" w:cs="Arial"/>
          <w:sz w:val="14"/>
          <w:szCs w:val="14"/>
        </w:rPr>
        <w:t xml:space="preserve"> 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>Почетната вредност на недвижноста, утврдена со заклучок на извршителот И.бр.204/2021 од 13.01.2025 година е утврдена на износ од 3.082.875,00 денари, под која недвижноста не може да се продаде на првото јавно наддавање.</w:t>
      </w:r>
    </w:p>
    <w:p w:rsidR="00C451EB" w:rsidRPr="00C451EB" w:rsidRDefault="00C451EB" w:rsidP="00C451EB">
      <w:pPr>
        <w:pStyle w:val="NoSpacing"/>
        <w:ind w:firstLine="720"/>
        <w:rPr>
          <w:rFonts w:ascii="Arial" w:eastAsia="Times New Roman" w:hAnsi="Arial" w:cs="Arial"/>
          <w:sz w:val="14"/>
          <w:szCs w:val="14"/>
          <w:lang w:val="en-US"/>
        </w:rPr>
      </w:pPr>
      <w:r w:rsidRPr="00C451EB">
        <w:rPr>
          <w:rFonts w:ascii="Arial" w:eastAsia="Times New Roman" w:hAnsi="Arial" w:cs="Arial"/>
          <w:sz w:val="14"/>
          <w:szCs w:val="14"/>
        </w:rPr>
        <w:t>Недвижноста е оптоварен</w:t>
      </w:r>
      <w:r w:rsidRPr="00C451EB">
        <w:rPr>
          <w:rFonts w:ascii="Arial" w:eastAsia="Times New Roman" w:hAnsi="Arial" w:cs="Arial"/>
          <w:sz w:val="14"/>
          <w:szCs w:val="14"/>
        </w:rPr>
        <w:t>а</w:t>
      </w:r>
      <w:r w:rsidRPr="00C451EB">
        <w:rPr>
          <w:rFonts w:ascii="Arial" w:eastAsia="Times New Roman" w:hAnsi="Arial" w:cs="Arial"/>
          <w:sz w:val="14"/>
          <w:szCs w:val="14"/>
        </w:rPr>
        <w:t xml:space="preserve"> со следните товари и службености: нема товари.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451EB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451EB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C451EB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C451EB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C451EB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451EB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451EB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451EB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C451EB">
        <w:rPr>
          <w:rFonts w:ascii="Arial" w:eastAsia="Times New Roman" w:hAnsi="Arial" w:cs="Arial"/>
          <w:sz w:val="14"/>
          <w:szCs w:val="14"/>
          <w:lang w:val="ru-RU"/>
        </w:rPr>
        <w:t>и електронски на веб страницата на Комората на извршители</w:t>
      </w:r>
      <w:r w:rsidRPr="00C451EB">
        <w:rPr>
          <w:rFonts w:ascii="Arial" w:eastAsia="Times New Roman" w:hAnsi="Arial" w:cs="Arial"/>
          <w:sz w:val="14"/>
          <w:szCs w:val="14"/>
        </w:rPr>
        <w:t>.</w:t>
      </w:r>
    </w:p>
    <w:p w:rsidR="00C451EB" w:rsidRPr="00C451EB" w:rsidRDefault="00C451EB" w:rsidP="00C451EB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451EB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</w:p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 xml:space="preserve">              </w:t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  <w:t xml:space="preserve">        </w:t>
      </w:r>
      <w:r w:rsidR="001415F5">
        <w:rPr>
          <w:rFonts w:ascii="Arial" w:hAnsi="Arial" w:cs="Arial"/>
          <w:sz w:val="14"/>
          <w:szCs w:val="14"/>
        </w:rPr>
        <w:t xml:space="preserve">              </w:t>
      </w:r>
      <w:bookmarkStart w:id="13" w:name="_GoBack"/>
      <w:bookmarkEnd w:id="13"/>
      <w:r w:rsidRPr="00C451EB">
        <w:rPr>
          <w:rFonts w:ascii="Arial" w:hAnsi="Arial" w:cs="Arial"/>
          <w:sz w:val="14"/>
          <w:szCs w:val="14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451EB" w:rsidRPr="00C451EB" w:rsidTr="005C5D3D">
        <w:trPr>
          <w:trHeight w:val="851"/>
        </w:trPr>
        <w:tc>
          <w:tcPr>
            <w:tcW w:w="4297" w:type="dxa"/>
            <w:hideMark/>
          </w:tcPr>
          <w:p w:rsidR="00C451EB" w:rsidRPr="00C451EB" w:rsidRDefault="00C451EB" w:rsidP="005C5D3D">
            <w:pPr>
              <w:pStyle w:val="NoSpacing"/>
              <w:rPr>
                <w:rFonts w:ascii="Arial" w:hAnsi="Arial" w:cs="Arial"/>
                <w:sz w:val="14"/>
                <w:szCs w:val="14"/>
                <w:lang w:eastAsia="mk-MK"/>
              </w:rPr>
            </w:pPr>
            <w:bookmarkStart w:id="14" w:name="OIzvIme"/>
            <w:bookmarkEnd w:id="14"/>
            <w:r w:rsidRPr="00C451EB">
              <w:rPr>
                <w:rFonts w:ascii="Arial" w:hAnsi="Arial" w:cs="Arial"/>
                <w:sz w:val="14"/>
                <w:szCs w:val="14"/>
                <w:lang w:eastAsia="mk-MK"/>
              </w:rPr>
              <w:t xml:space="preserve">                     Орце Гоцевски</w:t>
            </w:r>
          </w:p>
        </w:tc>
      </w:tr>
    </w:tbl>
    <w:p w:rsidR="00C451EB" w:rsidRPr="00C451EB" w:rsidRDefault="00C451EB" w:rsidP="00C451EB">
      <w:pPr>
        <w:pStyle w:val="NoSpacing"/>
        <w:rPr>
          <w:rFonts w:ascii="Arial" w:hAnsi="Arial" w:cs="Arial"/>
          <w:sz w:val="14"/>
          <w:szCs w:val="14"/>
        </w:rPr>
      </w:pP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  <w:t xml:space="preserve">          </w:t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</w:r>
      <w:r w:rsidRPr="00C451EB">
        <w:rPr>
          <w:rFonts w:ascii="Arial" w:hAnsi="Arial" w:cs="Arial"/>
          <w:sz w:val="14"/>
          <w:szCs w:val="14"/>
        </w:rPr>
        <w:tab/>
        <w:t xml:space="preserve">      </w:t>
      </w:r>
    </w:p>
    <w:p w:rsidR="00021E59" w:rsidRPr="00C451EB" w:rsidRDefault="00021E59">
      <w:pPr>
        <w:rPr>
          <w:sz w:val="14"/>
          <w:szCs w:val="14"/>
        </w:rPr>
      </w:pPr>
    </w:p>
    <w:sectPr w:rsidR="00021E59" w:rsidRPr="00C451EB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6" w:rsidRPr="00EF5486" w:rsidRDefault="001415F5" w:rsidP="00EF54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1EB"/>
    <w:rsid w:val="00021E59"/>
    <w:rsid w:val="001415F5"/>
    <w:rsid w:val="00C451EB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1E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4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1EB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C451EB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EB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1E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4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1EB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C451EB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EB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1</cp:revision>
  <dcterms:created xsi:type="dcterms:W3CDTF">2025-01-13T08:26:00Z</dcterms:created>
  <dcterms:modified xsi:type="dcterms:W3CDTF">2025-01-13T08:42:00Z</dcterms:modified>
</cp:coreProperties>
</file>