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4D6A" w14:textId="77777777" w:rsidR="00823825" w:rsidRPr="00CB140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B1408" w14:paraId="1035EE4B" w14:textId="77777777" w:rsidTr="009851EC">
        <w:tc>
          <w:tcPr>
            <w:tcW w:w="6204" w:type="dxa"/>
            <w:hideMark/>
          </w:tcPr>
          <w:p w14:paraId="5890B319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CB1408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35D7E99" wp14:editId="34CE64C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233ACE2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537C3C08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6017E841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CB1408" w14:paraId="45571AF9" w14:textId="77777777" w:rsidTr="009851EC">
        <w:tc>
          <w:tcPr>
            <w:tcW w:w="6204" w:type="dxa"/>
            <w:hideMark/>
          </w:tcPr>
          <w:p w14:paraId="00035D36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B1408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CB1408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CB1408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C1B894E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76F4103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21E094A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B1408" w14:paraId="20AF3FAD" w14:textId="77777777" w:rsidTr="009851EC">
        <w:tc>
          <w:tcPr>
            <w:tcW w:w="6204" w:type="dxa"/>
            <w:hideMark/>
          </w:tcPr>
          <w:p w14:paraId="39B29A0D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B1408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3CCA52A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CE8F7D4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0784301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CB1408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CB1408" w14:paraId="6F4F857B" w14:textId="77777777" w:rsidTr="009851EC">
        <w:tc>
          <w:tcPr>
            <w:tcW w:w="6204" w:type="dxa"/>
            <w:hideMark/>
          </w:tcPr>
          <w:p w14:paraId="7E2AA02B" w14:textId="77777777" w:rsidR="00823825" w:rsidRPr="00CB1408" w:rsidRDefault="00E703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444F9289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BB56C35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A05104F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B1408" w14:paraId="5E8A4C54" w14:textId="77777777" w:rsidTr="009851EC">
        <w:tc>
          <w:tcPr>
            <w:tcW w:w="6204" w:type="dxa"/>
            <w:hideMark/>
          </w:tcPr>
          <w:p w14:paraId="58C0B745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CB1408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443A802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2913BAD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8AB4BDD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B1408" w14:paraId="6E66F6AB" w14:textId="77777777" w:rsidTr="009851EC">
        <w:tc>
          <w:tcPr>
            <w:tcW w:w="6204" w:type="dxa"/>
            <w:hideMark/>
          </w:tcPr>
          <w:p w14:paraId="7A9F13D8" w14:textId="77777777" w:rsidR="00823825" w:rsidRPr="00CB1408" w:rsidRDefault="00E703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CB1408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43C943CC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B3ACC8B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9C5A565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CB1408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E70302"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4541/2025</w:t>
            </w:r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CB1408" w14:paraId="128AE843" w14:textId="77777777" w:rsidTr="009851EC">
        <w:tc>
          <w:tcPr>
            <w:tcW w:w="6204" w:type="dxa"/>
            <w:hideMark/>
          </w:tcPr>
          <w:p w14:paraId="7F11FC4C" w14:textId="77777777" w:rsidR="00823825" w:rsidRPr="00CB1408" w:rsidRDefault="00E703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CB1408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008EB50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1385812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99775B2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B1408" w14:paraId="0DAFA773" w14:textId="77777777" w:rsidTr="009851EC">
        <w:tc>
          <w:tcPr>
            <w:tcW w:w="6204" w:type="dxa"/>
            <w:hideMark/>
          </w:tcPr>
          <w:p w14:paraId="75FD0776" w14:textId="77777777" w:rsidR="00823825" w:rsidRPr="00CB1408" w:rsidRDefault="00E703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071431C2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CC58491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07B8525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CB1408" w14:paraId="40C29601" w14:textId="77777777" w:rsidTr="009851EC">
        <w:tc>
          <w:tcPr>
            <w:tcW w:w="6204" w:type="dxa"/>
            <w:hideMark/>
          </w:tcPr>
          <w:p w14:paraId="26B79370" w14:textId="77777777" w:rsidR="00823825" w:rsidRPr="00CB1408" w:rsidRDefault="00E7030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CB1408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6B9FED0D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15602DB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BB88492" w14:textId="77777777" w:rsidR="00823825" w:rsidRPr="00CB1408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04016A5A" w14:textId="77777777" w:rsidR="00823825" w:rsidRPr="00CB1408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CB1408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CB1408">
        <w:rPr>
          <w:rFonts w:asciiTheme="minorHAnsi" w:hAnsiTheme="minorHAnsi" w:cstheme="minorHAnsi"/>
          <w:b/>
          <w:bCs/>
          <w:color w:val="000080"/>
        </w:rPr>
        <w:tab/>
      </w:r>
      <w:r w:rsidRPr="00CB1408">
        <w:rPr>
          <w:rFonts w:asciiTheme="minorHAnsi" w:hAnsiTheme="minorHAnsi" w:cstheme="minorHAnsi"/>
          <w:b/>
          <w:bCs/>
          <w:color w:val="000080"/>
        </w:rPr>
        <w:tab/>
      </w:r>
      <w:r w:rsidRPr="00CB1408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4559A4D5" w14:textId="77777777" w:rsidR="00823825" w:rsidRPr="00CB140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1B156AAE" w14:textId="77777777" w:rsidR="0021499C" w:rsidRPr="00CB140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E70302" w:rsidRPr="00CB1408">
        <w:rPr>
          <w:rFonts w:asciiTheme="minorHAnsi" w:hAnsiTheme="minorHAnsi" w:cstheme="minorHAnsi"/>
        </w:rPr>
        <w:t>Благоја Каламатиев</w:t>
      </w:r>
      <w:r w:rsidRPr="00CB1408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E70302" w:rsidRPr="00CB1408">
        <w:rPr>
          <w:rFonts w:asciiTheme="minorHAnsi" w:hAnsiTheme="minorHAnsi" w:cstheme="minorHAnsi"/>
        </w:rPr>
        <w:t>Скопје со седиште на ул.Дебарца бр.25А/1-2</w:t>
      </w:r>
      <w:r w:rsidRPr="00CB1408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E70302" w:rsidRPr="00CB1408">
        <w:rPr>
          <w:rFonts w:asciiTheme="minorHAnsi" w:hAnsiTheme="minorHAnsi" w:cstheme="minorHAnsi"/>
        </w:rPr>
        <w:t>доверителите Марион Лазов</w:t>
      </w:r>
      <w:r w:rsidRPr="00CB1408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E70302" w:rsidRPr="00CB1408">
        <w:rPr>
          <w:rFonts w:asciiTheme="minorHAnsi" w:hAnsiTheme="minorHAnsi" w:cstheme="minorHAnsi"/>
        </w:rPr>
        <w:t>Скопје</w:t>
      </w:r>
      <w:r w:rsidRPr="00CB1408">
        <w:rPr>
          <w:rFonts w:asciiTheme="minorHAnsi" w:hAnsiTheme="minorHAnsi" w:cstheme="minorHAnsi"/>
          <w:lang w:val="ru-RU"/>
        </w:rPr>
        <w:t xml:space="preserve"> </w:t>
      </w:r>
      <w:bookmarkStart w:id="10" w:name="opis_sed1"/>
      <w:bookmarkEnd w:id="10"/>
      <w:r w:rsidR="00E70302" w:rsidRPr="00CB1408">
        <w:rPr>
          <w:rFonts w:asciiTheme="minorHAnsi" w:hAnsiTheme="minorHAnsi" w:cstheme="minorHAnsi"/>
        </w:rPr>
        <w:t>и живеалиште на</w:t>
      </w:r>
      <w:r w:rsidRPr="00CB1408">
        <w:rPr>
          <w:rFonts w:asciiTheme="minorHAnsi" w:hAnsiTheme="minorHAnsi" w:cstheme="minorHAnsi"/>
        </w:rPr>
        <w:t xml:space="preserve"> </w:t>
      </w:r>
      <w:bookmarkStart w:id="11" w:name="adresa1"/>
      <w:bookmarkEnd w:id="11"/>
      <w:r w:rsidR="00E70302" w:rsidRPr="00CB1408">
        <w:rPr>
          <w:rFonts w:asciiTheme="minorHAnsi" w:hAnsiTheme="minorHAnsi" w:cstheme="minorHAnsi"/>
        </w:rPr>
        <w:t>ул.Димо Хаџи Димов бр.8/21</w:t>
      </w:r>
      <w:r w:rsidRPr="00CB1408">
        <w:rPr>
          <w:rFonts w:asciiTheme="minorHAnsi" w:hAnsiTheme="minorHAnsi" w:cstheme="minorHAnsi"/>
          <w:lang w:val="ru-RU"/>
        </w:rPr>
        <w:t>,</w:t>
      </w:r>
      <w:r w:rsidRPr="00CB1408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E70302" w:rsidRPr="00CB1408">
        <w:rPr>
          <w:rFonts w:asciiTheme="minorHAnsi" w:hAnsiTheme="minorHAnsi" w:cstheme="minorHAnsi"/>
        </w:rPr>
        <w:t xml:space="preserve"> и Ариана Лазова преку законскиот застапник</w:t>
      </w:r>
      <w:r w:rsidR="00DD52FB">
        <w:rPr>
          <w:rFonts w:asciiTheme="minorHAnsi" w:hAnsiTheme="minorHAnsi" w:cstheme="minorHAnsi"/>
        </w:rPr>
        <w:t xml:space="preserve"> таткото Мариел Лазов од Скопје</w:t>
      </w:r>
      <w:r w:rsidR="00DD52FB">
        <w:rPr>
          <w:rFonts w:asciiTheme="minorHAnsi" w:hAnsiTheme="minorHAnsi" w:cstheme="minorHAnsi"/>
          <w:lang w:val="en-US"/>
        </w:rPr>
        <w:t xml:space="preserve"> </w:t>
      </w:r>
      <w:r w:rsidR="00E70302" w:rsidRPr="00CB1408">
        <w:rPr>
          <w:rFonts w:asciiTheme="minorHAnsi" w:hAnsiTheme="minorHAnsi" w:cstheme="minorHAnsi"/>
        </w:rPr>
        <w:t>и живеалиште на  ул.Димо Хаџи Димов бр.8/21, преку полномошник Адвокат Влатко Десподовски</w:t>
      </w:r>
      <w:r w:rsidRPr="00CB1408">
        <w:rPr>
          <w:rFonts w:asciiTheme="minorHAnsi" w:hAnsiTheme="minorHAnsi" w:cstheme="minorHAnsi"/>
        </w:rPr>
        <w:t xml:space="preserve"> засновано на извршната исправа </w:t>
      </w:r>
      <w:bookmarkStart w:id="16" w:name="IzvIsprava"/>
      <w:bookmarkEnd w:id="16"/>
      <w:r w:rsidR="00E70302" w:rsidRPr="00CB1408">
        <w:rPr>
          <w:rFonts w:asciiTheme="minorHAnsi" w:hAnsiTheme="minorHAnsi" w:cstheme="minorHAnsi"/>
        </w:rPr>
        <w:t>Решение I  ВПП 1 159/23 од 03.06.2025 година на Основен граѓански суд Скопје</w:t>
      </w:r>
      <w:r w:rsidRPr="00CB1408">
        <w:rPr>
          <w:rFonts w:asciiTheme="minorHAnsi" w:hAnsiTheme="minorHAnsi" w:cstheme="minorHAnsi"/>
        </w:rPr>
        <w:t xml:space="preserve">, против </w:t>
      </w:r>
      <w:bookmarkStart w:id="17" w:name="Dolznik1"/>
      <w:bookmarkEnd w:id="17"/>
      <w:r w:rsidR="00E70302" w:rsidRPr="00CB1408">
        <w:rPr>
          <w:rFonts w:asciiTheme="minorHAnsi" w:hAnsiTheme="minorHAnsi" w:cstheme="minorHAnsi"/>
        </w:rPr>
        <w:t>должникот Дијана Аталиќ</w:t>
      </w:r>
      <w:r w:rsidRPr="00CB1408">
        <w:rPr>
          <w:rFonts w:asciiTheme="minorHAnsi" w:hAnsiTheme="minorHAnsi" w:cstheme="minorHAnsi"/>
        </w:rPr>
        <w:t xml:space="preserve"> од </w:t>
      </w:r>
      <w:bookmarkStart w:id="18" w:name="DolzGrad1"/>
      <w:bookmarkEnd w:id="18"/>
      <w:r w:rsidR="00E70302" w:rsidRPr="00CB1408">
        <w:rPr>
          <w:rFonts w:asciiTheme="minorHAnsi" w:hAnsiTheme="minorHAnsi" w:cstheme="minorHAnsi"/>
        </w:rPr>
        <w:t>Скопје</w:t>
      </w:r>
      <w:r w:rsidRPr="00CB1408">
        <w:rPr>
          <w:rFonts w:asciiTheme="minorHAnsi" w:hAnsiTheme="minorHAnsi" w:cstheme="minorHAnsi"/>
        </w:rPr>
        <w:t xml:space="preserve"> </w:t>
      </w:r>
      <w:r w:rsidR="00E70302" w:rsidRPr="00CB1408">
        <w:rPr>
          <w:rFonts w:asciiTheme="minorHAnsi" w:hAnsiTheme="minorHAnsi" w:cstheme="minorHAnsi"/>
        </w:rPr>
        <w:t>и живеалиште на ул.Емил Зола бр.12-12</w:t>
      </w:r>
      <w:r w:rsidRPr="00CB1408">
        <w:rPr>
          <w:rFonts w:asciiTheme="minorHAnsi" w:hAnsiTheme="minorHAnsi" w:cstheme="minorHAnsi"/>
        </w:rPr>
        <w:t xml:space="preserve">, </w:t>
      </w:r>
      <w:bookmarkStart w:id="19" w:name="Dolznik2"/>
      <w:bookmarkEnd w:id="19"/>
      <w:r w:rsidRPr="00CB1408">
        <w:rPr>
          <w:rFonts w:asciiTheme="minorHAnsi" w:hAnsiTheme="minorHAnsi" w:cstheme="minorHAnsi"/>
        </w:rPr>
        <w:t xml:space="preserve"> за спрове</w:t>
      </w:r>
      <w:r w:rsidR="00FA0E5E" w:rsidRPr="00CB1408">
        <w:rPr>
          <w:rFonts w:asciiTheme="minorHAnsi" w:hAnsiTheme="minorHAnsi" w:cstheme="minorHAnsi"/>
        </w:rPr>
        <w:t>дување на извршување</w:t>
      </w:r>
      <w:r w:rsidRPr="00CB1408">
        <w:rPr>
          <w:rFonts w:asciiTheme="minorHAnsi" w:hAnsiTheme="minorHAnsi" w:cstheme="minorHAnsi"/>
        </w:rPr>
        <w:t xml:space="preserve"> </w:t>
      </w:r>
      <w:bookmarkStart w:id="20" w:name="VredPredmet"/>
      <w:bookmarkEnd w:id="20"/>
      <w:r w:rsidR="00E70302" w:rsidRPr="00CB1408">
        <w:rPr>
          <w:rFonts w:asciiTheme="minorHAnsi" w:hAnsiTheme="minorHAnsi" w:cstheme="minorHAnsi"/>
        </w:rPr>
        <w:t xml:space="preserve">во вредност 5.271.656,00 денари </w:t>
      </w:r>
      <w:r w:rsidRPr="00CB1408">
        <w:rPr>
          <w:rFonts w:asciiTheme="minorHAnsi" w:hAnsiTheme="minorHAnsi" w:cstheme="minorHAnsi"/>
        </w:rPr>
        <w:t xml:space="preserve"> на ден </w:t>
      </w:r>
      <w:bookmarkStart w:id="21" w:name="DatumIzdava"/>
      <w:bookmarkEnd w:id="21"/>
      <w:r w:rsidR="00E70302" w:rsidRPr="00CB1408">
        <w:rPr>
          <w:rFonts w:asciiTheme="minorHAnsi" w:hAnsiTheme="minorHAnsi" w:cstheme="minorHAnsi"/>
        </w:rPr>
        <w:t>03.07.2026</w:t>
      </w:r>
      <w:r w:rsidRPr="00CB1408">
        <w:rPr>
          <w:rFonts w:asciiTheme="minorHAnsi" w:hAnsiTheme="minorHAnsi" w:cstheme="minorHAnsi"/>
        </w:rPr>
        <w:t xml:space="preserve"> година го донесува следниот:</w:t>
      </w:r>
    </w:p>
    <w:p w14:paraId="1FAA4CE3" w14:textId="77777777" w:rsidR="00DF1299" w:rsidRPr="00CB1408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</w:rPr>
        <w:t xml:space="preserve"> </w:t>
      </w:r>
      <w:r w:rsidR="00DF1299" w:rsidRPr="00CB1408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CB1408">
        <w:rPr>
          <w:rFonts w:asciiTheme="minorHAnsi" w:hAnsiTheme="minorHAnsi" w:cstheme="minorHAnsi"/>
        </w:rPr>
        <w:t xml:space="preserve"> </w:t>
      </w:r>
      <w:r w:rsidR="00DF1299" w:rsidRPr="00CB1408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6354525E" w14:textId="77777777" w:rsidR="00B51157" w:rsidRPr="00CB140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B1408">
        <w:rPr>
          <w:rFonts w:asciiTheme="minorHAnsi" w:hAnsiTheme="minorHAnsi" w:cstheme="minorHAnsi"/>
          <w:b/>
        </w:rPr>
        <w:t>З А К Л У Ч О К</w:t>
      </w:r>
    </w:p>
    <w:p w14:paraId="34E8B8F1" w14:textId="77777777" w:rsidR="00B51157" w:rsidRPr="00CB140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B1408">
        <w:rPr>
          <w:rFonts w:asciiTheme="minorHAnsi" w:hAnsiTheme="minorHAnsi" w:cstheme="minorHAnsi"/>
          <w:b/>
        </w:rPr>
        <w:t>ЗА УСНА ЈАВНА ПРОДАЖБА</w:t>
      </w:r>
    </w:p>
    <w:p w14:paraId="5F0BB264" w14:textId="77777777" w:rsidR="00B51157" w:rsidRPr="00CB1408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CB1408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CB1408">
        <w:rPr>
          <w:rFonts w:asciiTheme="minorHAnsi" w:hAnsiTheme="minorHAnsi" w:cstheme="minorHAnsi"/>
          <w:b/>
          <w:bCs/>
        </w:rPr>
        <w:t>Законот за извршување</w:t>
      </w:r>
      <w:r w:rsidRPr="00CB1408">
        <w:rPr>
          <w:rFonts w:asciiTheme="minorHAnsi" w:hAnsiTheme="minorHAnsi" w:cstheme="minorHAnsi"/>
          <w:b/>
        </w:rPr>
        <w:t>)</w:t>
      </w:r>
    </w:p>
    <w:p w14:paraId="5EC7930C" w14:textId="77777777" w:rsidR="00DF1299" w:rsidRPr="00CB1408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96122B4" w14:textId="77777777" w:rsidR="00DF1299" w:rsidRPr="00CB1408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</w:rPr>
        <w:t xml:space="preserve"> </w:t>
      </w:r>
    </w:p>
    <w:p w14:paraId="0E7D2A16" w14:textId="77777777" w:rsidR="00E70302" w:rsidRPr="00CB1408" w:rsidRDefault="00E70302" w:rsidP="00E70302">
      <w:pPr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 xml:space="preserve">СЕ ОПРЕДЕЛУВА  </w:t>
      </w:r>
      <w:r w:rsidRPr="00CB1408">
        <w:rPr>
          <w:rFonts w:asciiTheme="minorHAnsi" w:eastAsia="Times New Roman" w:hAnsiTheme="minorHAnsi" w:cstheme="minorHAnsi"/>
          <w:b/>
          <w:bCs/>
        </w:rPr>
        <w:t>Втора продажба со усно  јавно наддавање</w:t>
      </w:r>
      <w:r w:rsidRPr="00CB1408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72C44789" w14:textId="77777777" w:rsidR="00E70302" w:rsidRPr="00CB1408" w:rsidRDefault="00E70302" w:rsidP="00E703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  <w:lang w:val="ru-RU"/>
        </w:rPr>
        <w:t>стан на ул.Емил Зола бр.12/12, на КП бр.375, број на зграда 1, влез 001, кат 03, број 012, со вкупна површина од 51 м2, со запишано право на сосопственото во ИЛ бр. 16439 за КО Кисела Вода 1 издаден од АКН Скопје;</w:t>
      </w:r>
    </w:p>
    <w:p w14:paraId="6EF93FCA" w14:textId="77777777" w:rsidR="00E70302" w:rsidRPr="00CB1408" w:rsidRDefault="00E70302" w:rsidP="00E703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  <w:lang w:val="ru-RU"/>
        </w:rPr>
        <w:t>помошни простории на ул.Емил Зола бр.12/12, на КП бр.375, број на зграда 1, влез 001, кат ПО, број 012, со вкупна површина од 10 м2, со запишано право на сосопственото во ИЛ бр. 16439 за КО Кисела Вода 1 издаден од АКН Скопје;</w:t>
      </w:r>
    </w:p>
    <w:p w14:paraId="6B110D4F" w14:textId="77777777" w:rsidR="00E70302" w:rsidRPr="00CB1408" w:rsidRDefault="00E70302" w:rsidP="00E70302">
      <w:pPr>
        <w:pStyle w:val="ListParagraph"/>
        <w:spacing w:after="0" w:line="240" w:lineRule="auto"/>
        <w:ind w:left="900"/>
        <w:jc w:val="both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  <w:lang w:val="ru-RU"/>
        </w:rPr>
        <w:t>со запишано право на сосопственостсо на по 1</w:t>
      </w:r>
      <w:r w:rsidRPr="00CB1408">
        <w:rPr>
          <w:rFonts w:asciiTheme="minorHAnsi" w:hAnsiTheme="minorHAnsi" w:cstheme="minorHAnsi"/>
        </w:rPr>
        <w:t xml:space="preserve">/4 идеален дел на  доверителот(предлагач) </w:t>
      </w:r>
      <w:bookmarkStart w:id="22" w:name="_Hlk158888820"/>
      <w:r w:rsidRPr="00CB1408">
        <w:rPr>
          <w:rFonts w:asciiTheme="minorHAnsi" w:hAnsiTheme="minorHAnsi" w:cstheme="minorHAnsi"/>
        </w:rPr>
        <w:t xml:space="preserve">Марион Лазов и живеалиште на ул.Димо Хаџи Димов бр.8/21, 1/4 идеален дел на доверителотот(предлагач) Ариана Лазова и живеалиште на ул.Димо Хаџи Димов бр.8/21, преку законскиот застапник таткото Мариел Лазов од Скопје и живеалиште на  ул.Димо Хаџи Димов бр.8/21, и 2/4 иделен дел на должникот(противник) </w:t>
      </w:r>
      <w:bookmarkEnd w:id="22"/>
      <w:r w:rsidRPr="00CB1408">
        <w:rPr>
          <w:rFonts w:asciiTheme="minorHAnsi" w:hAnsiTheme="minorHAnsi" w:cstheme="minorHAnsi"/>
        </w:rPr>
        <w:t>Дијана Аталиќ од Скопје и живеалиште на ул.Емил Зола бр.12-12;</w:t>
      </w:r>
    </w:p>
    <w:p w14:paraId="08388351" w14:textId="77777777" w:rsidR="00E70302" w:rsidRPr="00CB1408" w:rsidRDefault="00E70302" w:rsidP="00E7030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7B127863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CB1408">
        <w:rPr>
          <w:rFonts w:asciiTheme="minorHAnsi" w:eastAsia="Times New Roman" w:hAnsiTheme="minorHAnsi" w:cstheme="minorHAnsi"/>
          <w:lang w:val="ru-RU"/>
        </w:rPr>
        <w:t xml:space="preserve">20.07.2026 </w:t>
      </w:r>
      <w:r w:rsidRPr="00CB1408">
        <w:rPr>
          <w:rFonts w:asciiTheme="minorHAnsi" w:eastAsia="Times New Roman" w:hAnsiTheme="minorHAnsi" w:cstheme="minorHAnsi"/>
        </w:rPr>
        <w:t xml:space="preserve">година во </w:t>
      </w:r>
      <w:r w:rsidRPr="00CB1408">
        <w:rPr>
          <w:rFonts w:asciiTheme="minorHAnsi" w:eastAsia="Times New Roman" w:hAnsiTheme="minorHAnsi" w:cstheme="minorHAnsi"/>
          <w:lang w:val="ru-RU"/>
        </w:rPr>
        <w:t xml:space="preserve">10:00 </w:t>
      </w:r>
      <w:r w:rsidRPr="00CB1408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0EA1767D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CB1408">
        <w:rPr>
          <w:rFonts w:asciiTheme="minorHAnsi" w:eastAsia="Times New Roman" w:hAnsiTheme="minorHAnsi" w:cstheme="minorHAnsi"/>
          <w:lang w:val="ru-RU"/>
        </w:rPr>
        <w:t>И.бр.4541/2025 од 15.05.2026 година</w:t>
      </w:r>
      <w:r w:rsidRPr="00CB1408">
        <w:rPr>
          <w:rFonts w:asciiTheme="minorHAnsi" w:eastAsia="Times New Roman" w:hAnsiTheme="minorHAnsi" w:cstheme="minorHAnsi"/>
        </w:rPr>
        <w:t xml:space="preserve"> изнесува </w:t>
      </w:r>
      <w:r w:rsidRPr="00CB1408">
        <w:rPr>
          <w:rFonts w:asciiTheme="minorHAnsi" w:hAnsiTheme="minorHAnsi" w:cstheme="minorHAnsi"/>
        </w:rPr>
        <w:t xml:space="preserve">5.271.656,00 денари денари,  </w:t>
      </w:r>
      <w:r w:rsidRPr="00CB1408">
        <w:rPr>
          <w:rFonts w:asciiTheme="minorHAnsi" w:hAnsiTheme="minorHAnsi" w:cstheme="minorHAnsi"/>
          <w:b/>
        </w:rPr>
        <w:t>вредноста на предметната недвижност се намалува по предлог на доверителот, од почетната вредност утврдена со заклучок на извршителот и истата се утврдува на износ од 3.514.437,00 денари под која недвижноста не може да се продаде на второто усно јавно наддавање.</w:t>
      </w:r>
    </w:p>
    <w:p w14:paraId="634B4B16" w14:textId="77777777" w:rsidR="00E70302" w:rsidRPr="00CB1408" w:rsidRDefault="00E70302" w:rsidP="00CD11B3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5A8C753D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CB1408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CB1408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И.бр.4541/2025 од 09.10.2025 година на Извршител Благоја Каламатиев.</w:t>
      </w:r>
    </w:p>
    <w:p w14:paraId="597A94BA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B1408">
        <w:rPr>
          <w:rFonts w:asciiTheme="minorHAnsi" w:eastAsia="Times New Roman" w:hAnsiTheme="minorHAnsi" w:cstheme="minorHAnsi"/>
          <w:color w:val="00B050"/>
        </w:rPr>
        <w:t xml:space="preserve"> </w:t>
      </w:r>
      <w:r w:rsidRPr="00CB1408">
        <w:rPr>
          <w:rFonts w:asciiTheme="minorHAnsi" w:eastAsia="Times New Roman" w:hAnsiTheme="minorHAnsi" w:cstheme="minorHAnsi"/>
        </w:rPr>
        <w:t xml:space="preserve">30 дена од денот на </w:t>
      </w:r>
      <w:r w:rsidRPr="00CB1408">
        <w:rPr>
          <w:rFonts w:asciiTheme="minorHAnsi" w:eastAsia="Times New Roman" w:hAnsiTheme="minorHAnsi" w:cstheme="minorHAnsi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EA88F2B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351.444,00 денари. </w:t>
      </w:r>
    </w:p>
    <w:p w14:paraId="3389382B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CB1408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CB1408">
        <w:rPr>
          <w:rFonts w:asciiTheme="minorHAnsi" w:eastAsia="Times New Roman" w:hAnsiTheme="minorHAnsi" w:cstheme="minorHAnsi"/>
        </w:rPr>
        <w:t xml:space="preserve">која се води кај </w:t>
      </w:r>
      <w:r w:rsidRPr="00CB1408">
        <w:rPr>
          <w:rFonts w:asciiTheme="minorHAnsi" w:eastAsia="Times New Roman" w:hAnsiTheme="minorHAnsi" w:cstheme="minorHAnsi"/>
          <w:lang w:val="ru-RU"/>
        </w:rPr>
        <w:t>ТТК БАНКА АД</w:t>
      </w:r>
      <w:r w:rsidRPr="00CB1408">
        <w:rPr>
          <w:rFonts w:asciiTheme="minorHAnsi" w:eastAsia="Times New Roman" w:hAnsiTheme="minorHAnsi" w:cstheme="minorHAnsi"/>
        </w:rPr>
        <w:t xml:space="preserve"> и даночен број </w:t>
      </w:r>
      <w:r w:rsidRPr="00CB1408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CB1408">
        <w:rPr>
          <w:rFonts w:asciiTheme="minorHAnsi" w:hAnsiTheme="minorHAnsi" w:cstheme="minorHAnsi"/>
        </w:rPr>
        <w:t>најдоцна до ден 16.07.2026 година.</w:t>
      </w:r>
    </w:p>
    <w:p w14:paraId="323C9167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8A2F6B5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B1408">
        <w:rPr>
          <w:rFonts w:asciiTheme="minorHAnsi" w:eastAsia="Times New Roman" w:hAnsiTheme="minorHAnsi" w:cstheme="minorHAnsi"/>
          <w:lang w:val="ru-RU"/>
        </w:rPr>
        <w:t xml:space="preserve">15 </w:t>
      </w:r>
      <w:r w:rsidRPr="00CB1408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EDF52DE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CB1408">
        <w:rPr>
          <w:rFonts w:asciiTheme="minorHAnsi" w:hAnsiTheme="minorHAnsi" w:cstheme="minorHAnsi"/>
        </w:rPr>
        <w:t>Нова Македонија</w:t>
      </w:r>
      <w:r w:rsidRPr="00CB1408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CB1408">
        <w:rPr>
          <w:rFonts w:asciiTheme="minorHAnsi" w:eastAsia="Times New Roman" w:hAnsiTheme="minorHAnsi" w:cstheme="minorHAnsi"/>
        </w:rPr>
        <w:t>.</w:t>
      </w:r>
    </w:p>
    <w:p w14:paraId="587B1C09" w14:textId="77777777" w:rsidR="00E70302" w:rsidRPr="00CB1408" w:rsidRDefault="00E70302" w:rsidP="00E70302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CB1408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5EF7C2F" w14:textId="77777777" w:rsidR="00E70302" w:rsidRPr="00CB1408" w:rsidRDefault="00E70302" w:rsidP="00E703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</w:rPr>
        <w:tab/>
      </w:r>
      <w:r w:rsidRPr="00CB1408">
        <w:rPr>
          <w:rFonts w:asciiTheme="minorHAnsi" w:hAnsiTheme="minorHAnsi" w:cstheme="minorHAnsi"/>
        </w:rPr>
        <w:tab/>
        <w:t xml:space="preserve">        </w:t>
      </w:r>
      <w:r w:rsidRPr="00CB1408">
        <w:rPr>
          <w:rFonts w:asciiTheme="minorHAnsi" w:hAnsiTheme="minorHAnsi" w:cstheme="minorHAnsi"/>
        </w:rPr>
        <w:tab/>
        <w:t xml:space="preserve">  </w:t>
      </w:r>
    </w:p>
    <w:p w14:paraId="4F7BD4AA" w14:textId="77777777" w:rsidR="00E70302" w:rsidRPr="00CB1408" w:rsidRDefault="00E70302" w:rsidP="00E703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C9A636F" w14:textId="77777777" w:rsidR="00E70302" w:rsidRPr="00CB1408" w:rsidRDefault="00E70302" w:rsidP="00E703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29E585D2" w14:textId="77777777" w:rsidR="00E70302" w:rsidRPr="00CB1408" w:rsidRDefault="00E70302" w:rsidP="00E7030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54BA3BA" w14:textId="77777777" w:rsidR="00E70302" w:rsidRPr="00CB1408" w:rsidRDefault="00E70302" w:rsidP="00E70302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CB1408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CB1408">
        <w:rPr>
          <w:rFonts w:asciiTheme="minorHAnsi" w:hAnsiTheme="minorHAnsi" w:cstheme="minorHAnsi"/>
          <w:lang w:val="en-US"/>
        </w:rPr>
        <w:t xml:space="preserve">                          </w:t>
      </w:r>
      <w:r w:rsidRPr="00CB1408">
        <w:rPr>
          <w:rFonts w:asciiTheme="minorHAnsi" w:hAnsiTheme="minorHAnsi" w:cstheme="minorHAnsi"/>
        </w:rPr>
        <w:t xml:space="preserve">                         </w:t>
      </w:r>
      <w:r w:rsidRPr="00CB1408">
        <w:rPr>
          <w:rFonts w:asciiTheme="minorHAnsi" w:hAnsiTheme="minorHAnsi" w:cstheme="minorHAnsi"/>
          <w:lang w:val="en-US"/>
        </w:rPr>
        <w:t xml:space="preserve"> </w:t>
      </w:r>
      <w:r w:rsidRPr="00CB1408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70302" w:rsidRPr="00CB1408" w14:paraId="02794DEA" w14:textId="77777777" w:rsidTr="00E70302">
        <w:trPr>
          <w:trHeight w:val="851"/>
        </w:trPr>
        <w:tc>
          <w:tcPr>
            <w:tcW w:w="4297" w:type="dxa"/>
            <w:hideMark/>
          </w:tcPr>
          <w:p w14:paraId="21D4F9A1" w14:textId="77777777" w:rsidR="00E70302" w:rsidRPr="00CB1408" w:rsidRDefault="00E70302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 w:rsidRPr="00CB1408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>Благоја Каламатиев</w:t>
            </w:r>
          </w:p>
        </w:tc>
      </w:tr>
    </w:tbl>
    <w:p w14:paraId="02AEB4DF" w14:textId="77777777" w:rsidR="00B51157" w:rsidRPr="00CB1408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CB140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07FE" w14:textId="77777777" w:rsidR="00FF6AC0" w:rsidRDefault="00FF6AC0" w:rsidP="00E70302">
      <w:pPr>
        <w:spacing w:after="0" w:line="240" w:lineRule="auto"/>
      </w:pPr>
      <w:r>
        <w:separator/>
      </w:r>
    </w:p>
  </w:endnote>
  <w:endnote w:type="continuationSeparator" w:id="0">
    <w:p w14:paraId="0981F3B1" w14:textId="77777777" w:rsidR="00FF6AC0" w:rsidRDefault="00FF6AC0" w:rsidP="00E7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1B65" w14:textId="77777777" w:rsidR="00E70302" w:rsidRPr="00E70302" w:rsidRDefault="00993A04" w:rsidP="00E7030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E70302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D52F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5E0F" w14:textId="77777777" w:rsidR="00FF6AC0" w:rsidRDefault="00FF6AC0" w:rsidP="00E70302">
      <w:pPr>
        <w:spacing w:after="0" w:line="240" w:lineRule="auto"/>
      </w:pPr>
      <w:r>
        <w:separator/>
      </w:r>
    </w:p>
  </w:footnote>
  <w:footnote w:type="continuationSeparator" w:id="0">
    <w:p w14:paraId="0FE08A35" w14:textId="77777777" w:rsidR="00FF6AC0" w:rsidRDefault="00FF6AC0" w:rsidP="00E70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9BB"/>
    <w:multiLevelType w:val="hybridMultilevel"/>
    <w:tmpl w:val="E342E47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64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0007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0060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93A04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B1408"/>
    <w:rsid w:val="00CC28C6"/>
    <w:rsid w:val="00CD11B3"/>
    <w:rsid w:val="00CE24E7"/>
    <w:rsid w:val="00CF2E54"/>
    <w:rsid w:val="00D47D14"/>
    <w:rsid w:val="00DA5DC9"/>
    <w:rsid w:val="00DC321E"/>
    <w:rsid w:val="00DD52FB"/>
    <w:rsid w:val="00DF1299"/>
    <w:rsid w:val="00E01FCA"/>
    <w:rsid w:val="00E3104F"/>
    <w:rsid w:val="00E41120"/>
    <w:rsid w:val="00E54AAA"/>
    <w:rsid w:val="00E64DBC"/>
    <w:rsid w:val="00E70302"/>
    <w:rsid w:val="00E71AB5"/>
    <w:rsid w:val="00EF46AF"/>
    <w:rsid w:val="00F23081"/>
    <w:rsid w:val="00F47244"/>
    <w:rsid w:val="00F65B23"/>
    <w:rsid w:val="00F75153"/>
    <w:rsid w:val="00F8572F"/>
    <w:rsid w:val="00F9340A"/>
    <w:rsid w:val="00FA0E5E"/>
    <w:rsid w:val="00FD611D"/>
    <w:rsid w:val="00FE71FE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6EC5"/>
  <w15:docId w15:val="{D08BE8E1-5D01-491F-9E5E-8E2A40ED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70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30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703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30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70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2026-07-03T07:42:00Z</cp:lastPrinted>
  <dcterms:created xsi:type="dcterms:W3CDTF">2026-07-03T11:27:00Z</dcterms:created>
  <dcterms:modified xsi:type="dcterms:W3CDTF">2026-07-03T11:27:00Z</dcterms:modified>
</cp:coreProperties>
</file>