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596345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596345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596345">
        <w:rPr>
          <w:rFonts w:ascii="Arial" w:hAnsi="Arial" w:cs="Arial"/>
          <w:b/>
          <w:bCs/>
          <w:color w:val="000080"/>
          <w:sz w:val="20"/>
          <w:szCs w:val="20"/>
        </w:rPr>
        <w:t>5440/2013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596345" w:rsidRDefault="0059634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596345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:rsidR="00596345" w:rsidRPr="00596345" w:rsidRDefault="00EB02F2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345"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Развојна Фондација Кримсон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>ЕДБ  и ЕМБС 6139558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Бул.Чедомир Миндеровиќ бр.31/1-3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бр.354/11 од 22.07.2011 година на Нотар Ана Брашнарска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должниците Трговско друштво за вработување на инвалидни лица за производство, промет и услуги БОНУМ ДОО извоз-увоз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4030006587730 и ЕМБС 6095046</w:t>
      </w:r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бул.Киро Глигоров бр.4 Гази Баба,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и Момчило Ивановски од Скопје  и живеалиште на бул.Авној бр.16/2-2,и Катица Ивановска од Скопје  и живеалиште на бул.Авној бр.16/2-2,и Друштво за производство и трговија БИО-ФУД ДООЕЛ експорт-импорт Скопје од Скопје  и ЕМБС 5843979 и седиште на бул.Војводина бб, за спроведување на извршување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 xml:space="preserve">24.02.2022 година го донесува следниот: 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 ПОВТОРЕНА ВТОРА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од Законот за извршување)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повторена втора продажба со усно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означена како </w:t>
      </w:r>
      <w:r>
        <w:rPr>
          <w:rFonts w:ascii="Arial" w:hAnsi="Arial" w:cs="Arial"/>
          <w:b/>
          <w:sz w:val="20"/>
          <w:szCs w:val="20"/>
        </w:rPr>
        <w:t>стан</w:t>
      </w:r>
      <w:r>
        <w:rPr>
          <w:rFonts w:ascii="Arial" w:hAnsi="Arial" w:cs="Arial"/>
          <w:sz w:val="20"/>
          <w:szCs w:val="20"/>
        </w:rPr>
        <w:t xml:space="preserve">, запишана во </w:t>
      </w:r>
      <w:r>
        <w:rPr>
          <w:rFonts w:ascii="Arial" w:hAnsi="Arial" w:cs="Arial"/>
          <w:b/>
          <w:sz w:val="20"/>
          <w:szCs w:val="20"/>
        </w:rPr>
        <w:t xml:space="preserve">имотен лист бр.18137 за КО Кисела Вода2 </w:t>
      </w:r>
      <w:r>
        <w:rPr>
          <w:rFonts w:ascii="Arial" w:hAnsi="Arial" w:cs="Arial"/>
          <w:sz w:val="20"/>
          <w:szCs w:val="20"/>
        </w:rPr>
        <w:t xml:space="preserve"> при</w:t>
      </w:r>
      <w:r>
        <w:rPr>
          <w:rFonts w:ascii="Arial" w:hAnsi="Arial" w:cs="Arial"/>
          <w:b/>
          <w:sz w:val="20"/>
          <w:szCs w:val="20"/>
        </w:rPr>
        <w:t xml:space="preserve"> АКН на РСМ – ЦКН Скопје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намена помошни простории, </w:t>
      </w:r>
      <w:r>
        <w:rPr>
          <w:rFonts w:ascii="Arial" w:hAnsi="Arial" w:cs="Arial"/>
          <w:sz w:val="20"/>
          <w:szCs w:val="20"/>
          <w:lang w:val="ru-RU"/>
        </w:rPr>
        <w:t>влез 2, кат ПО, број 2, во површина од 7м2;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 КП 170 дел 1, адреса ул.АВНОЈ 16/2, бр.на зграда 1,намена стан, влез 2, кат ПР, број 2, во површина од 68м2;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- КП 170 дел 1, адреса ул.АВНОЈ 16/2, бр.на зграда 1, намена лоѓии, балкони и тераси, влез 2, кат ПР, број 2, во површина од 8м2, </w:t>
      </w:r>
      <w:r>
        <w:rPr>
          <w:rFonts w:ascii="Arial" w:hAnsi="Arial" w:cs="Arial"/>
          <w:sz w:val="20"/>
          <w:szCs w:val="20"/>
          <w:u w:val="single"/>
          <w:lang w:val="ru-RU"/>
        </w:rPr>
        <w:t>заедничка сопственост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на должниците </w:t>
      </w:r>
      <w:r>
        <w:rPr>
          <w:rFonts w:ascii="Arial" w:hAnsi="Arial" w:cs="Arial"/>
          <w:sz w:val="20"/>
          <w:szCs w:val="20"/>
        </w:rPr>
        <w:t>Катица Ивановска и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Момчило Ивановски.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</w:rPr>
        <w:t>16.03.2022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</w:t>
      </w:r>
      <w:r>
        <w:rPr>
          <w:rFonts w:ascii="Arial" w:hAnsi="Arial" w:cs="Arial"/>
          <w:bCs/>
          <w:sz w:val="20"/>
          <w:szCs w:val="20"/>
        </w:rPr>
        <w:t>631, 3216-909 е-маил:izvrsitel@gstankovic.com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Почетната вредност на недвижноста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изнесува 4.200.000,00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596345" w:rsidRDefault="00596345" w:rsidP="00596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хипотека во корист на Радобанк АД со решение Р.бр. 213/98, </w:t>
      </w:r>
    </w:p>
    <w:p w:rsidR="00596345" w:rsidRDefault="00596345" w:rsidP="00596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Јулита Ѓорѓиева за И.бр.779/12, </w:t>
      </w:r>
    </w:p>
    <w:p w:rsidR="00596345" w:rsidRDefault="00596345" w:rsidP="00596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Гордан Станковиќ за И.бр.5440/13, </w:t>
      </w:r>
    </w:p>
    <w:p w:rsidR="00596345" w:rsidRDefault="00596345" w:rsidP="00596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прибелешка на извршител Андреја Буневски за И.бр.2653/15 и </w:t>
      </w:r>
    </w:p>
    <w:p w:rsidR="00596345" w:rsidRDefault="00596345" w:rsidP="00596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решение за обезбедување на фаночен долг на МГ- УЈП РД Скопје 27-177/ПДД-22/2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(</w:t>
      </w:r>
      <w:r>
        <w:rPr>
          <w:rFonts w:ascii="Arial" w:hAnsi="Arial" w:cs="Arial"/>
          <w:sz w:val="20"/>
          <w:szCs w:val="20"/>
          <w:lang w:val="ru-RU"/>
        </w:rPr>
        <w:t xml:space="preserve">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должници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Методија Костадинов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Андреја Буневски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Македонска банка за поддршка на развојот АД Скопје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Град Скопје - Сектор за финансии - Одделение за наплата на даноци, такси и други надоместоци</w:t>
      </w:r>
    </w:p>
    <w:p w:rsidR="00596345" w:rsidRDefault="00596345" w:rsidP="00596345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Министерство за Финансии УЈП – Регионална Дирекција Скопје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B40210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B40210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53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59634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6" w:name="PravnaPouka"/>
      <w:bookmarkEnd w:id="26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345" w:rsidRDefault="00596345" w:rsidP="00596345">
      <w:pPr>
        <w:spacing w:after="0" w:line="240" w:lineRule="auto"/>
      </w:pPr>
      <w:r>
        <w:separator/>
      </w:r>
    </w:p>
  </w:endnote>
  <w:endnote w:type="continuationSeparator" w:id="0">
    <w:p w:rsidR="00596345" w:rsidRDefault="00596345" w:rsidP="0059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345" w:rsidRPr="00596345" w:rsidRDefault="00596345" w:rsidP="0059634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345" w:rsidRDefault="00596345" w:rsidP="00596345">
      <w:pPr>
        <w:spacing w:after="0" w:line="240" w:lineRule="auto"/>
      </w:pPr>
      <w:r>
        <w:separator/>
      </w:r>
    </w:p>
  </w:footnote>
  <w:footnote w:type="continuationSeparator" w:id="0">
    <w:p w:rsidR="00596345" w:rsidRDefault="00596345" w:rsidP="00596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27BEC"/>
    <w:multiLevelType w:val="hybridMultilevel"/>
    <w:tmpl w:val="E31662B8"/>
    <w:lvl w:ilvl="0" w:tplc="BAA043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345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A2D15"/>
    <w:rsid w:val="00A62DE7"/>
    <w:rsid w:val="00AD2E14"/>
    <w:rsid w:val="00B367A2"/>
    <w:rsid w:val="00B40210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96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634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96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634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XjlbRF8po08gIph4PqlgfJscpnc=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aumGhEojaMhZSu5YALatuLok0tM=</DigestValue>
    </Reference>
    <Reference URI="#idInvalidSigLnImg" Type="http://www.w3.org/2000/09/xmldsig#Object">
      <DigestMethod Algorithm="http://www.w3.org/2000/09/xmldsig#sha1"/>
      <DigestValue>WDk2G45lSWNhT9JgwADXZI5PmRk=</DigestValue>
    </Reference>
  </SignedInfo>
  <SignatureValue>
    TQNtlAQjI3jbGd1GZLX926DBANGKiPNjIGiVhhYhU4zCKmWXDGmbAxQFgprNKe/A9VXAL4nV
    9J1paFP1f7dy5T3/cu6w0qBZuRQed0BqG34A8fdH65QIXnRBzcCTXsKA4VWjYpiFyv8nQjKc
    BiiEfy5LR5YwxEtU913wW09p4vKj7TbT40iGySfbdnj7svB0X748EdWC51MMnjVyY9qUrI/S
    h+xk2I5CNYTOvXck0JXkL9G6vssDSlcy54m6OizWYHsGGn6iNom/mPgawIayKLbF1wN81/5f
    PLgNtmpvYRG8hkuLykbEnOyUocMslZiGeeMxlUJpWOQ29TRrW1Ndcg==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kR2v0oPcgYPiOwyaDiqf0BA2UWE=</DigestValue>
      </Reference>
      <Reference URI="/word/endnotes.xml?ContentType=application/vnd.openxmlformats-officedocument.wordprocessingml.endnotes+xml">
        <DigestMethod Algorithm="http://www.w3.org/2000/09/xmldsig#sha1"/>
        <DigestValue>kH1lfmEux2vOgWGlKHZqiMI6j7U=</DigestValue>
      </Reference>
      <Reference URI="/word/fontTable.xml?ContentType=application/vnd.openxmlformats-officedocument.wordprocessingml.fontTable+xml">
        <DigestMethod Algorithm="http://www.w3.org/2000/09/xmldsig#sha1"/>
        <DigestValue>8ynQaK2Cis4uzirPfB8r1oyF0r0=</DigestValue>
      </Reference>
      <Reference URI="/word/footer1.xml?ContentType=application/vnd.openxmlformats-officedocument.wordprocessingml.footer+xml">
        <DigestMethod Algorithm="http://www.w3.org/2000/09/xmldsig#sha1"/>
        <DigestValue>6kC97IrSNHupCYD0GbcRlQ0+wjI=</DigestValue>
      </Reference>
      <Reference URI="/word/footnotes.xml?ContentType=application/vnd.openxmlformats-officedocument.wordprocessingml.footnotes+xml">
        <DigestMethod Algorithm="http://www.w3.org/2000/09/xmldsig#sha1"/>
        <DigestValue>1l6IbX12zQYXxURdp8EoqQs74DU=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W4+eSyNWcidCh1IxO8yQ9PaAZt8=</DigestValue>
      </Reference>
      <Reference URI="/word/numbering.xml?ContentType=application/vnd.openxmlformats-officedocument.wordprocessingml.numbering+xml">
        <DigestMethod Algorithm="http://www.w3.org/2000/09/xmldsig#sha1"/>
        <DigestValue>Rq8A6X6W+LzUXAF9f8fkKTmJDIg=</DigestValue>
      </Reference>
      <Reference URI="/word/settings.xml?ContentType=application/vnd.openxmlformats-officedocument.wordprocessingml.settings+xml">
        <DigestMethod Algorithm="http://www.w3.org/2000/09/xmldsig#sha1"/>
        <DigestValue>LKqwLA85IoscuAFooyEcJZOmFGE=</DigestValue>
      </Reference>
      <Reference URI="/word/styles.xml?ContentType=application/vnd.openxmlformats-officedocument.wordprocessingml.styles+xml">
        <DigestMethod Algorithm="http://www.w3.org/2000/09/xmldsig#sha1"/>
        <DigestValue>Y1mjUc0BHZ9mVmM3Qd0tetXXOCo=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6o3I7RvDgPlb7B53UZ83PAnFkzE=</DigestValue>
      </Reference>
    </Manifest>
    <SignatureProperties>
      <SignatureProperty Id="idSignatureTime" Target="#idPackageSignature">
        <mdssi:SignatureTime>
          <mdssi:Format>YYYY-MM-DDThh:mm:ssTZD</mdssi:Format>
          <mdssi:Value>2022-02-24T13:57:31Z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FBxKB9wUAMGUHfMHWYAEAAAAAAAAAgIRGBwDQSQcAAAQAEoH3BQAAAAAAAAAAUwBpAGcAbgBhAHQAdQByAGUATABpAG4AZQAAAO2k0WAppNFg4CkFB8TeCGGgUcBhAAAEAPzi7wBOEtdg4Au9BVNC0WBrEtdgC0B6m5Tj7wAAAAQAAAAEAHBiAweApioBAAAEAPji7wDc5tpgAKFGBwCjRgeU4+8AlOPvAAEABAAAAAQAZOPvAAAAAAD/////AADvAGTj7wBe59pgU0LRYGjn2mCTQXqblOPvAOALvQVgSUYHAAAAADAAAAB44+8AAAAAAAAAAAA4ndYC+NQTd2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AAcCAiJTAHkAcwB0AGUAbQAAAAAAAAAAAAAAAAAAAAAAAAAAAAAAAAAAAAAAAAAAAAAAAAAAAAAAAAAAAAAAAAAAAAAAAABoAwEAAAAAAIC/AACAvwAAMUMAANJCCE0mCAAAAADwl+8AAAAAAAAAAAAAAAAAAAAAAAseAACI/ygIAAB4BwseAAABAAAACx4AAAAAgLQAAIC0//8wQwAAgLQAAIC0///RQjAQZl0xTWF0/////wEcEj8AAACAAAAAgKxSEj8AAAG3AAAAAJCV7wCdrQl3TCUAAFCV7wA6IgG3OiK3AAAAAAD//zBDTCV9//////9cCgAACn0KAJRk9QAAAAAAAAC3//////9cCgAAAbcBBIAFswcAAAAAnD0/dylPB3c0l+8AknGVd3uMlXcHSn/wAAB4B+AIAAAAAAAAUEMmCG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AAhinYAVgAAAAAAAAAiJ/5AMjY+QAAAAAAAAAAAAAArQACAAAAAAAAAAsAAAAAAK0A5AGtAAAAAABOAAAAFA2tAAAAAAAAAPIAxN4IYaBgvQXUDcFhRHmZd6BgvQUAYL0FEG28BQEAAADE3ghhAQAAANQNwWGBdbwFzOzvAAAA1WCgYL0FIErAYfzfCGGg9LsFoGC9BfzfCGEgSsBhAQAAAAEAAAD87O8Arq/VYCBKwGEBAAAA/N8IYchPo3cAALsFaCLWAqBgvQVgItYCaCLWAshPo3cg7e8AxN4IYUB2vQXUDcFh/N8IYUB2vQUAdr0FAAAAADid1gL41BN3ZHYACAAAAAAlAAAADAAAAAQ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hinYAVgAAAAAAAAAiJ/5AMjY+QAAAAAAAAAAAAAArQACAAAAAAAAAAsAAAAAAK0A5AGtAAAAAABOAAAAFA2tAAAAAAAAAPIAxN4IYaBgvQXUDcFhRHmZd6BgvQUAYL0FEG28BQEAAADE3ghhAQAAANQNwWGBdbwFzOzvAAAA1WCgYL0FIErAYfzfCGGg9LsFoGC9BfzfCGEgSsBhAQAAAAEAAAD87O8Arq/VYCBKwGEBAAAA/N8IYchPo3cAALsFaCLWAqBgvQVgItYCaCLWAshPo3cg7e8AxN4IYUB2vQXUDcFh/N8IYUB2vQUAdr0FAAAAADid1gL41BN3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UHEoH3BQAwZQd8wdZgAQAAAAAAAACAhEYHANBJBwAABAASgfcFAAAAAAAAAABTAGkAZwBuAGEAdAB1AHIAZQBMAGkAbgBlAAAA7aTRYCmk0WDgKQUHxN4IYaBRwGEAAAQA/OLvAE4S12DgC70FU0LRYGsS12ALQHqblOPvAAAABAAAAAQAcGIDB4CmKgEAAAQA+OLvANzm2mAAoUYHAKNGB5Tj7wCU4+8AAQAEAAAABABk4+8AAAAAAP////8AAO8AZOPvAF7n2mBTQtFgaOfaYJNBepuU4+8A4Au9BWBJRgcAAAAAMAAAAHjj7wAAAAAAAAAAADid1gL41BN3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NHiF7AAAAALiV7wCdrQl3TCUAAHiV7wAAAIoHjR4he3iZ7wAAAAAATCV9//////9cCgAACn0KADSX7wCScZV3e4yVdwdKf/AAAHgH4AgAAAAAAABQQyYI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2022-02-24T13:56:00Z</dcterms:created>
  <dcterms:modified xsi:type="dcterms:W3CDTF">2022-02-24T13:57:00Z</dcterms:modified>
</cp:coreProperties>
</file>