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204"/>
        <w:gridCol w:w="566"/>
        <w:gridCol w:w="993"/>
        <w:gridCol w:w="2977"/>
      </w:tblGrid>
      <w:tr w:rsidR="009D17BD" w:rsidRPr="001767CA" w14:paraId="4395442D" w14:textId="77777777" w:rsidTr="009E04BA">
        <w:tc>
          <w:tcPr>
            <w:tcW w:w="6204" w:type="dxa"/>
            <w:hideMark/>
          </w:tcPr>
          <w:p w14:paraId="5DAF1467" w14:textId="77777777" w:rsidR="009D17BD" w:rsidRPr="001767CA" w:rsidRDefault="009D17BD" w:rsidP="009E04BA">
            <w:pPr>
              <w:tabs>
                <w:tab w:val="center" w:pos="2268"/>
              </w:tabs>
              <w:spacing w:after="0" w:line="240" w:lineRule="auto"/>
              <w:jc w:val="center"/>
              <w:rPr>
                <w:rFonts w:ascii="Arial" w:eastAsia="Times New Roman" w:hAnsi="Arial" w:cs="Arial"/>
                <w:sz w:val="20"/>
                <w:szCs w:val="20"/>
                <w:lang w:val="ru-RU"/>
              </w:rPr>
            </w:pPr>
            <w:r w:rsidRPr="001767CA">
              <w:rPr>
                <w:rFonts w:ascii="Arial" w:hAnsi="Arial" w:cs="Arial"/>
                <w:noProof/>
                <w:sz w:val="20"/>
                <w:szCs w:val="20"/>
                <w:lang w:val="en-US"/>
              </w:rPr>
              <w:drawing>
                <wp:inline distT="0" distB="0" distL="0" distR="0" wp14:anchorId="14DC5E6A" wp14:editId="651EB9E2">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20AE8F95" w14:textId="77777777" w:rsidR="009D17BD" w:rsidRPr="001767CA" w:rsidRDefault="009D17BD" w:rsidP="009E04BA">
            <w:pPr>
              <w:tabs>
                <w:tab w:val="center" w:pos="2268"/>
              </w:tabs>
              <w:spacing w:after="0" w:line="240" w:lineRule="auto"/>
              <w:jc w:val="both"/>
              <w:rPr>
                <w:rFonts w:ascii="Arial" w:eastAsia="Times New Roman" w:hAnsi="Arial" w:cs="Arial"/>
                <w:sz w:val="20"/>
                <w:szCs w:val="20"/>
                <w:lang w:val="ru-RU"/>
              </w:rPr>
            </w:pPr>
          </w:p>
        </w:tc>
        <w:tc>
          <w:tcPr>
            <w:tcW w:w="993" w:type="dxa"/>
          </w:tcPr>
          <w:p w14:paraId="63C70AA3" w14:textId="77777777" w:rsidR="009D17BD" w:rsidRPr="001767CA" w:rsidRDefault="009D17BD" w:rsidP="009E04BA">
            <w:pPr>
              <w:tabs>
                <w:tab w:val="center" w:pos="2268"/>
              </w:tabs>
              <w:spacing w:after="0" w:line="240" w:lineRule="auto"/>
              <w:jc w:val="both"/>
              <w:rPr>
                <w:rFonts w:ascii="Arial" w:eastAsia="Times New Roman" w:hAnsi="Arial" w:cs="Arial"/>
                <w:sz w:val="20"/>
                <w:szCs w:val="20"/>
                <w:lang w:val="ru-RU"/>
              </w:rPr>
            </w:pPr>
          </w:p>
        </w:tc>
        <w:tc>
          <w:tcPr>
            <w:tcW w:w="2977" w:type="dxa"/>
          </w:tcPr>
          <w:p w14:paraId="65F0024D" w14:textId="77777777" w:rsidR="009D17BD" w:rsidRPr="001767CA" w:rsidRDefault="009D17BD" w:rsidP="009E04BA">
            <w:pPr>
              <w:tabs>
                <w:tab w:val="center" w:pos="2268"/>
              </w:tabs>
              <w:spacing w:after="0" w:line="240" w:lineRule="auto"/>
              <w:jc w:val="both"/>
              <w:rPr>
                <w:rFonts w:ascii="Arial" w:eastAsia="Times New Roman" w:hAnsi="Arial" w:cs="Arial"/>
                <w:sz w:val="20"/>
                <w:szCs w:val="20"/>
                <w:lang w:val="ru-RU"/>
              </w:rPr>
            </w:pPr>
          </w:p>
        </w:tc>
      </w:tr>
      <w:tr w:rsidR="009D17BD" w:rsidRPr="001767CA" w14:paraId="50331EAA" w14:textId="77777777" w:rsidTr="009E04BA">
        <w:tc>
          <w:tcPr>
            <w:tcW w:w="6204" w:type="dxa"/>
            <w:hideMark/>
          </w:tcPr>
          <w:p w14:paraId="50654405"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ru-RU"/>
              </w:rPr>
            </w:pPr>
            <w:r w:rsidRPr="001767CA">
              <w:rPr>
                <w:rFonts w:ascii="Arial" w:eastAsia="Times New Roman" w:hAnsi="Arial" w:cs="Arial"/>
                <w:b/>
                <w:sz w:val="20"/>
                <w:szCs w:val="20"/>
              </w:rPr>
              <w:t>И З В Р Ш И Т Е Л</w:t>
            </w:r>
          </w:p>
        </w:tc>
        <w:tc>
          <w:tcPr>
            <w:tcW w:w="566" w:type="dxa"/>
          </w:tcPr>
          <w:p w14:paraId="57EF4D34"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1271B87B"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hideMark/>
          </w:tcPr>
          <w:p w14:paraId="2FBF1270"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en-US"/>
              </w:rPr>
            </w:pPr>
            <w:r w:rsidRPr="001767CA">
              <w:rPr>
                <w:rFonts w:ascii="Arial" w:eastAsia="Times New Roman" w:hAnsi="Arial" w:cs="Arial"/>
                <w:b/>
                <w:sz w:val="20"/>
                <w:szCs w:val="20"/>
              </w:rPr>
              <w:t>Образец бр.</w:t>
            </w:r>
            <w:r w:rsidRPr="001767CA">
              <w:rPr>
                <w:rFonts w:ascii="Arial" w:eastAsia="Times New Roman" w:hAnsi="Arial" w:cs="Arial"/>
                <w:b/>
                <w:sz w:val="20"/>
                <w:szCs w:val="20"/>
                <w:lang w:val="en-US"/>
              </w:rPr>
              <w:t>66</w:t>
            </w:r>
          </w:p>
        </w:tc>
      </w:tr>
      <w:tr w:rsidR="009D17BD" w:rsidRPr="001767CA" w14:paraId="6A4AF84B" w14:textId="77777777" w:rsidTr="009E04BA">
        <w:tc>
          <w:tcPr>
            <w:tcW w:w="6204" w:type="dxa"/>
            <w:hideMark/>
          </w:tcPr>
          <w:p w14:paraId="542C40A4"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1767CA">
              <w:rPr>
                <w:rFonts w:ascii="Arial" w:eastAsia="Times New Roman" w:hAnsi="Arial" w:cs="Arial"/>
                <w:b/>
                <w:sz w:val="20"/>
                <w:szCs w:val="20"/>
                <w:lang w:val="en-US"/>
              </w:rPr>
              <w:t>Павел</w:t>
            </w:r>
            <w:proofErr w:type="spellEnd"/>
            <w:r w:rsidRPr="001767CA">
              <w:rPr>
                <w:rFonts w:ascii="Arial" w:eastAsia="Times New Roman" w:hAnsi="Arial" w:cs="Arial"/>
                <w:b/>
                <w:sz w:val="20"/>
                <w:szCs w:val="20"/>
                <w:lang w:val="en-US"/>
              </w:rPr>
              <w:t xml:space="preserve"> </w:t>
            </w:r>
            <w:proofErr w:type="spellStart"/>
            <w:r w:rsidRPr="001767CA">
              <w:rPr>
                <w:rFonts w:ascii="Arial" w:eastAsia="Times New Roman" w:hAnsi="Arial" w:cs="Arial"/>
                <w:b/>
                <w:sz w:val="20"/>
                <w:szCs w:val="20"/>
                <w:lang w:val="en-US"/>
              </w:rPr>
              <w:t>Томашевски</w:t>
            </w:r>
            <w:proofErr w:type="spellEnd"/>
          </w:p>
        </w:tc>
        <w:tc>
          <w:tcPr>
            <w:tcW w:w="566" w:type="dxa"/>
          </w:tcPr>
          <w:p w14:paraId="40B8A819"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07159CBB"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tcPr>
          <w:p w14:paraId="632A56A6"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r>
      <w:tr w:rsidR="009D17BD" w:rsidRPr="001767CA" w14:paraId="71F16112" w14:textId="77777777" w:rsidTr="009E04BA">
        <w:tc>
          <w:tcPr>
            <w:tcW w:w="6204" w:type="dxa"/>
            <w:hideMark/>
          </w:tcPr>
          <w:p w14:paraId="592434DA"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ru-RU"/>
              </w:rPr>
            </w:pPr>
            <w:r w:rsidRPr="001767CA">
              <w:rPr>
                <w:rFonts w:ascii="Arial" w:eastAsia="Times New Roman" w:hAnsi="Arial" w:cs="Arial"/>
                <w:b/>
                <w:sz w:val="20"/>
                <w:szCs w:val="20"/>
              </w:rPr>
              <w:t>именуван за подрачјето на</w:t>
            </w:r>
          </w:p>
        </w:tc>
        <w:tc>
          <w:tcPr>
            <w:tcW w:w="566" w:type="dxa"/>
          </w:tcPr>
          <w:p w14:paraId="5D0C86B4"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44989CBA"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tcPr>
          <w:p w14:paraId="2DC176A5"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r w:rsidRPr="001767CA">
              <w:rPr>
                <w:rFonts w:ascii="Arial" w:eastAsia="Times New Roman" w:hAnsi="Arial" w:cs="Arial"/>
                <w:b/>
                <w:color w:val="000000"/>
                <w:sz w:val="20"/>
                <w:szCs w:val="20"/>
              </w:rPr>
              <w:t xml:space="preserve">            И.бр</w:t>
            </w:r>
            <w:r w:rsidRPr="001767CA">
              <w:rPr>
                <w:rFonts w:ascii="Arial" w:eastAsia="Times New Roman" w:hAnsi="Arial" w:cs="Arial"/>
                <w:b/>
                <w:sz w:val="20"/>
                <w:szCs w:val="20"/>
                <w:lang w:val="en-US"/>
              </w:rPr>
              <w:t xml:space="preserve">. </w:t>
            </w:r>
            <w:bookmarkStart w:id="1" w:name="Ibr"/>
            <w:bookmarkEnd w:id="1"/>
            <w:r w:rsidRPr="001767CA">
              <w:rPr>
                <w:rFonts w:ascii="Arial" w:eastAsia="Times New Roman" w:hAnsi="Arial" w:cs="Arial"/>
                <w:b/>
                <w:sz w:val="20"/>
                <w:szCs w:val="20"/>
                <w:lang w:val="en-US"/>
              </w:rPr>
              <w:t xml:space="preserve">1754/2024 </w:t>
            </w:r>
          </w:p>
        </w:tc>
      </w:tr>
      <w:tr w:rsidR="009D17BD" w:rsidRPr="001767CA" w14:paraId="4551F993" w14:textId="77777777" w:rsidTr="009E04BA">
        <w:tc>
          <w:tcPr>
            <w:tcW w:w="6204" w:type="dxa"/>
            <w:hideMark/>
          </w:tcPr>
          <w:p w14:paraId="5425D42B"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1767CA">
              <w:rPr>
                <w:rFonts w:ascii="Arial" w:eastAsia="Times New Roman" w:hAnsi="Arial" w:cs="Arial"/>
                <w:b/>
                <w:sz w:val="20"/>
                <w:szCs w:val="20"/>
                <w:lang w:val="ru-RU"/>
              </w:rPr>
              <w:t xml:space="preserve">Основен Граѓански Суд Скопје и </w:t>
            </w:r>
          </w:p>
          <w:p w14:paraId="4A494D5D"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ru-RU"/>
              </w:rPr>
            </w:pPr>
            <w:r w:rsidRPr="001767CA">
              <w:rPr>
                <w:rFonts w:ascii="Arial" w:eastAsia="Times New Roman" w:hAnsi="Arial" w:cs="Arial"/>
                <w:b/>
                <w:sz w:val="20"/>
                <w:szCs w:val="20"/>
                <w:lang w:val="ru-RU"/>
              </w:rPr>
              <w:t>Кривичен Суд Скопје</w:t>
            </w:r>
          </w:p>
        </w:tc>
        <w:tc>
          <w:tcPr>
            <w:tcW w:w="566" w:type="dxa"/>
          </w:tcPr>
          <w:p w14:paraId="7929B728"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50647995"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tcPr>
          <w:p w14:paraId="3999334E"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r>
      <w:tr w:rsidR="009D17BD" w:rsidRPr="001767CA" w14:paraId="2F4167EB" w14:textId="77777777" w:rsidTr="009E04BA">
        <w:tc>
          <w:tcPr>
            <w:tcW w:w="6204" w:type="dxa"/>
            <w:hideMark/>
          </w:tcPr>
          <w:p w14:paraId="74E045C1"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en-US"/>
              </w:rPr>
            </w:pPr>
            <w:bookmarkStart w:id="3" w:name="OAdresaIzv"/>
            <w:bookmarkStart w:id="4" w:name="_Hlk190414368"/>
            <w:bookmarkEnd w:id="3"/>
            <w:r w:rsidRPr="001767CA">
              <w:rPr>
                <w:rFonts w:ascii="Arial" w:eastAsia="Times New Roman" w:hAnsi="Arial" w:cs="Arial"/>
                <w:b/>
                <w:sz w:val="20"/>
                <w:szCs w:val="20"/>
                <w:lang w:val="en-US"/>
              </w:rPr>
              <w:t xml:space="preserve">ул.11 </w:t>
            </w:r>
            <w:proofErr w:type="spellStart"/>
            <w:r w:rsidRPr="001767CA">
              <w:rPr>
                <w:rFonts w:ascii="Arial" w:eastAsia="Times New Roman" w:hAnsi="Arial" w:cs="Arial"/>
                <w:b/>
                <w:sz w:val="20"/>
                <w:szCs w:val="20"/>
                <w:lang w:val="en-US"/>
              </w:rPr>
              <w:t>Октомври</w:t>
            </w:r>
            <w:proofErr w:type="spellEnd"/>
            <w:r w:rsidRPr="001767CA">
              <w:rPr>
                <w:rFonts w:ascii="Arial" w:eastAsia="Times New Roman" w:hAnsi="Arial" w:cs="Arial"/>
                <w:b/>
                <w:sz w:val="20"/>
                <w:szCs w:val="20"/>
                <w:lang w:val="en-US"/>
              </w:rPr>
              <w:t xml:space="preserve"> бр.23А-2/4</w:t>
            </w:r>
            <w:bookmarkEnd w:id="4"/>
          </w:p>
        </w:tc>
        <w:tc>
          <w:tcPr>
            <w:tcW w:w="566" w:type="dxa"/>
          </w:tcPr>
          <w:p w14:paraId="5AE0F6A5"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036309C3"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tcPr>
          <w:p w14:paraId="097A2DF3"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r>
      <w:tr w:rsidR="009D17BD" w:rsidRPr="001767CA" w14:paraId="57894C18" w14:textId="77777777" w:rsidTr="009E04BA">
        <w:tc>
          <w:tcPr>
            <w:tcW w:w="6204" w:type="dxa"/>
            <w:hideMark/>
          </w:tcPr>
          <w:p w14:paraId="7B3C7563" w14:textId="77777777" w:rsidR="009D17BD" w:rsidRPr="001767CA" w:rsidRDefault="009D17BD" w:rsidP="009E04BA">
            <w:pPr>
              <w:tabs>
                <w:tab w:val="center" w:pos="2268"/>
              </w:tabs>
              <w:spacing w:after="0" w:line="240" w:lineRule="auto"/>
              <w:jc w:val="center"/>
              <w:rPr>
                <w:rFonts w:ascii="Arial" w:eastAsia="Times New Roman" w:hAnsi="Arial" w:cs="Arial"/>
                <w:b/>
                <w:sz w:val="20"/>
                <w:szCs w:val="20"/>
                <w:lang w:val="en-US"/>
              </w:rPr>
            </w:pPr>
            <w:bookmarkStart w:id="5" w:name="tel"/>
            <w:bookmarkEnd w:id="5"/>
            <w:proofErr w:type="spellStart"/>
            <w:r w:rsidRPr="001767CA">
              <w:rPr>
                <w:rFonts w:ascii="Arial" w:eastAsia="Times New Roman" w:hAnsi="Arial" w:cs="Arial"/>
                <w:b/>
                <w:sz w:val="20"/>
                <w:szCs w:val="20"/>
                <w:lang w:val="en-US"/>
              </w:rPr>
              <w:t>тел</w:t>
            </w:r>
            <w:proofErr w:type="spellEnd"/>
            <w:r w:rsidRPr="001767CA">
              <w:rPr>
                <w:rFonts w:ascii="Arial" w:eastAsia="Times New Roman" w:hAnsi="Arial" w:cs="Arial"/>
                <w:b/>
                <w:sz w:val="20"/>
                <w:szCs w:val="20"/>
                <w:lang w:val="en-US"/>
              </w:rPr>
              <w:t>. 02 31-31-800; tomashevski@izvrsitel.com</w:t>
            </w:r>
          </w:p>
        </w:tc>
        <w:tc>
          <w:tcPr>
            <w:tcW w:w="566" w:type="dxa"/>
          </w:tcPr>
          <w:p w14:paraId="5970610E"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993" w:type="dxa"/>
          </w:tcPr>
          <w:p w14:paraId="47484D4C"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c>
          <w:tcPr>
            <w:tcW w:w="2977" w:type="dxa"/>
          </w:tcPr>
          <w:p w14:paraId="3BCA3613" w14:textId="77777777" w:rsidR="009D17BD" w:rsidRPr="001767CA" w:rsidRDefault="009D17BD" w:rsidP="009E04BA">
            <w:pPr>
              <w:tabs>
                <w:tab w:val="center" w:pos="2268"/>
              </w:tabs>
              <w:spacing w:after="0" w:line="240" w:lineRule="auto"/>
              <w:jc w:val="both"/>
              <w:rPr>
                <w:rFonts w:ascii="Arial" w:eastAsia="Times New Roman" w:hAnsi="Arial" w:cs="Arial"/>
                <w:b/>
                <w:sz w:val="20"/>
                <w:szCs w:val="20"/>
                <w:lang w:val="ru-RU"/>
              </w:rPr>
            </w:pPr>
          </w:p>
        </w:tc>
      </w:tr>
    </w:tbl>
    <w:p w14:paraId="493922B7" w14:textId="77777777" w:rsidR="009D17BD" w:rsidRPr="001767CA" w:rsidRDefault="009D17BD" w:rsidP="009D17BD">
      <w:pPr>
        <w:autoSpaceDE w:val="0"/>
        <w:autoSpaceDN w:val="0"/>
        <w:adjustRightInd w:val="0"/>
        <w:spacing w:after="0" w:line="240" w:lineRule="auto"/>
        <w:jc w:val="both"/>
        <w:rPr>
          <w:rFonts w:ascii="Arial" w:hAnsi="Arial" w:cs="Arial"/>
          <w:sz w:val="20"/>
          <w:szCs w:val="20"/>
        </w:rPr>
      </w:pPr>
    </w:p>
    <w:p w14:paraId="2FF592D5" w14:textId="4BB2CE5F" w:rsidR="009D17BD" w:rsidRPr="001767CA" w:rsidRDefault="009D17BD" w:rsidP="009D17BD">
      <w:pPr>
        <w:autoSpaceDE w:val="0"/>
        <w:autoSpaceDN w:val="0"/>
        <w:adjustRightInd w:val="0"/>
        <w:spacing w:after="0" w:line="240" w:lineRule="auto"/>
        <w:jc w:val="both"/>
        <w:rPr>
          <w:rFonts w:ascii="Arial" w:hAnsi="Arial" w:cs="Arial"/>
          <w:sz w:val="20"/>
          <w:szCs w:val="20"/>
        </w:rPr>
      </w:pPr>
      <w:r w:rsidRPr="001767CA">
        <w:rPr>
          <w:rFonts w:ascii="Arial" w:hAnsi="Arial" w:cs="Arial"/>
          <w:sz w:val="20"/>
          <w:szCs w:val="20"/>
        </w:rPr>
        <w:t xml:space="preserve">Извршителот </w:t>
      </w:r>
      <w:bookmarkStart w:id="6" w:name="Izvrsitel"/>
      <w:bookmarkEnd w:id="6"/>
      <w:r w:rsidRPr="001767CA">
        <w:rPr>
          <w:rFonts w:ascii="Arial" w:hAnsi="Arial" w:cs="Arial"/>
          <w:sz w:val="20"/>
          <w:szCs w:val="20"/>
        </w:rPr>
        <w:t xml:space="preserve">Павел Томашевски од </w:t>
      </w:r>
      <w:bookmarkStart w:id="7" w:name="Adresa"/>
      <w:bookmarkEnd w:id="7"/>
      <w:r w:rsidRPr="001767CA">
        <w:rPr>
          <w:rFonts w:ascii="Arial" w:hAnsi="Arial" w:cs="Arial"/>
          <w:sz w:val="20"/>
          <w:szCs w:val="20"/>
        </w:rPr>
        <w:t xml:space="preserve">Скопје, ул.11 Октомври бр.23А-2/4 врз основа на барањето за спроведување на извршување од </w:t>
      </w:r>
      <w:bookmarkStart w:id="8" w:name="Doveritel1"/>
      <w:bookmarkEnd w:id="8"/>
      <w:r w:rsidRPr="001767CA">
        <w:rPr>
          <w:rFonts w:ascii="Arial" w:hAnsi="Arial" w:cs="Arial"/>
          <w:sz w:val="20"/>
          <w:szCs w:val="20"/>
        </w:rPr>
        <w:t xml:space="preserve">доверителот Лука А. Александров од </w:t>
      </w:r>
      <w:bookmarkStart w:id="9" w:name="DovGrad1"/>
      <w:bookmarkEnd w:id="9"/>
      <w:r w:rsidRPr="001767CA">
        <w:rPr>
          <w:rFonts w:ascii="Arial" w:hAnsi="Arial" w:cs="Arial"/>
          <w:sz w:val="20"/>
          <w:szCs w:val="20"/>
        </w:rPr>
        <w:t>Скопје</w:t>
      </w:r>
      <w:r w:rsidRPr="001767CA">
        <w:rPr>
          <w:rFonts w:ascii="Arial" w:hAnsi="Arial" w:cs="Arial"/>
          <w:sz w:val="20"/>
          <w:szCs w:val="20"/>
          <w:lang w:val="ru-RU"/>
        </w:rPr>
        <w:t xml:space="preserve"> </w:t>
      </w:r>
      <w:r w:rsidRPr="001767CA">
        <w:rPr>
          <w:rFonts w:ascii="Arial" w:hAnsi="Arial" w:cs="Arial"/>
          <w:sz w:val="20"/>
          <w:szCs w:val="20"/>
        </w:rPr>
        <w:t xml:space="preserve">со </w:t>
      </w:r>
      <w:bookmarkStart w:id="10" w:name="opis_edb1"/>
      <w:bookmarkStart w:id="11" w:name="opis_sed1"/>
      <w:bookmarkEnd w:id="10"/>
      <w:bookmarkEnd w:id="11"/>
      <w:r w:rsidRPr="001767CA">
        <w:rPr>
          <w:rFonts w:ascii="Arial" w:hAnsi="Arial" w:cs="Arial"/>
          <w:sz w:val="20"/>
          <w:szCs w:val="20"/>
        </w:rPr>
        <w:t xml:space="preserve">живеалиште на  </w:t>
      </w:r>
      <w:bookmarkStart w:id="12" w:name="adresa1"/>
      <w:bookmarkEnd w:id="12"/>
      <w:r w:rsidRPr="001767CA">
        <w:rPr>
          <w:rFonts w:ascii="Arial" w:hAnsi="Arial" w:cs="Arial"/>
          <w:sz w:val="20"/>
          <w:szCs w:val="20"/>
        </w:rPr>
        <w:t>ул.Палмира Тољати бр.85А преку полномошник Адвокат Драги Методиев</w:t>
      </w:r>
      <w:r w:rsidRPr="001767CA">
        <w:rPr>
          <w:rFonts w:ascii="Arial" w:hAnsi="Arial" w:cs="Arial"/>
          <w:sz w:val="20"/>
          <w:szCs w:val="20"/>
          <w:lang w:val="ru-RU"/>
        </w:rPr>
        <w:t>,</w:t>
      </w:r>
      <w:r w:rsidRPr="001767CA">
        <w:rPr>
          <w:rFonts w:ascii="Arial" w:hAnsi="Arial" w:cs="Arial"/>
          <w:sz w:val="20"/>
          <w:szCs w:val="20"/>
        </w:rPr>
        <w:t xml:space="preserve"> </w:t>
      </w:r>
      <w:bookmarkStart w:id="13" w:name="Doveritel2"/>
      <w:bookmarkStart w:id="14" w:name="Doveritel3"/>
      <w:bookmarkStart w:id="15" w:name="Doveritel4"/>
      <w:bookmarkStart w:id="16" w:name="Doveritel5"/>
      <w:bookmarkEnd w:id="13"/>
      <w:bookmarkEnd w:id="14"/>
      <w:bookmarkEnd w:id="15"/>
      <w:bookmarkEnd w:id="16"/>
      <w:r w:rsidRPr="001767CA">
        <w:rPr>
          <w:rFonts w:ascii="Arial" w:hAnsi="Arial" w:cs="Arial"/>
          <w:sz w:val="20"/>
          <w:szCs w:val="20"/>
        </w:rPr>
        <w:t xml:space="preserve">засновано на извршната исправа </w:t>
      </w:r>
      <w:bookmarkStart w:id="17" w:name="IzvIsprava"/>
      <w:bookmarkEnd w:id="17"/>
      <w:r w:rsidRPr="001767CA">
        <w:rPr>
          <w:rFonts w:ascii="Arial" w:hAnsi="Arial" w:cs="Arial"/>
          <w:sz w:val="20"/>
          <w:szCs w:val="20"/>
        </w:rPr>
        <w:t xml:space="preserve">ОДУ бр.892/22 од 19.12.2022 година на Нотар Катерина Митревска, против </w:t>
      </w:r>
      <w:bookmarkStart w:id="18" w:name="Dolznik1"/>
      <w:bookmarkEnd w:id="18"/>
      <w:r w:rsidRPr="001767CA">
        <w:rPr>
          <w:rFonts w:ascii="Arial" w:hAnsi="Arial" w:cs="Arial"/>
          <w:sz w:val="20"/>
          <w:szCs w:val="20"/>
        </w:rPr>
        <w:t xml:space="preserve">должникот Алекса Павлоски од </w:t>
      </w:r>
      <w:bookmarkStart w:id="19" w:name="DolzGrad1"/>
      <w:bookmarkEnd w:id="19"/>
      <w:r w:rsidRPr="001767CA">
        <w:rPr>
          <w:rFonts w:ascii="Arial" w:hAnsi="Arial" w:cs="Arial"/>
          <w:sz w:val="20"/>
          <w:szCs w:val="20"/>
        </w:rPr>
        <w:t xml:space="preserve">Скопје со </w:t>
      </w:r>
      <w:bookmarkStart w:id="20" w:name="opis_edb1_dolz"/>
      <w:bookmarkEnd w:id="20"/>
      <w:r w:rsidRPr="001767CA">
        <w:rPr>
          <w:rFonts w:ascii="Arial" w:hAnsi="Arial" w:cs="Arial"/>
          <w:sz w:val="20"/>
          <w:szCs w:val="20"/>
          <w:lang w:val="ru-RU"/>
        </w:rPr>
        <w:t>живеалиште на</w:t>
      </w:r>
      <w:r w:rsidRPr="001767CA">
        <w:rPr>
          <w:rFonts w:ascii="Arial" w:hAnsi="Arial" w:cs="Arial"/>
          <w:sz w:val="20"/>
          <w:szCs w:val="20"/>
        </w:rPr>
        <w:t xml:space="preserve"> </w:t>
      </w:r>
      <w:bookmarkStart w:id="21" w:name="adresa1_dolz"/>
      <w:bookmarkEnd w:id="21"/>
      <w:r w:rsidRPr="001767CA">
        <w:rPr>
          <w:rFonts w:ascii="Arial" w:hAnsi="Arial" w:cs="Arial"/>
          <w:sz w:val="20"/>
          <w:szCs w:val="20"/>
        </w:rPr>
        <w:t xml:space="preserve">ул.103 бр.24 с. Волково, </w:t>
      </w:r>
      <w:bookmarkStart w:id="22" w:name="Dolznik2"/>
      <w:bookmarkEnd w:id="22"/>
      <w:r w:rsidRPr="001767CA">
        <w:rPr>
          <w:rFonts w:ascii="Arial" w:hAnsi="Arial" w:cs="Arial"/>
          <w:sz w:val="20"/>
          <w:szCs w:val="20"/>
        </w:rPr>
        <w:t xml:space="preserve">за спроведување на извршување на ден </w:t>
      </w:r>
      <w:bookmarkStart w:id="23" w:name="DatumIzdava"/>
      <w:bookmarkEnd w:id="23"/>
      <w:r>
        <w:rPr>
          <w:rFonts w:ascii="Arial" w:hAnsi="Arial" w:cs="Arial"/>
          <w:sz w:val="20"/>
          <w:szCs w:val="20"/>
        </w:rPr>
        <w:t>05</w:t>
      </w:r>
      <w:r w:rsidRPr="001767CA">
        <w:rPr>
          <w:rFonts w:ascii="Arial" w:hAnsi="Arial" w:cs="Arial"/>
          <w:sz w:val="20"/>
          <w:szCs w:val="20"/>
        </w:rPr>
        <w:t>.</w:t>
      </w:r>
      <w:r>
        <w:rPr>
          <w:rFonts w:ascii="Arial" w:hAnsi="Arial" w:cs="Arial"/>
          <w:sz w:val="20"/>
          <w:szCs w:val="20"/>
          <w:lang w:val="en-US"/>
        </w:rPr>
        <w:t>12</w:t>
      </w:r>
      <w:r w:rsidRPr="001767CA">
        <w:rPr>
          <w:rFonts w:ascii="Arial" w:hAnsi="Arial" w:cs="Arial"/>
          <w:sz w:val="20"/>
          <w:szCs w:val="20"/>
        </w:rPr>
        <w:t xml:space="preserve">.2025 година го донесува следниот:                                                                                                  </w:t>
      </w:r>
    </w:p>
    <w:p w14:paraId="7B0ED2BC" w14:textId="77777777" w:rsidR="009D17BD" w:rsidRPr="00D967CE" w:rsidRDefault="009D17BD" w:rsidP="009D17BD">
      <w:pPr>
        <w:spacing w:after="0"/>
        <w:jc w:val="center"/>
        <w:rPr>
          <w:rFonts w:ascii="Arial" w:hAnsi="Arial" w:cs="Arial"/>
          <w:b/>
          <w:sz w:val="20"/>
          <w:szCs w:val="20"/>
        </w:rPr>
      </w:pPr>
      <w:r w:rsidRPr="00D967CE">
        <w:rPr>
          <w:rFonts w:ascii="Arial" w:hAnsi="Arial" w:cs="Arial"/>
          <w:b/>
          <w:sz w:val="20"/>
          <w:szCs w:val="20"/>
        </w:rPr>
        <w:t>З А К Л У Ч О К</w:t>
      </w:r>
    </w:p>
    <w:p w14:paraId="02B782F1" w14:textId="77777777" w:rsidR="009D17BD" w:rsidRPr="00D967CE" w:rsidRDefault="009D17BD" w:rsidP="009D17BD">
      <w:pPr>
        <w:spacing w:after="0"/>
        <w:jc w:val="center"/>
        <w:rPr>
          <w:rFonts w:ascii="Arial" w:hAnsi="Arial" w:cs="Arial"/>
          <w:b/>
          <w:sz w:val="20"/>
          <w:szCs w:val="20"/>
        </w:rPr>
      </w:pPr>
      <w:r w:rsidRPr="00D967CE">
        <w:rPr>
          <w:rFonts w:ascii="Arial" w:hAnsi="Arial" w:cs="Arial"/>
          <w:b/>
          <w:sz w:val="20"/>
          <w:szCs w:val="20"/>
        </w:rPr>
        <w:t>ЗА УСНА ЈАВНА ПРОДАЖБА</w:t>
      </w:r>
    </w:p>
    <w:p w14:paraId="552708C7" w14:textId="77777777" w:rsidR="009D17BD" w:rsidRPr="00D967CE" w:rsidRDefault="009D17BD" w:rsidP="009D17BD">
      <w:pPr>
        <w:spacing w:after="0"/>
        <w:jc w:val="center"/>
        <w:rPr>
          <w:rFonts w:ascii="Arial" w:hAnsi="Arial" w:cs="Arial"/>
          <w:b/>
          <w:sz w:val="20"/>
          <w:szCs w:val="20"/>
        </w:rPr>
      </w:pPr>
      <w:r w:rsidRPr="00D967CE">
        <w:rPr>
          <w:rFonts w:ascii="Arial" w:hAnsi="Arial" w:cs="Arial"/>
          <w:b/>
          <w:sz w:val="20"/>
          <w:szCs w:val="20"/>
        </w:rPr>
        <w:t xml:space="preserve">(врз основа на членовите 179 став (1), 181 став (1) и 182 став (1) од </w:t>
      </w:r>
      <w:r w:rsidRPr="00D967CE">
        <w:rPr>
          <w:rFonts w:ascii="Arial" w:hAnsi="Arial" w:cs="Arial"/>
          <w:b/>
          <w:bCs/>
          <w:sz w:val="20"/>
          <w:szCs w:val="20"/>
        </w:rPr>
        <w:t>Законот за извршување</w:t>
      </w:r>
      <w:r w:rsidRPr="00D967CE">
        <w:rPr>
          <w:rFonts w:ascii="Arial" w:hAnsi="Arial" w:cs="Arial"/>
          <w:b/>
          <w:sz w:val="20"/>
          <w:szCs w:val="20"/>
        </w:rPr>
        <w:t>)</w:t>
      </w:r>
    </w:p>
    <w:p w14:paraId="5588A119" w14:textId="77777777" w:rsidR="009D17BD" w:rsidRPr="00D967CE" w:rsidRDefault="009D17BD" w:rsidP="009D17BD">
      <w:pPr>
        <w:autoSpaceDE w:val="0"/>
        <w:autoSpaceDN w:val="0"/>
        <w:adjustRightInd w:val="0"/>
        <w:spacing w:after="0" w:line="240" w:lineRule="auto"/>
        <w:rPr>
          <w:rFonts w:ascii="Arial" w:hAnsi="Arial" w:cs="Arial"/>
          <w:sz w:val="20"/>
          <w:szCs w:val="20"/>
        </w:rPr>
      </w:pPr>
      <w:r w:rsidRPr="00D967CE">
        <w:rPr>
          <w:rFonts w:ascii="Arial" w:hAnsi="Arial" w:cs="Arial"/>
          <w:sz w:val="20"/>
          <w:szCs w:val="20"/>
        </w:rPr>
        <w:t xml:space="preserve"> </w:t>
      </w:r>
    </w:p>
    <w:p w14:paraId="75990EA6" w14:textId="6AA7A5B8" w:rsidR="009D17BD" w:rsidRPr="001767CA" w:rsidRDefault="009D17BD" w:rsidP="009D17BD">
      <w:pPr>
        <w:autoSpaceDE w:val="0"/>
        <w:autoSpaceDN w:val="0"/>
        <w:adjustRightInd w:val="0"/>
        <w:spacing w:after="0" w:line="240" w:lineRule="auto"/>
        <w:ind w:firstLine="720"/>
        <w:jc w:val="both"/>
        <w:rPr>
          <w:rFonts w:ascii="Arial" w:hAnsi="Arial" w:cs="Arial"/>
          <w:sz w:val="20"/>
          <w:szCs w:val="20"/>
          <w:lang w:val="ru-RU"/>
        </w:rPr>
      </w:pPr>
      <w:r w:rsidRPr="00D967CE">
        <w:rPr>
          <w:rFonts w:ascii="Arial" w:eastAsia="Times New Roman" w:hAnsi="Arial" w:cs="Arial"/>
          <w:b/>
          <w:bCs/>
          <w:sz w:val="20"/>
          <w:szCs w:val="20"/>
        </w:rPr>
        <w:t xml:space="preserve">СЕ ОПРЕДЕЛУВА </w:t>
      </w:r>
      <w:r>
        <w:rPr>
          <w:rFonts w:ascii="Arial" w:eastAsia="Times New Roman" w:hAnsi="Arial" w:cs="Arial"/>
          <w:b/>
          <w:bCs/>
          <w:sz w:val="20"/>
          <w:szCs w:val="20"/>
          <w:lang w:val="en-US"/>
        </w:rPr>
        <w:t>TRETA</w:t>
      </w:r>
      <w:r w:rsidRPr="00D967CE">
        <w:rPr>
          <w:rFonts w:ascii="Arial" w:eastAsia="Times New Roman" w:hAnsi="Arial" w:cs="Arial"/>
          <w:sz w:val="20"/>
          <w:szCs w:val="20"/>
        </w:rPr>
        <w:t xml:space="preserve"> продажба</w:t>
      </w:r>
      <w:r>
        <w:rPr>
          <w:rFonts w:ascii="Arial" w:eastAsia="Times New Roman" w:hAnsi="Arial" w:cs="Arial"/>
          <w:sz w:val="20"/>
          <w:szCs w:val="20"/>
        </w:rPr>
        <w:t xml:space="preserve">, реализација на хипотека, </w:t>
      </w:r>
      <w:r w:rsidRPr="00D967CE">
        <w:rPr>
          <w:rFonts w:ascii="Arial" w:eastAsia="Times New Roman" w:hAnsi="Arial" w:cs="Arial"/>
          <w:sz w:val="20"/>
          <w:szCs w:val="20"/>
        </w:rPr>
        <w:t xml:space="preserve">со усно  јавно наддавање на недвижноста </w:t>
      </w:r>
      <w:r w:rsidRPr="00D967CE">
        <w:rPr>
          <w:rFonts w:ascii="Arial" w:hAnsi="Arial" w:cs="Arial"/>
          <w:sz w:val="20"/>
          <w:szCs w:val="20"/>
        </w:rPr>
        <w:t>запишана</w:t>
      </w:r>
      <w:r w:rsidRPr="001767CA">
        <w:rPr>
          <w:rFonts w:ascii="Arial" w:hAnsi="Arial" w:cs="Arial"/>
          <w:sz w:val="20"/>
          <w:szCs w:val="20"/>
        </w:rPr>
        <w:t xml:space="preserve"> во </w:t>
      </w:r>
      <w:r w:rsidRPr="001767CA">
        <w:rPr>
          <w:rFonts w:ascii="Arial" w:hAnsi="Arial" w:cs="Arial"/>
          <w:b/>
          <w:bCs/>
          <w:sz w:val="20"/>
          <w:szCs w:val="20"/>
        </w:rPr>
        <w:t>имотен лист бр. 4294, за КО ВОЛКОВО,</w:t>
      </w:r>
      <w:r w:rsidRPr="001767CA">
        <w:rPr>
          <w:rFonts w:ascii="Arial" w:hAnsi="Arial" w:cs="Arial"/>
          <w:sz w:val="20"/>
          <w:szCs w:val="20"/>
        </w:rPr>
        <w:t xml:space="preserve"> при АКН на СМ – ЦКН Скопје со следните ознаки</w:t>
      </w:r>
      <w:r w:rsidRPr="001767CA">
        <w:rPr>
          <w:rFonts w:ascii="Arial" w:hAnsi="Arial" w:cs="Arial"/>
          <w:sz w:val="20"/>
          <w:szCs w:val="20"/>
          <w:lang w:val="ru-RU"/>
        </w:rPr>
        <w:t>:</w:t>
      </w:r>
    </w:p>
    <w:tbl>
      <w:tblPr>
        <w:tblStyle w:val="TableGrid"/>
        <w:tblW w:w="11163" w:type="dxa"/>
        <w:tblInd w:w="0" w:type="dxa"/>
        <w:tblLook w:val="04A0" w:firstRow="1" w:lastRow="0" w:firstColumn="1" w:lastColumn="0" w:noHBand="0" w:noVBand="1"/>
      </w:tblPr>
      <w:tblGrid>
        <w:gridCol w:w="900"/>
        <w:gridCol w:w="826"/>
        <w:gridCol w:w="1670"/>
        <w:gridCol w:w="398"/>
        <w:gridCol w:w="806"/>
        <w:gridCol w:w="803"/>
        <w:gridCol w:w="1109"/>
        <w:gridCol w:w="1572"/>
        <w:gridCol w:w="1547"/>
        <w:gridCol w:w="1532"/>
      </w:tblGrid>
      <w:tr w:rsidR="009D17BD" w14:paraId="5E9BDFDA" w14:textId="77777777" w:rsidTr="009E04BA">
        <w:trPr>
          <w:trHeight w:val="316"/>
        </w:trPr>
        <w:tc>
          <w:tcPr>
            <w:tcW w:w="111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3FCF4" w14:textId="77777777" w:rsidR="009D17BD" w:rsidRDefault="009D17BD" w:rsidP="009E04BA">
            <w:pPr>
              <w:autoSpaceDE w:val="0"/>
              <w:autoSpaceDN w:val="0"/>
              <w:adjustRightInd w:val="0"/>
              <w:spacing w:after="0" w:line="240" w:lineRule="auto"/>
              <w:jc w:val="both"/>
              <w:rPr>
                <w:rFonts w:ascii="Arial" w:hAnsi="Arial" w:cs="Arial"/>
                <w:sz w:val="16"/>
                <w:szCs w:val="16"/>
              </w:rPr>
            </w:pPr>
            <w:r>
              <w:rPr>
                <w:rFonts w:ascii="Arial" w:hAnsi="Arial" w:cs="Arial"/>
                <w:sz w:val="16"/>
                <w:szCs w:val="16"/>
                <w:lang w:val="ru-RU"/>
              </w:rPr>
              <w:t>ЛИСТ Б</w:t>
            </w:r>
            <w:r>
              <w:rPr>
                <w:rFonts w:ascii="Arial" w:hAnsi="Arial" w:cs="Arial"/>
                <w:sz w:val="16"/>
                <w:szCs w:val="16"/>
                <w:lang w:val="en-US"/>
              </w:rPr>
              <w:t>:</w:t>
            </w:r>
            <w:r>
              <w:rPr>
                <w:rFonts w:ascii="Arial" w:hAnsi="Arial" w:cs="Arial"/>
                <w:sz w:val="16"/>
                <w:szCs w:val="16"/>
              </w:rPr>
              <w:t xml:space="preserve"> ПОДАТОЦИ ЗА ЗЕМЈИШТЕТО (КАТАСТАРСКА ПАРЦЕЛА ) И ЗА ПРАВО НА СОПСТВЕНОСТ</w:t>
            </w:r>
          </w:p>
        </w:tc>
      </w:tr>
      <w:tr w:rsidR="009D17BD" w14:paraId="3330A4E4" w14:textId="77777777" w:rsidTr="009E04BA">
        <w:trPr>
          <w:trHeight w:val="675"/>
        </w:trPr>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7856A"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Број на катастарска парцела</w:t>
            </w:r>
          </w:p>
          <w:p w14:paraId="78F5F777"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p>
        </w:tc>
        <w:tc>
          <w:tcPr>
            <w:tcW w:w="1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386C5"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Виканао место</w:t>
            </w: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5F4D4"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катастарска</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E4ADF"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Површина во м2</w:t>
            </w:r>
          </w:p>
        </w:tc>
        <w:tc>
          <w:tcPr>
            <w:tcW w:w="15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B2F64"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Сопственост/ сосопственост/</w:t>
            </w:r>
          </w:p>
          <w:p w14:paraId="2865FC20"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Заедничка сопственост</w:t>
            </w:r>
          </w:p>
        </w:tc>
        <w:tc>
          <w:tcPr>
            <w:tcW w:w="15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62792"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Број на предмет по кој е изврш запишувањето</w:t>
            </w:r>
          </w:p>
        </w:tc>
        <w:tc>
          <w:tcPr>
            <w:tcW w:w="15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04FA"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Датум и час на запишувањет</w:t>
            </w:r>
          </w:p>
        </w:tc>
      </w:tr>
      <w:tr w:rsidR="009D17BD" w14:paraId="5B27A488" w14:textId="77777777" w:rsidTr="009E04BA">
        <w:trPr>
          <w:trHeight w:val="377"/>
        </w:trPr>
        <w:tc>
          <w:tcPr>
            <w:tcW w:w="900" w:type="dxa"/>
            <w:tcBorders>
              <w:top w:val="single" w:sz="4" w:space="0" w:color="auto"/>
              <w:left w:val="single" w:sz="4" w:space="0" w:color="000000" w:themeColor="text1"/>
              <w:bottom w:val="single" w:sz="4" w:space="0" w:color="auto"/>
              <w:right w:val="single" w:sz="4" w:space="0" w:color="auto"/>
            </w:tcBorders>
            <w:hideMark/>
          </w:tcPr>
          <w:p w14:paraId="6C328FE6" w14:textId="77777777" w:rsidR="009D17BD" w:rsidRDefault="009D17BD" w:rsidP="009E04BA">
            <w:pPr>
              <w:autoSpaceDE w:val="0"/>
              <w:autoSpaceDN w:val="0"/>
              <w:adjustRightInd w:val="0"/>
              <w:spacing w:after="0"/>
              <w:jc w:val="both"/>
              <w:rPr>
                <w:rFonts w:ascii="Arial" w:hAnsi="Arial" w:cs="Arial"/>
                <w:sz w:val="16"/>
                <w:szCs w:val="16"/>
                <w:lang w:val="ru-RU"/>
              </w:rPr>
            </w:pPr>
            <w:r>
              <w:rPr>
                <w:rFonts w:ascii="Arial" w:hAnsi="Arial" w:cs="Arial"/>
                <w:sz w:val="16"/>
                <w:szCs w:val="16"/>
                <w:lang w:val="ru-RU"/>
              </w:rPr>
              <w:t>основен</w:t>
            </w:r>
          </w:p>
        </w:tc>
        <w:tc>
          <w:tcPr>
            <w:tcW w:w="826" w:type="dxa"/>
            <w:tcBorders>
              <w:top w:val="single" w:sz="4" w:space="0" w:color="auto"/>
              <w:left w:val="single" w:sz="4" w:space="0" w:color="auto"/>
              <w:bottom w:val="single" w:sz="4" w:space="0" w:color="auto"/>
              <w:right w:val="single" w:sz="4" w:space="0" w:color="000000" w:themeColor="text1"/>
            </w:tcBorders>
            <w:hideMark/>
          </w:tcPr>
          <w:p w14:paraId="6AC758EC" w14:textId="77777777" w:rsidR="009D17BD" w:rsidRDefault="009D17BD" w:rsidP="009E04BA">
            <w:pPr>
              <w:autoSpaceDE w:val="0"/>
              <w:autoSpaceDN w:val="0"/>
              <w:adjustRightInd w:val="0"/>
              <w:spacing w:after="0"/>
              <w:jc w:val="both"/>
              <w:rPr>
                <w:rFonts w:ascii="Arial" w:hAnsi="Arial" w:cs="Arial"/>
                <w:sz w:val="16"/>
                <w:szCs w:val="16"/>
                <w:lang w:val="ru-RU"/>
              </w:rPr>
            </w:pPr>
            <w:r>
              <w:rPr>
                <w:rFonts w:ascii="Arial" w:hAnsi="Arial" w:cs="Arial"/>
                <w:sz w:val="16"/>
                <w:szCs w:val="16"/>
                <w:lang w:val="ru-RU"/>
              </w:rPr>
              <w:t>дел</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B4500" w14:textId="77777777" w:rsidR="009D17BD" w:rsidRDefault="009D17BD" w:rsidP="009E04BA">
            <w:pPr>
              <w:spacing w:after="0" w:line="240" w:lineRule="auto"/>
              <w:rPr>
                <w:rFonts w:ascii="Arial" w:hAnsi="Arial" w:cs="Arial"/>
                <w:sz w:val="16"/>
                <w:szCs w:val="16"/>
                <w:lang w:val="ru-RU"/>
              </w:rPr>
            </w:pPr>
          </w:p>
        </w:tc>
        <w:tc>
          <w:tcPr>
            <w:tcW w:w="1204" w:type="dxa"/>
            <w:gridSpan w:val="2"/>
            <w:tcBorders>
              <w:top w:val="single" w:sz="4" w:space="0" w:color="auto"/>
              <w:left w:val="single" w:sz="4" w:space="0" w:color="000000" w:themeColor="text1"/>
              <w:bottom w:val="single" w:sz="4" w:space="0" w:color="000000" w:themeColor="text1"/>
              <w:right w:val="single" w:sz="4" w:space="0" w:color="auto"/>
            </w:tcBorders>
            <w:hideMark/>
          </w:tcPr>
          <w:p w14:paraId="51830729" w14:textId="77777777" w:rsidR="009D17BD" w:rsidRDefault="009D17BD" w:rsidP="009E04BA">
            <w:pPr>
              <w:autoSpaceDE w:val="0"/>
              <w:autoSpaceDN w:val="0"/>
              <w:adjustRightInd w:val="0"/>
              <w:spacing w:after="0"/>
              <w:jc w:val="both"/>
              <w:rPr>
                <w:rFonts w:ascii="Arial" w:hAnsi="Arial" w:cs="Arial"/>
                <w:sz w:val="16"/>
                <w:szCs w:val="16"/>
                <w:lang w:val="ru-RU"/>
              </w:rPr>
            </w:pPr>
            <w:r>
              <w:rPr>
                <w:rFonts w:ascii="Arial" w:hAnsi="Arial" w:cs="Arial"/>
                <w:sz w:val="16"/>
                <w:szCs w:val="16"/>
                <w:lang w:val="ru-RU"/>
              </w:rPr>
              <w:t>култура</w:t>
            </w:r>
          </w:p>
        </w:tc>
        <w:tc>
          <w:tcPr>
            <w:tcW w:w="803" w:type="dxa"/>
            <w:tcBorders>
              <w:top w:val="single" w:sz="4" w:space="0" w:color="auto"/>
              <w:left w:val="single" w:sz="4" w:space="0" w:color="auto"/>
              <w:bottom w:val="single" w:sz="4" w:space="0" w:color="000000" w:themeColor="text1"/>
              <w:right w:val="single" w:sz="4" w:space="0" w:color="000000" w:themeColor="text1"/>
            </w:tcBorders>
            <w:hideMark/>
          </w:tcPr>
          <w:p w14:paraId="2AB69AF8" w14:textId="77777777" w:rsidR="009D17BD" w:rsidRDefault="009D17BD" w:rsidP="009E04BA">
            <w:pPr>
              <w:autoSpaceDE w:val="0"/>
              <w:autoSpaceDN w:val="0"/>
              <w:adjustRightInd w:val="0"/>
              <w:spacing w:after="0"/>
              <w:jc w:val="both"/>
              <w:rPr>
                <w:rFonts w:ascii="Arial" w:hAnsi="Arial" w:cs="Arial"/>
                <w:sz w:val="16"/>
                <w:szCs w:val="16"/>
                <w:lang w:val="ru-RU"/>
              </w:rPr>
            </w:pPr>
            <w:r>
              <w:rPr>
                <w:rFonts w:ascii="Arial" w:hAnsi="Arial" w:cs="Arial"/>
                <w:sz w:val="16"/>
                <w:szCs w:val="16"/>
                <w:lang w:val="ru-RU"/>
              </w:rPr>
              <w:t>класа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3E539" w14:textId="77777777" w:rsidR="009D17BD" w:rsidRDefault="009D17BD" w:rsidP="009E04BA">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DA056" w14:textId="77777777" w:rsidR="009D17BD" w:rsidRDefault="009D17BD" w:rsidP="009E04BA">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DCDAE9" w14:textId="77777777" w:rsidR="009D17BD" w:rsidRDefault="009D17BD" w:rsidP="009E04BA">
            <w:pPr>
              <w:spacing w:after="0" w:line="240" w:lineRule="auto"/>
              <w:rPr>
                <w:rFonts w:ascii="Arial" w:hAnsi="Arial" w:cs="Arial"/>
                <w:sz w:val="16"/>
                <w:szCs w:val="16"/>
                <w:lang w:val="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C6E40E" w14:textId="77777777" w:rsidR="009D17BD" w:rsidRDefault="009D17BD" w:rsidP="009E04BA">
            <w:pPr>
              <w:spacing w:after="0" w:line="240" w:lineRule="auto"/>
              <w:rPr>
                <w:rFonts w:ascii="Arial" w:hAnsi="Arial" w:cs="Arial"/>
                <w:sz w:val="16"/>
                <w:szCs w:val="16"/>
                <w:lang w:val="ru-RU"/>
              </w:rPr>
            </w:pPr>
          </w:p>
        </w:tc>
      </w:tr>
      <w:tr w:rsidR="009D17BD" w14:paraId="52AB67F1" w14:textId="77777777" w:rsidTr="009E04BA">
        <w:trPr>
          <w:trHeight w:val="297"/>
        </w:trPr>
        <w:tc>
          <w:tcPr>
            <w:tcW w:w="900" w:type="dxa"/>
            <w:tcBorders>
              <w:top w:val="single" w:sz="4" w:space="0" w:color="auto"/>
              <w:left w:val="single" w:sz="4" w:space="0" w:color="000000" w:themeColor="text1"/>
              <w:bottom w:val="single" w:sz="4" w:space="0" w:color="000000" w:themeColor="text1"/>
              <w:right w:val="single" w:sz="4" w:space="0" w:color="auto"/>
            </w:tcBorders>
            <w:hideMark/>
          </w:tcPr>
          <w:p w14:paraId="1ADFDF22"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465</w:t>
            </w:r>
          </w:p>
        </w:tc>
        <w:tc>
          <w:tcPr>
            <w:tcW w:w="826" w:type="dxa"/>
            <w:tcBorders>
              <w:top w:val="single" w:sz="4" w:space="0" w:color="auto"/>
              <w:left w:val="single" w:sz="4" w:space="0" w:color="auto"/>
              <w:bottom w:val="single" w:sz="4" w:space="0" w:color="000000" w:themeColor="text1"/>
              <w:right w:val="single" w:sz="4" w:space="0" w:color="000000" w:themeColor="text1"/>
            </w:tcBorders>
            <w:hideMark/>
          </w:tcPr>
          <w:p w14:paraId="197FDA25"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07928"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Ул. 103</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4EAD1" w14:textId="77777777" w:rsidR="009D17BD" w:rsidRDefault="009D17BD" w:rsidP="009E04BA">
            <w:pPr>
              <w:autoSpaceDE w:val="0"/>
              <w:autoSpaceDN w:val="0"/>
              <w:adjustRightInd w:val="0"/>
              <w:spacing w:after="0" w:line="240" w:lineRule="auto"/>
              <w:jc w:val="both"/>
              <w:rPr>
                <w:rFonts w:ascii="Arial" w:hAnsi="Arial" w:cs="Arial"/>
                <w:lang w:val="ru-RU"/>
              </w:rPr>
            </w:pPr>
            <w:r>
              <w:rPr>
                <w:rFonts w:ascii="Arial" w:hAnsi="Arial" w:cs="Arial"/>
                <w:lang w:val="ru-RU"/>
              </w:rPr>
              <w:t>гз</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345D"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гиз</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27E7E" w14:textId="77777777" w:rsidR="009D17BD" w:rsidRDefault="009D17BD" w:rsidP="009E04BA">
            <w:pPr>
              <w:autoSpaceDE w:val="0"/>
              <w:autoSpaceDN w:val="0"/>
              <w:adjustRightInd w:val="0"/>
              <w:spacing w:after="0" w:line="240" w:lineRule="auto"/>
              <w:jc w:val="both"/>
              <w:rPr>
                <w:rFonts w:ascii="Arial" w:hAnsi="Arial" w:cs="Arial"/>
                <w:lang w:val="ru-RU"/>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B9624"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375</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BD258"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сопственост</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17022"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1121-18947/2014</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78D10"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09.10.2014</w:t>
            </w:r>
          </w:p>
        </w:tc>
      </w:tr>
      <w:tr w:rsidR="009D17BD" w14:paraId="7DC9A2E2" w14:textId="77777777" w:rsidTr="009E04BA">
        <w:trPr>
          <w:trHeight w:val="31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F6D2F"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465</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C5561"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431A5"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Ул. 103</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164C0" w14:textId="77777777" w:rsidR="009D17BD" w:rsidRDefault="009D17BD" w:rsidP="009E04BA">
            <w:pPr>
              <w:autoSpaceDE w:val="0"/>
              <w:autoSpaceDN w:val="0"/>
              <w:adjustRightInd w:val="0"/>
              <w:spacing w:after="0" w:line="240" w:lineRule="auto"/>
              <w:jc w:val="both"/>
              <w:rPr>
                <w:rFonts w:ascii="Arial" w:hAnsi="Arial" w:cs="Arial"/>
                <w:lang w:val="ru-RU"/>
              </w:rPr>
            </w:pPr>
            <w:r>
              <w:rPr>
                <w:rFonts w:ascii="Arial" w:hAnsi="Arial" w:cs="Arial"/>
                <w:lang w:val="ru-RU"/>
              </w:rPr>
              <w:t>гз</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3037A" w14:textId="77777777" w:rsidR="009D17BD" w:rsidRDefault="009D17BD" w:rsidP="009E04BA">
            <w:pPr>
              <w:autoSpaceDE w:val="0"/>
              <w:autoSpaceDN w:val="0"/>
              <w:adjustRightInd w:val="0"/>
              <w:spacing w:after="0" w:line="240" w:lineRule="auto"/>
              <w:jc w:val="both"/>
              <w:rPr>
                <w:rFonts w:ascii="Arial" w:hAnsi="Arial" w:cs="Arial"/>
                <w:lang w:val="ru-RU"/>
              </w:rPr>
            </w:pPr>
            <w:r>
              <w:rPr>
                <w:rFonts w:ascii="Arial" w:hAnsi="Arial" w:cs="Arial"/>
                <w:sz w:val="16"/>
                <w:szCs w:val="16"/>
                <w:lang w:val="ru-RU"/>
              </w:rPr>
              <w:t xml:space="preserve">Зпз 1 </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91E1D" w14:textId="77777777" w:rsidR="009D17BD" w:rsidRDefault="009D17BD" w:rsidP="009E04BA">
            <w:pPr>
              <w:autoSpaceDE w:val="0"/>
              <w:autoSpaceDN w:val="0"/>
              <w:adjustRightInd w:val="0"/>
              <w:spacing w:after="0" w:line="240" w:lineRule="auto"/>
              <w:jc w:val="both"/>
              <w:rPr>
                <w:rFonts w:ascii="Arial" w:hAnsi="Arial" w:cs="Arial"/>
                <w:lang w:val="ru-RU"/>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4FA41"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70</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1608A"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сопственост</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14833"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1121-18947/2014</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BC3F6"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09.10.2014</w:t>
            </w:r>
          </w:p>
        </w:tc>
      </w:tr>
    </w:tbl>
    <w:p w14:paraId="3B7AB53C" w14:textId="77777777" w:rsidR="009D17BD" w:rsidRPr="001767CA" w:rsidRDefault="009D17BD" w:rsidP="009D17BD">
      <w:pPr>
        <w:autoSpaceDE w:val="0"/>
        <w:autoSpaceDN w:val="0"/>
        <w:adjustRightInd w:val="0"/>
        <w:spacing w:after="0" w:line="240" w:lineRule="auto"/>
        <w:jc w:val="both"/>
        <w:rPr>
          <w:rFonts w:ascii="Arial" w:hAnsi="Arial" w:cs="Arial"/>
          <w:bCs/>
          <w:sz w:val="20"/>
          <w:szCs w:val="20"/>
        </w:rPr>
      </w:pPr>
      <w:r w:rsidRPr="001767CA">
        <w:rPr>
          <w:rFonts w:ascii="Arial" w:hAnsi="Arial" w:cs="Arial"/>
          <w:bCs/>
          <w:sz w:val="20"/>
          <w:szCs w:val="20"/>
        </w:rPr>
        <w:t>Вкупна надворешна површина 445 м 2</w:t>
      </w:r>
    </w:p>
    <w:tbl>
      <w:tblPr>
        <w:tblW w:w="105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84"/>
        <w:gridCol w:w="993"/>
        <w:gridCol w:w="425"/>
        <w:gridCol w:w="994"/>
        <w:gridCol w:w="567"/>
        <w:gridCol w:w="425"/>
        <w:gridCol w:w="567"/>
        <w:gridCol w:w="709"/>
        <w:gridCol w:w="708"/>
        <w:gridCol w:w="1419"/>
        <w:gridCol w:w="1405"/>
        <w:gridCol w:w="1146"/>
        <w:gridCol w:w="238"/>
      </w:tblGrid>
      <w:tr w:rsidR="009D17BD" w14:paraId="0231A258" w14:textId="77777777" w:rsidTr="009E04BA">
        <w:trPr>
          <w:gridAfter w:val="1"/>
          <w:wAfter w:w="238" w:type="dxa"/>
        </w:trPr>
        <w:tc>
          <w:tcPr>
            <w:tcW w:w="10352" w:type="dxa"/>
            <w:gridSpan w:val="13"/>
            <w:tcBorders>
              <w:top w:val="single" w:sz="4" w:space="0" w:color="000000"/>
              <w:left w:val="single" w:sz="4" w:space="0" w:color="000000"/>
              <w:bottom w:val="single" w:sz="4" w:space="0" w:color="000000"/>
              <w:right w:val="single" w:sz="4" w:space="0" w:color="000000"/>
            </w:tcBorders>
            <w:hideMark/>
          </w:tcPr>
          <w:p w14:paraId="6D877F75" w14:textId="77777777" w:rsidR="009D17BD" w:rsidRDefault="009D17BD" w:rsidP="009E04BA">
            <w:pPr>
              <w:spacing w:after="0"/>
              <w:jc w:val="both"/>
              <w:rPr>
                <w:rFonts w:ascii="Arial" w:hAnsi="Arial" w:cs="Arial"/>
                <w:bCs/>
                <w:sz w:val="16"/>
                <w:szCs w:val="16"/>
              </w:rPr>
            </w:pPr>
            <w:r>
              <w:rPr>
                <w:rFonts w:ascii="Arial" w:hAnsi="Arial" w:cs="Arial"/>
                <w:bCs/>
                <w:sz w:val="16"/>
                <w:szCs w:val="16"/>
              </w:rPr>
              <w:t>ЛИСТ В</w:t>
            </w:r>
            <w:r>
              <w:rPr>
                <w:rFonts w:ascii="Arial" w:hAnsi="Arial" w:cs="Arial"/>
                <w:bCs/>
                <w:sz w:val="16"/>
                <w:szCs w:val="16"/>
                <w:lang w:val="en-US"/>
              </w:rPr>
              <w:t>:</w:t>
            </w:r>
            <w:r>
              <w:rPr>
                <w:rFonts w:ascii="Arial" w:hAnsi="Arial" w:cs="Arial"/>
                <w:bCs/>
                <w:sz w:val="16"/>
                <w:szCs w:val="16"/>
              </w:rPr>
              <w:t>ПОДАТОЦИ ЗА ЗГРАДА ПОСЕБНИ ДЕЛОВИ ОД ЗГРАДИ И ДРУГИ ОБЈЕКТИ И ЗА ПРАВОТО НА СОПСТВЕНОСТ</w:t>
            </w:r>
          </w:p>
        </w:tc>
      </w:tr>
      <w:tr w:rsidR="009D17BD" w14:paraId="2724091F" w14:textId="77777777" w:rsidTr="009E04BA">
        <w:trPr>
          <w:trHeight w:val="450"/>
        </w:trPr>
        <w:tc>
          <w:tcPr>
            <w:tcW w:w="994" w:type="dxa"/>
            <w:gridSpan w:val="2"/>
            <w:tcBorders>
              <w:top w:val="single" w:sz="4" w:space="0" w:color="000000"/>
              <w:left w:val="single" w:sz="4" w:space="0" w:color="000000"/>
              <w:bottom w:val="single" w:sz="4" w:space="0" w:color="auto"/>
              <w:right w:val="single" w:sz="4" w:space="0" w:color="000000"/>
            </w:tcBorders>
          </w:tcPr>
          <w:p w14:paraId="452DC0BE" w14:textId="77777777" w:rsidR="009D17BD" w:rsidRDefault="009D17BD" w:rsidP="009E04BA">
            <w:pPr>
              <w:spacing w:after="0"/>
              <w:jc w:val="both"/>
              <w:rPr>
                <w:rFonts w:ascii="Arial" w:hAnsi="Arial" w:cs="Arial"/>
                <w:bCs/>
                <w:sz w:val="16"/>
                <w:szCs w:val="16"/>
              </w:rPr>
            </w:pPr>
            <w:r>
              <w:rPr>
                <w:rFonts w:ascii="Arial" w:hAnsi="Arial" w:cs="Arial"/>
                <w:bCs/>
                <w:sz w:val="16"/>
                <w:szCs w:val="16"/>
              </w:rPr>
              <w:t>Бр.на КП</w:t>
            </w:r>
          </w:p>
          <w:p w14:paraId="07480A67" w14:textId="77777777" w:rsidR="009D17BD" w:rsidRDefault="009D17BD" w:rsidP="009E04BA">
            <w:pPr>
              <w:spacing w:after="0"/>
              <w:jc w:val="both"/>
              <w:rPr>
                <w:rFonts w:ascii="Arial" w:hAnsi="Arial" w:cs="Arial"/>
                <w:bCs/>
                <w:sz w:val="16"/>
                <w:szCs w:val="16"/>
              </w:rPr>
            </w:pP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71C3BF92" w14:textId="77777777" w:rsidR="009D17BD" w:rsidRDefault="009D17BD" w:rsidP="009E04BA">
            <w:pPr>
              <w:spacing w:after="0"/>
              <w:jc w:val="both"/>
              <w:rPr>
                <w:rFonts w:ascii="Arial" w:hAnsi="Arial" w:cs="Arial"/>
                <w:bCs/>
                <w:sz w:val="16"/>
                <w:szCs w:val="16"/>
              </w:rPr>
            </w:pPr>
            <w:r>
              <w:rPr>
                <w:rFonts w:ascii="Arial" w:hAnsi="Arial" w:cs="Arial"/>
                <w:bCs/>
                <w:sz w:val="16"/>
                <w:szCs w:val="16"/>
              </w:rPr>
              <w:t>Адреса улица и куќен број на зграда</w:t>
            </w:r>
          </w:p>
        </w:tc>
        <w:tc>
          <w:tcPr>
            <w:tcW w:w="425" w:type="dxa"/>
            <w:vMerge w:val="restart"/>
            <w:tcBorders>
              <w:top w:val="single" w:sz="4" w:space="0" w:color="000000"/>
              <w:left w:val="single" w:sz="4" w:space="0" w:color="000000"/>
              <w:bottom w:val="single" w:sz="4" w:space="0" w:color="000000"/>
              <w:right w:val="single" w:sz="4" w:space="0" w:color="000000"/>
            </w:tcBorders>
            <w:hideMark/>
          </w:tcPr>
          <w:p w14:paraId="7D99400B" w14:textId="77777777" w:rsidR="009D17BD" w:rsidRDefault="009D17BD" w:rsidP="009E04BA">
            <w:pPr>
              <w:spacing w:after="0"/>
              <w:jc w:val="both"/>
              <w:rPr>
                <w:rFonts w:ascii="Arial" w:hAnsi="Arial" w:cs="Arial"/>
                <w:bCs/>
                <w:sz w:val="16"/>
                <w:szCs w:val="16"/>
              </w:rPr>
            </w:pPr>
            <w:r>
              <w:rPr>
                <w:rFonts w:ascii="Arial" w:hAnsi="Arial" w:cs="Arial"/>
                <w:bCs/>
                <w:sz w:val="16"/>
                <w:szCs w:val="16"/>
              </w:rPr>
              <w:t>Број на зграда</w:t>
            </w:r>
          </w:p>
        </w:tc>
        <w:tc>
          <w:tcPr>
            <w:tcW w:w="994" w:type="dxa"/>
            <w:vMerge w:val="restart"/>
            <w:tcBorders>
              <w:top w:val="single" w:sz="4" w:space="0" w:color="000000"/>
              <w:left w:val="single" w:sz="4" w:space="0" w:color="000000"/>
              <w:bottom w:val="single" w:sz="4" w:space="0" w:color="000000"/>
              <w:right w:val="single" w:sz="4" w:space="0" w:color="000000"/>
            </w:tcBorders>
            <w:hideMark/>
          </w:tcPr>
          <w:p w14:paraId="7B3AD782" w14:textId="77777777" w:rsidR="009D17BD" w:rsidRDefault="009D17BD" w:rsidP="009E04BA">
            <w:pPr>
              <w:spacing w:after="0"/>
              <w:jc w:val="both"/>
              <w:rPr>
                <w:rFonts w:ascii="Arial" w:hAnsi="Arial" w:cs="Arial"/>
                <w:bCs/>
                <w:sz w:val="16"/>
                <w:szCs w:val="16"/>
              </w:rPr>
            </w:pPr>
            <w:r>
              <w:rPr>
                <w:rFonts w:ascii="Arial" w:hAnsi="Arial" w:cs="Arial"/>
                <w:bCs/>
                <w:sz w:val="16"/>
                <w:szCs w:val="16"/>
              </w:rPr>
              <w:t>Намена на зграда превземена при конверзија на податоците на стариот ел систем</w:t>
            </w:r>
          </w:p>
        </w:tc>
        <w:tc>
          <w:tcPr>
            <w:tcW w:w="1559" w:type="dxa"/>
            <w:gridSpan w:val="3"/>
            <w:tcBorders>
              <w:top w:val="single" w:sz="4" w:space="0" w:color="000000"/>
              <w:left w:val="single" w:sz="4" w:space="0" w:color="000000"/>
              <w:bottom w:val="single" w:sz="4" w:space="0" w:color="auto"/>
              <w:right w:val="single" w:sz="4" w:space="0" w:color="000000"/>
            </w:tcBorders>
            <w:hideMark/>
          </w:tcPr>
          <w:p w14:paraId="1B6A9DA0" w14:textId="77777777" w:rsidR="009D17BD" w:rsidRDefault="009D17BD" w:rsidP="009E04BA">
            <w:pPr>
              <w:spacing w:after="0"/>
              <w:jc w:val="both"/>
              <w:rPr>
                <w:rFonts w:ascii="Arial" w:hAnsi="Arial" w:cs="Arial"/>
                <w:bCs/>
                <w:sz w:val="16"/>
                <w:szCs w:val="16"/>
              </w:rPr>
            </w:pPr>
            <w:r>
              <w:rPr>
                <w:rFonts w:ascii="Arial" w:hAnsi="Arial" w:cs="Arial"/>
                <w:bCs/>
                <w:sz w:val="16"/>
                <w:szCs w:val="16"/>
              </w:rPr>
              <w:t>Влез/Кат/Број на посебен заеднички дел од зграда</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642DBF4A" w14:textId="77777777" w:rsidR="009D17BD" w:rsidRDefault="009D17BD" w:rsidP="009E04BA">
            <w:pPr>
              <w:spacing w:after="0"/>
              <w:jc w:val="both"/>
              <w:rPr>
                <w:rFonts w:ascii="Arial" w:hAnsi="Arial" w:cs="Arial"/>
                <w:bCs/>
                <w:sz w:val="16"/>
                <w:szCs w:val="16"/>
              </w:rPr>
            </w:pPr>
            <w:r>
              <w:rPr>
                <w:rFonts w:ascii="Arial" w:hAnsi="Arial" w:cs="Arial"/>
                <w:bCs/>
                <w:sz w:val="16"/>
                <w:szCs w:val="16"/>
              </w:rPr>
              <w:t>Намена на посебен/заеднички дел од зграда</w:t>
            </w:r>
          </w:p>
        </w:tc>
        <w:tc>
          <w:tcPr>
            <w:tcW w:w="708" w:type="dxa"/>
            <w:vMerge w:val="restart"/>
            <w:tcBorders>
              <w:top w:val="single" w:sz="4" w:space="0" w:color="000000"/>
              <w:left w:val="single" w:sz="4" w:space="0" w:color="000000"/>
              <w:bottom w:val="single" w:sz="4" w:space="0" w:color="000000"/>
              <w:right w:val="single" w:sz="4" w:space="0" w:color="000000"/>
            </w:tcBorders>
            <w:hideMark/>
          </w:tcPr>
          <w:p w14:paraId="4A10749D" w14:textId="77777777" w:rsidR="009D17BD" w:rsidRDefault="009D17BD" w:rsidP="009E04BA">
            <w:pPr>
              <w:spacing w:after="0"/>
              <w:jc w:val="both"/>
              <w:rPr>
                <w:rFonts w:ascii="Arial" w:hAnsi="Arial" w:cs="Arial"/>
                <w:bCs/>
                <w:sz w:val="16"/>
                <w:szCs w:val="16"/>
              </w:rPr>
            </w:pPr>
            <w:r>
              <w:rPr>
                <w:rFonts w:ascii="Arial" w:hAnsi="Arial" w:cs="Arial"/>
                <w:bCs/>
                <w:sz w:val="16"/>
                <w:szCs w:val="16"/>
              </w:rPr>
              <w:t>Внатрешна површина во м2</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14:paraId="7456991A" w14:textId="77777777" w:rsidR="009D17BD" w:rsidRDefault="009D17BD" w:rsidP="009E04BA">
            <w:pPr>
              <w:autoSpaceDE w:val="0"/>
              <w:autoSpaceDN w:val="0"/>
              <w:adjustRightInd w:val="0"/>
              <w:spacing w:after="0" w:line="240" w:lineRule="auto"/>
              <w:jc w:val="both"/>
              <w:rPr>
                <w:rFonts w:ascii="Arial" w:hAnsi="Arial" w:cs="Arial"/>
                <w:sz w:val="16"/>
                <w:szCs w:val="16"/>
                <w:lang w:val="ru-RU"/>
              </w:rPr>
            </w:pPr>
            <w:r>
              <w:rPr>
                <w:rFonts w:ascii="Arial" w:hAnsi="Arial" w:cs="Arial"/>
                <w:sz w:val="16"/>
                <w:szCs w:val="16"/>
                <w:lang w:val="ru-RU"/>
              </w:rPr>
              <w:t>Сопственост/ сосопственост/</w:t>
            </w:r>
          </w:p>
          <w:p w14:paraId="393C7421" w14:textId="77777777" w:rsidR="009D17BD" w:rsidRDefault="009D17BD" w:rsidP="009E04BA">
            <w:pPr>
              <w:spacing w:after="0"/>
              <w:jc w:val="both"/>
              <w:rPr>
                <w:rFonts w:ascii="Arial" w:hAnsi="Arial" w:cs="Arial"/>
                <w:bCs/>
                <w:sz w:val="16"/>
                <w:szCs w:val="16"/>
              </w:rPr>
            </w:pPr>
            <w:r>
              <w:rPr>
                <w:rFonts w:ascii="Arial" w:hAnsi="Arial" w:cs="Arial"/>
                <w:sz w:val="16"/>
                <w:szCs w:val="16"/>
                <w:lang w:val="ru-RU"/>
              </w:rPr>
              <w:t>Заедничка сопственост</w:t>
            </w:r>
          </w:p>
        </w:tc>
        <w:tc>
          <w:tcPr>
            <w:tcW w:w="1405" w:type="dxa"/>
            <w:vMerge w:val="restart"/>
            <w:tcBorders>
              <w:top w:val="single" w:sz="4" w:space="0" w:color="000000"/>
              <w:left w:val="single" w:sz="4" w:space="0" w:color="000000"/>
              <w:bottom w:val="single" w:sz="4" w:space="0" w:color="000000"/>
              <w:right w:val="single" w:sz="4" w:space="0" w:color="000000"/>
            </w:tcBorders>
            <w:hideMark/>
          </w:tcPr>
          <w:p w14:paraId="5F3FEF3A" w14:textId="77777777" w:rsidR="009D17BD" w:rsidRDefault="009D17BD" w:rsidP="009E04BA">
            <w:pPr>
              <w:spacing w:after="0"/>
              <w:jc w:val="both"/>
              <w:rPr>
                <w:rFonts w:ascii="Arial" w:hAnsi="Arial" w:cs="Arial"/>
                <w:bCs/>
                <w:sz w:val="16"/>
                <w:szCs w:val="16"/>
              </w:rPr>
            </w:pPr>
            <w:r>
              <w:rPr>
                <w:rFonts w:ascii="Arial" w:hAnsi="Arial" w:cs="Arial"/>
                <w:bCs/>
                <w:sz w:val="16"/>
                <w:szCs w:val="16"/>
              </w:rPr>
              <w:t>Број на предмет по кој е извршено запишување</w:t>
            </w:r>
          </w:p>
        </w:tc>
        <w:tc>
          <w:tcPr>
            <w:tcW w:w="1146" w:type="dxa"/>
            <w:vMerge w:val="restart"/>
            <w:tcBorders>
              <w:top w:val="single" w:sz="4" w:space="0" w:color="000000"/>
              <w:left w:val="single" w:sz="4" w:space="0" w:color="000000"/>
              <w:bottom w:val="single" w:sz="4" w:space="0" w:color="000000"/>
              <w:right w:val="single" w:sz="4" w:space="0" w:color="000000"/>
            </w:tcBorders>
            <w:hideMark/>
          </w:tcPr>
          <w:p w14:paraId="32C96AB9" w14:textId="77777777" w:rsidR="009D17BD" w:rsidRDefault="009D17BD" w:rsidP="009E04BA">
            <w:pPr>
              <w:spacing w:after="0"/>
              <w:jc w:val="both"/>
              <w:rPr>
                <w:rFonts w:ascii="Arial" w:hAnsi="Arial" w:cs="Arial"/>
                <w:bCs/>
                <w:sz w:val="16"/>
                <w:szCs w:val="16"/>
              </w:rPr>
            </w:pPr>
            <w:r>
              <w:rPr>
                <w:rFonts w:ascii="Arial" w:hAnsi="Arial" w:cs="Arial"/>
                <w:bCs/>
                <w:sz w:val="16"/>
                <w:szCs w:val="16"/>
              </w:rPr>
              <w:t>Датум и час на прием на пријавата за запишување</w:t>
            </w:r>
          </w:p>
        </w:tc>
        <w:tc>
          <w:tcPr>
            <w:tcW w:w="238" w:type="dxa"/>
            <w:vMerge w:val="restart"/>
            <w:tcBorders>
              <w:top w:val="single" w:sz="4" w:space="0" w:color="000000"/>
              <w:left w:val="single" w:sz="4" w:space="0" w:color="000000"/>
              <w:bottom w:val="nil"/>
              <w:right w:val="nil"/>
            </w:tcBorders>
          </w:tcPr>
          <w:p w14:paraId="74100F33" w14:textId="77777777" w:rsidR="009D17BD" w:rsidRDefault="009D17BD" w:rsidP="009E04BA">
            <w:pPr>
              <w:spacing w:after="0"/>
              <w:jc w:val="both"/>
              <w:rPr>
                <w:rFonts w:ascii="Arial" w:hAnsi="Arial" w:cs="Arial"/>
                <w:bCs/>
                <w:lang w:val="en-US"/>
              </w:rPr>
            </w:pPr>
          </w:p>
        </w:tc>
      </w:tr>
      <w:tr w:rsidR="009D17BD" w14:paraId="3EEA6641" w14:textId="77777777" w:rsidTr="009E04BA">
        <w:trPr>
          <w:trHeight w:val="1138"/>
        </w:trPr>
        <w:tc>
          <w:tcPr>
            <w:tcW w:w="710" w:type="dxa"/>
            <w:tcBorders>
              <w:top w:val="single" w:sz="4" w:space="0" w:color="auto"/>
              <w:left w:val="single" w:sz="4" w:space="0" w:color="000000"/>
              <w:bottom w:val="single" w:sz="4" w:space="0" w:color="000000"/>
              <w:right w:val="single" w:sz="4" w:space="0" w:color="auto"/>
            </w:tcBorders>
          </w:tcPr>
          <w:p w14:paraId="2C7EABD3" w14:textId="77777777" w:rsidR="009D17BD" w:rsidRDefault="009D17BD" w:rsidP="009E04BA">
            <w:pPr>
              <w:spacing w:after="0"/>
              <w:jc w:val="both"/>
              <w:rPr>
                <w:rFonts w:ascii="Arial" w:hAnsi="Arial" w:cs="Arial"/>
                <w:bCs/>
                <w:sz w:val="16"/>
                <w:szCs w:val="16"/>
              </w:rPr>
            </w:pPr>
            <w:r>
              <w:rPr>
                <w:rFonts w:ascii="Arial" w:hAnsi="Arial" w:cs="Arial"/>
                <w:bCs/>
                <w:sz w:val="16"/>
                <w:szCs w:val="16"/>
              </w:rPr>
              <w:t>Основен</w:t>
            </w:r>
          </w:p>
          <w:p w14:paraId="12929506" w14:textId="77777777" w:rsidR="009D17BD" w:rsidRDefault="009D17BD" w:rsidP="009E04BA">
            <w:pPr>
              <w:spacing w:after="0"/>
              <w:jc w:val="both"/>
              <w:rPr>
                <w:rFonts w:ascii="Arial" w:hAnsi="Arial" w:cs="Arial"/>
                <w:bCs/>
                <w:sz w:val="16"/>
                <w:szCs w:val="16"/>
              </w:rPr>
            </w:pPr>
          </w:p>
        </w:tc>
        <w:tc>
          <w:tcPr>
            <w:tcW w:w="284" w:type="dxa"/>
            <w:tcBorders>
              <w:top w:val="single" w:sz="4" w:space="0" w:color="auto"/>
              <w:left w:val="single" w:sz="4" w:space="0" w:color="auto"/>
              <w:bottom w:val="single" w:sz="4" w:space="0" w:color="000000"/>
              <w:right w:val="single" w:sz="4" w:space="0" w:color="000000"/>
            </w:tcBorders>
          </w:tcPr>
          <w:p w14:paraId="1C6BB2B7" w14:textId="77777777" w:rsidR="009D17BD" w:rsidRDefault="009D17BD" w:rsidP="009E04BA">
            <w:pPr>
              <w:spacing w:after="0"/>
              <w:rPr>
                <w:rFonts w:ascii="Arial" w:hAnsi="Arial" w:cs="Arial"/>
                <w:bCs/>
                <w:sz w:val="16"/>
                <w:szCs w:val="16"/>
              </w:rPr>
            </w:pPr>
            <w:r>
              <w:rPr>
                <w:rFonts w:ascii="Arial" w:hAnsi="Arial" w:cs="Arial"/>
                <w:bCs/>
                <w:sz w:val="16"/>
                <w:szCs w:val="16"/>
              </w:rPr>
              <w:t>дел</w:t>
            </w:r>
          </w:p>
          <w:p w14:paraId="6AB3DE69" w14:textId="77777777" w:rsidR="009D17BD" w:rsidRDefault="009D17BD" w:rsidP="009E04BA">
            <w:pPr>
              <w:spacing w:after="0"/>
              <w:jc w:val="both"/>
              <w:rPr>
                <w:rFonts w:ascii="Arial" w:hAnsi="Arial" w:cs="Arial"/>
                <w:bCs/>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1684A5F" w14:textId="77777777" w:rsidR="009D17BD" w:rsidRDefault="009D17BD" w:rsidP="009E04BA">
            <w:pPr>
              <w:spacing w:after="0" w:line="240" w:lineRule="auto"/>
              <w:rPr>
                <w:rFonts w:ascii="Arial" w:hAnsi="Arial" w:cs="Arial"/>
                <w:bCs/>
                <w:sz w:val="16"/>
                <w:szCs w:val="16"/>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68F9EB63" w14:textId="77777777" w:rsidR="009D17BD" w:rsidRDefault="009D17BD" w:rsidP="009E04BA">
            <w:pPr>
              <w:spacing w:after="0" w:line="240" w:lineRule="auto"/>
              <w:rPr>
                <w:rFonts w:ascii="Arial" w:hAnsi="Arial" w:cs="Arial"/>
                <w:bCs/>
                <w:sz w:val="16"/>
                <w:szCs w:val="16"/>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56C81CBD" w14:textId="77777777" w:rsidR="009D17BD" w:rsidRDefault="009D17BD" w:rsidP="009E04BA">
            <w:pPr>
              <w:spacing w:after="0" w:line="240" w:lineRule="auto"/>
              <w:rPr>
                <w:rFonts w:ascii="Arial" w:hAnsi="Arial" w:cs="Arial"/>
                <w:bCs/>
                <w:sz w:val="16"/>
                <w:szCs w:val="16"/>
              </w:rPr>
            </w:pPr>
          </w:p>
        </w:tc>
        <w:tc>
          <w:tcPr>
            <w:tcW w:w="567" w:type="dxa"/>
            <w:tcBorders>
              <w:top w:val="single" w:sz="4" w:space="0" w:color="auto"/>
              <w:left w:val="single" w:sz="4" w:space="0" w:color="000000"/>
              <w:bottom w:val="single" w:sz="4" w:space="0" w:color="000000"/>
              <w:right w:val="single" w:sz="4" w:space="0" w:color="auto"/>
            </w:tcBorders>
            <w:hideMark/>
          </w:tcPr>
          <w:p w14:paraId="56036E74" w14:textId="77777777" w:rsidR="009D17BD" w:rsidRDefault="009D17BD" w:rsidP="009E04BA">
            <w:pPr>
              <w:spacing w:after="0"/>
              <w:jc w:val="both"/>
              <w:rPr>
                <w:rFonts w:ascii="Arial" w:hAnsi="Arial" w:cs="Arial"/>
                <w:bCs/>
                <w:sz w:val="16"/>
                <w:szCs w:val="16"/>
              </w:rPr>
            </w:pPr>
            <w:r>
              <w:rPr>
                <w:rFonts w:ascii="Arial" w:hAnsi="Arial" w:cs="Arial"/>
                <w:bCs/>
                <w:sz w:val="16"/>
                <w:szCs w:val="16"/>
              </w:rPr>
              <w:t>Влез</w:t>
            </w:r>
          </w:p>
        </w:tc>
        <w:tc>
          <w:tcPr>
            <w:tcW w:w="425" w:type="dxa"/>
            <w:tcBorders>
              <w:top w:val="single" w:sz="4" w:space="0" w:color="auto"/>
              <w:left w:val="single" w:sz="4" w:space="0" w:color="auto"/>
              <w:bottom w:val="single" w:sz="4" w:space="0" w:color="000000"/>
              <w:right w:val="single" w:sz="4" w:space="0" w:color="auto"/>
            </w:tcBorders>
            <w:hideMark/>
          </w:tcPr>
          <w:p w14:paraId="5CB13247" w14:textId="77777777" w:rsidR="009D17BD" w:rsidRDefault="009D17BD" w:rsidP="009E04BA">
            <w:pPr>
              <w:spacing w:after="0"/>
              <w:jc w:val="both"/>
              <w:rPr>
                <w:rFonts w:ascii="Arial" w:hAnsi="Arial" w:cs="Arial"/>
                <w:bCs/>
                <w:sz w:val="16"/>
                <w:szCs w:val="16"/>
              </w:rPr>
            </w:pPr>
            <w:r>
              <w:rPr>
                <w:rFonts w:ascii="Arial" w:hAnsi="Arial" w:cs="Arial"/>
                <w:bCs/>
                <w:sz w:val="16"/>
                <w:szCs w:val="16"/>
              </w:rPr>
              <w:t>кат</w:t>
            </w:r>
          </w:p>
        </w:tc>
        <w:tc>
          <w:tcPr>
            <w:tcW w:w="567" w:type="dxa"/>
            <w:tcBorders>
              <w:top w:val="single" w:sz="4" w:space="0" w:color="auto"/>
              <w:left w:val="single" w:sz="4" w:space="0" w:color="auto"/>
              <w:bottom w:val="single" w:sz="4" w:space="0" w:color="000000"/>
              <w:right w:val="single" w:sz="4" w:space="0" w:color="000000"/>
            </w:tcBorders>
            <w:hideMark/>
          </w:tcPr>
          <w:p w14:paraId="14E2BB57" w14:textId="77777777" w:rsidR="009D17BD" w:rsidRDefault="009D17BD" w:rsidP="009E04BA">
            <w:pPr>
              <w:spacing w:after="0"/>
              <w:jc w:val="both"/>
              <w:rPr>
                <w:rFonts w:ascii="Arial" w:hAnsi="Arial" w:cs="Arial"/>
                <w:bCs/>
                <w:sz w:val="16"/>
                <w:szCs w:val="16"/>
              </w:rPr>
            </w:pPr>
            <w:r>
              <w:rPr>
                <w:rFonts w:ascii="Arial" w:hAnsi="Arial" w:cs="Arial"/>
                <w:bCs/>
                <w:sz w:val="16"/>
                <w:szCs w:val="16"/>
              </w:rPr>
              <w:t>Број</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939C182" w14:textId="77777777" w:rsidR="009D17BD" w:rsidRDefault="009D17BD" w:rsidP="009E04BA">
            <w:pPr>
              <w:spacing w:after="0" w:line="240" w:lineRule="auto"/>
              <w:rPr>
                <w:rFonts w:ascii="Arial" w:hAnsi="Arial" w:cs="Arial"/>
                <w:bCs/>
                <w:sz w:val="16"/>
                <w:szCs w:val="16"/>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7C18E51" w14:textId="77777777" w:rsidR="009D17BD" w:rsidRDefault="009D17BD" w:rsidP="009E04BA">
            <w:pPr>
              <w:spacing w:after="0" w:line="240" w:lineRule="auto"/>
              <w:rPr>
                <w:rFonts w:ascii="Arial" w:hAnsi="Arial" w:cs="Arial"/>
                <w:bCs/>
                <w:sz w:val="16"/>
                <w:szCs w:val="16"/>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14:paraId="777D7717" w14:textId="77777777" w:rsidR="009D17BD" w:rsidRDefault="009D17BD" w:rsidP="009E04BA">
            <w:pPr>
              <w:spacing w:after="0" w:line="240" w:lineRule="auto"/>
              <w:rPr>
                <w:rFonts w:ascii="Arial" w:hAnsi="Arial" w:cs="Arial"/>
                <w:bCs/>
                <w:sz w:val="16"/>
                <w:szCs w:val="16"/>
              </w:rPr>
            </w:pPr>
          </w:p>
        </w:tc>
        <w:tc>
          <w:tcPr>
            <w:tcW w:w="1405" w:type="dxa"/>
            <w:vMerge/>
            <w:tcBorders>
              <w:top w:val="single" w:sz="4" w:space="0" w:color="000000"/>
              <w:left w:val="single" w:sz="4" w:space="0" w:color="000000"/>
              <w:bottom w:val="single" w:sz="4" w:space="0" w:color="000000"/>
              <w:right w:val="single" w:sz="4" w:space="0" w:color="000000"/>
            </w:tcBorders>
            <w:vAlign w:val="center"/>
            <w:hideMark/>
          </w:tcPr>
          <w:p w14:paraId="234E9A01" w14:textId="77777777" w:rsidR="009D17BD" w:rsidRDefault="009D17BD" w:rsidP="009E04BA">
            <w:pPr>
              <w:spacing w:after="0" w:line="240" w:lineRule="auto"/>
              <w:rPr>
                <w:rFonts w:ascii="Arial" w:hAnsi="Arial" w:cs="Arial"/>
                <w:bCs/>
                <w:sz w:val="16"/>
                <w:szCs w:val="16"/>
              </w:rPr>
            </w:pPr>
          </w:p>
        </w:tc>
        <w:tc>
          <w:tcPr>
            <w:tcW w:w="1146" w:type="dxa"/>
            <w:vMerge/>
            <w:tcBorders>
              <w:top w:val="single" w:sz="4" w:space="0" w:color="000000"/>
              <w:left w:val="single" w:sz="4" w:space="0" w:color="000000"/>
              <w:bottom w:val="single" w:sz="4" w:space="0" w:color="000000"/>
              <w:right w:val="single" w:sz="4" w:space="0" w:color="000000"/>
            </w:tcBorders>
            <w:vAlign w:val="center"/>
            <w:hideMark/>
          </w:tcPr>
          <w:p w14:paraId="1976DA87" w14:textId="77777777" w:rsidR="009D17BD" w:rsidRDefault="009D17BD" w:rsidP="009E04BA">
            <w:pPr>
              <w:spacing w:after="0" w:line="240" w:lineRule="auto"/>
              <w:rPr>
                <w:rFonts w:ascii="Arial" w:hAnsi="Arial" w:cs="Arial"/>
                <w:bCs/>
                <w:sz w:val="16"/>
                <w:szCs w:val="16"/>
              </w:rPr>
            </w:pPr>
          </w:p>
        </w:tc>
        <w:tc>
          <w:tcPr>
            <w:tcW w:w="238" w:type="dxa"/>
            <w:vMerge/>
            <w:tcBorders>
              <w:top w:val="single" w:sz="4" w:space="0" w:color="000000"/>
              <w:left w:val="single" w:sz="4" w:space="0" w:color="000000"/>
              <w:bottom w:val="nil"/>
              <w:right w:val="nil"/>
            </w:tcBorders>
            <w:vAlign w:val="center"/>
            <w:hideMark/>
          </w:tcPr>
          <w:p w14:paraId="7FAA2F6D" w14:textId="77777777" w:rsidR="009D17BD" w:rsidRDefault="009D17BD" w:rsidP="009E04BA">
            <w:pPr>
              <w:spacing w:after="0" w:line="240" w:lineRule="auto"/>
              <w:rPr>
                <w:rFonts w:ascii="Arial" w:hAnsi="Arial" w:cs="Arial"/>
                <w:bCs/>
                <w:lang w:val="en-US"/>
              </w:rPr>
            </w:pPr>
          </w:p>
        </w:tc>
      </w:tr>
      <w:tr w:rsidR="009D17BD" w14:paraId="4A33EF03" w14:textId="77777777" w:rsidTr="009E04BA">
        <w:tc>
          <w:tcPr>
            <w:tcW w:w="710" w:type="dxa"/>
            <w:tcBorders>
              <w:top w:val="single" w:sz="4" w:space="0" w:color="000000"/>
              <w:left w:val="single" w:sz="4" w:space="0" w:color="000000"/>
              <w:bottom w:val="single" w:sz="4" w:space="0" w:color="000000"/>
              <w:right w:val="single" w:sz="4" w:space="0" w:color="auto"/>
            </w:tcBorders>
            <w:hideMark/>
          </w:tcPr>
          <w:p w14:paraId="4161969E" w14:textId="77777777" w:rsidR="009D17BD" w:rsidRDefault="009D17BD" w:rsidP="009E04BA">
            <w:pPr>
              <w:spacing w:after="0"/>
              <w:jc w:val="both"/>
              <w:rPr>
                <w:rFonts w:ascii="Arial" w:hAnsi="Arial" w:cs="Arial"/>
                <w:bCs/>
                <w:sz w:val="16"/>
                <w:szCs w:val="16"/>
              </w:rPr>
            </w:pPr>
            <w:r>
              <w:rPr>
                <w:rFonts w:ascii="Arial" w:hAnsi="Arial" w:cs="Arial"/>
                <w:bCs/>
                <w:sz w:val="16"/>
                <w:szCs w:val="16"/>
              </w:rPr>
              <w:t>465</w:t>
            </w:r>
          </w:p>
        </w:tc>
        <w:tc>
          <w:tcPr>
            <w:tcW w:w="284" w:type="dxa"/>
            <w:tcBorders>
              <w:top w:val="single" w:sz="4" w:space="0" w:color="000000"/>
              <w:left w:val="single" w:sz="4" w:space="0" w:color="auto"/>
              <w:bottom w:val="single" w:sz="4" w:space="0" w:color="000000"/>
              <w:right w:val="single" w:sz="4" w:space="0" w:color="000000"/>
            </w:tcBorders>
            <w:hideMark/>
          </w:tcPr>
          <w:p w14:paraId="57DBFE6B"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14:paraId="2DBC329A" w14:textId="77777777" w:rsidR="009D17BD" w:rsidRDefault="009D17BD" w:rsidP="009E04BA">
            <w:pPr>
              <w:spacing w:after="0"/>
              <w:jc w:val="both"/>
              <w:rPr>
                <w:rFonts w:ascii="Arial" w:hAnsi="Arial" w:cs="Arial"/>
                <w:bCs/>
                <w:sz w:val="16"/>
                <w:szCs w:val="16"/>
              </w:rPr>
            </w:pPr>
            <w:r>
              <w:rPr>
                <w:rFonts w:ascii="Arial" w:hAnsi="Arial" w:cs="Arial"/>
                <w:bCs/>
                <w:sz w:val="16"/>
                <w:szCs w:val="16"/>
              </w:rPr>
              <w:t>Ул.103 бр.24</w:t>
            </w:r>
          </w:p>
        </w:tc>
        <w:tc>
          <w:tcPr>
            <w:tcW w:w="425" w:type="dxa"/>
            <w:tcBorders>
              <w:top w:val="single" w:sz="4" w:space="0" w:color="000000"/>
              <w:left w:val="single" w:sz="4" w:space="0" w:color="000000"/>
              <w:bottom w:val="single" w:sz="4" w:space="0" w:color="000000"/>
              <w:right w:val="single" w:sz="4" w:space="0" w:color="000000"/>
            </w:tcBorders>
            <w:hideMark/>
          </w:tcPr>
          <w:p w14:paraId="27EE0EB8" w14:textId="77777777" w:rsidR="009D17BD" w:rsidRDefault="009D17BD" w:rsidP="009E04BA">
            <w:pPr>
              <w:spacing w:after="0"/>
              <w:jc w:val="both"/>
              <w:rPr>
                <w:rFonts w:ascii="Arial" w:hAnsi="Arial" w:cs="Arial"/>
                <w:bCs/>
                <w:sz w:val="16"/>
                <w:szCs w:val="16"/>
              </w:rPr>
            </w:pPr>
            <w:r>
              <w:rPr>
                <w:rFonts w:ascii="Arial" w:hAnsi="Arial" w:cs="Arial"/>
                <w:bCs/>
                <w:sz w:val="16"/>
                <w:szCs w:val="16"/>
              </w:rPr>
              <w:t>0</w:t>
            </w:r>
          </w:p>
        </w:tc>
        <w:tc>
          <w:tcPr>
            <w:tcW w:w="994" w:type="dxa"/>
            <w:tcBorders>
              <w:top w:val="single" w:sz="4" w:space="0" w:color="000000"/>
              <w:left w:val="single" w:sz="4" w:space="0" w:color="000000"/>
              <w:bottom w:val="single" w:sz="4" w:space="0" w:color="000000"/>
              <w:right w:val="single" w:sz="4" w:space="0" w:color="000000"/>
            </w:tcBorders>
            <w:hideMark/>
          </w:tcPr>
          <w:p w14:paraId="72B77B56" w14:textId="77777777" w:rsidR="009D17BD" w:rsidRDefault="009D17BD" w:rsidP="009E04BA">
            <w:pPr>
              <w:spacing w:after="0"/>
              <w:jc w:val="both"/>
              <w:rPr>
                <w:rFonts w:ascii="Arial" w:hAnsi="Arial" w:cs="Arial"/>
                <w:bCs/>
                <w:sz w:val="16"/>
                <w:szCs w:val="16"/>
              </w:rPr>
            </w:pPr>
            <w:r>
              <w:rPr>
                <w:rFonts w:ascii="Arial" w:hAnsi="Arial" w:cs="Arial"/>
                <w:bCs/>
                <w:sz w:val="16"/>
                <w:szCs w:val="16"/>
              </w:rPr>
              <w:t>А1</w:t>
            </w:r>
          </w:p>
        </w:tc>
        <w:tc>
          <w:tcPr>
            <w:tcW w:w="567" w:type="dxa"/>
            <w:tcBorders>
              <w:top w:val="single" w:sz="4" w:space="0" w:color="000000"/>
              <w:left w:val="single" w:sz="4" w:space="0" w:color="000000"/>
              <w:bottom w:val="single" w:sz="4" w:space="0" w:color="000000"/>
              <w:right w:val="single" w:sz="4" w:space="0" w:color="auto"/>
            </w:tcBorders>
            <w:hideMark/>
          </w:tcPr>
          <w:p w14:paraId="040391ED" w14:textId="77777777" w:rsidR="009D17BD" w:rsidRDefault="009D17BD" w:rsidP="009E04BA">
            <w:pPr>
              <w:spacing w:after="0"/>
              <w:jc w:val="both"/>
              <w:rPr>
                <w:rFonts w:ascii="Arial" w:hAnsi="Arial" w:cs="Arial"/>
                <w:bCs/>
                <w:lang w:val="en-US"/>
              </w:rPr>
            </w:pPr>
            <w:r>
              <w:rPr>
                <w:rFonts w:ascii="Arial" w:hAnsi="Arial" w:cs="Arial"/>
                <w:bCs/>
                <w:sz w:val="16"/>
                <w:szCs w:val="16"/>
              </w:rPr>
              <w:t>1</w:t>
            </w:r>
          </w:p>
        </w:tc>
        <w:tc>
          <w:tcPr>
            <w:tcW w:w="425" w:type="dxa"/>
            <w:tcBorders>
              <w:top w:val="single" w:sz="4" w:space="0" w:color="000000"/>
              <w:left w:val="single" w:sz="4" w:space="0" w:color="auto"/>
              <w:bottom w:val="single" w:sz="4" w:space="0" w:color="000000"/>
              <w:right w:val="single" w:sz="4" w:space="0" w:color="auto"/>
            </w:tcBorders>
            <w:hideMark/>
          </w:tcPr>
          <w:p w14:paraId="1801D1FE" w14:textId="77777777" w:rsidR="009D17BD" w:rsidRDefault="009D17BD" w:rsidP="009E04BA">
            <w:pPr>
              <w:spacing w:after="0"/>
              <w:jc w:val="both"/>
              <w:rPr>
                <w:rFonts w:ascii="Arial" w:hAnsi="Arial" w:cs="Arial"/>
                <w:bCs/>
                <w:lang w:val="en-US"/>
              </w:rPr>
            </w:pPr>
            <w:r>
              <w:rPr>
                <w:rFonts w:ascii="Arial" w:hAnsi="Arial" w:cs="Arial"/>
                <w:bCs/>
                <w:sz w:val="16"/>
                <w:szCs w:val="16"/>
              </w:rPr>
              <w:t>по</w:t>
            </w:r>
          </w:p>
        </w:tc>
        <w:tc>
          <w:tcPr>
            <w:tcW w:w="567" w:type="dxa"/>
            <w:tcBorders>
              <w:top w:val="single" w:sz="4" w:space="0" w:color="000000"/>
              <w:left w:val="single" w:sz="4" w:space="0" w:color="auto"/>
              <w:bottom w:val="single" w:sz="4" w:space="0" w:color="000000"/>
              <w:right w:val="single" w:sz="4" w:space="0" w:color="000000"/>
            </w:tcBorders>
            <w:hideMark/>
          </w:tcPr>
          <w:p w14:paraId="18E1CD26"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709" w:type="dxa"/>
            <w:tcBorders>
              <w:top w:val="single" w:sz="4" w:space="0" w:color="000000"/>
              <w:left w:val="single" w:sz="4" w:space="0" w:color="000000"/>
              <w:bottom w:val="single" w:sz="4" w:space="0" w:color="000000"/>
              <w:right w:val="single" w:sz="4" w:space="0" w:color="000000"/>
            </w:tcBorders>
            <w:hideMark/>
          </w:tcPr>
          <w:p w14:paraId="2987F669" w14:textId="77777777" w:rsidR="009D17BD" w:rsidRDefault="009D17BD" w:rsidP="009E04BA">
            <w:pPr>
              <w:spacing w:after="0"/>
              <w:jc w:val="both"/>
              <w:rPr>
                <w:rFonts w:ascii="Arial" w:hAnsi="Arial" w:cs="Arial"/>
                <w:bCs/>
                <w:sz w:val="16"/>
                <w:szCs w:val="16"/>
              </w:rPr>
            </w:pPr>
            <w:r>
              <w:rPr>
                <w:rFonts w:ascii="Arial" w:hAnsi="Arial" w:cs="Arial"/>
                <w:bCs/>
                <w:sz w:val="16"/>
                <w:szCs w:val="16"/>
              </w:rPr>
              <w:t>П</w:t>
            </w:r>
          </w:p>
        </w:tc>
        <w:tc>
          <w:tcPr>
            <w:tcW w:w="708" w:type="dxa"/>
            <w:tcBorders>
              <w:top w:val="single" w:sz="4" w:space="0" w:color="000000"/>
              <w:left w:val="single" w:sz="4" w:space="0" w:color="000000"/>
              <w:bottom w:val="single" w:sz="4" w:space="0" w:color="000000"/>
              <w:right w:val="single" w:sz="4" w:space="0" w:color="000000"/>
            </w:tcBorders>
            <w:hideMark/>
          </w:tcPr>
          <w:p w14:paraId="6004D82F" w14:textId="77777777" w:rsidR="009D17BD" w:rsidRDefault="009D17BD" w:rsidP="009E04BA">
            <w:pPr>
              <w:spacing w:after="0"/>
              <w:jc w:val="both"/>
              <w:rPr>
                <w:rFonts w:ascii="Arial" w:hAnsi="Arial" w:cs="Arial"/>
                <w:bCs/>
                <w:sz w:val="16"/>
                <w:szCs w:val="16"/>
              </w:rPr>
            </w:pPr>
            <w:r>
              <w:rPr>
                <w:rFonts w:ascii="Arial" w:hAnsi="Arial" w:cs="Arial"/>
                <w:bCs/>
                <w:sz w:val="16"/>
                <w:szCs w:val="16"/>
              </w:rPr>
              <w:t>21</w:t>
            </w:r>
          </w:p>
        </w:tc>
        <w:tc>
          <w:tcPr>
            <w:tcW w:w="1419" w:type="dxa"/>
            <w:tcBorders>
              <w:top w:val="single" w:sz="4" w:space="0" w:color="000000"/>
              <w:left w:val="single" w:sz="4" w:space="0" w:color="000000"/>
              <w:bottom w:val="single" w:sz="4" w:space="0" w:color="000000"/>
              <w:right w:val="single" w:sz="4" w:space="0" w:color="000000"/>
            </w:tcBorders>
            <w:hideMark/>
          </w:tcPr>
          <w:p w14:paraId="34E66C33" w14:textId="77777777" w:rsidR="009D17BD" w:rsidRDefault="009D17BD" w:rsidP="009E04BA">
            <w:pPr>
              <w:spacing w:after="0"/>
              <w:jc w:val="both"/>
              <w:rPr>
                <w:rFonts w:ascii="Arial" w:hAnsi="Arial" w:cs="Arial"/>
                <w:bCs/>
                <w:sz w:val="16"/>
                <w:szCs w:val="16"/>
              </w:rPr>
            </w:pPr>
            <w:r>
              <w:rPr>
                <w:rFonts w:ascii="Arial" w:hAnsi="Arial" w:cs="Arial"/>
                <w:bCs/>
                <w:sz w:val="16"/>
                <w:szCs w:val="16"/>
              </w:rPr>
              <w:t>сопственост</w:t>
            </w:r>
          </w:p>
        </w:tc>
        <w:tc>
          <w:tcPr>
            <w:tcW w:w="1405" w:type="dxa"/>
            <w:tcBorders>
              <w:top w:val="single" w:sz="4" w:space="0" w:color="000000"/>
              <w:left w:val="single" w:sz="4" w:space="0" w:color="000000"/>
              <w:bottom w:val="single" w:sz="4" w:space="0" w:color="000000"/>
              <w:right w:val="single" w:sz="4" w:space="0" w:color="000000"/>
            </w:tcBorders>
            <w:hideMark/>
          </w:tcPr>
          <w:p w14:paraId="06D1B44D" w14:textId="77777777" w:rsidR="009D17BD" w:rsidRDefault="009D17BD" w:rsidP="009E04BA">
            <w:pPr>
              <w:spacing w:after="0"/>
              <w:jc w:val="both"/>
              <w:rPr>
                <w:rFonts w:ascii="Arial" w:hAnsi="Arial" w:cs="Arial"/>
                <w:bCs/>
                <w:sz w:val="16"/>
                <w:szCs w:val="16"/>
              </w:rPr>
            </w:pPr>
            <w:r>
              <w:rPr>
                <w:rFonts w:ascii="Arial" w:hAnsi="Arial" w:cs="Arial"/>
                <w:bCs/>
                <w:sz w:val="16"/>
                <w:szCs w:val="16"/>
              </w:rPr>
              <w:t>1113-14193/2013</w:t>
            </w:r>
          </w:p>
        </w:tc>
        <w:tc>
          <w:tcPr>
            <w:tcW w:w="1146" w:type="dxa"/>
            <w:tcBorders>
              <w:top w:val="single" w:sz="4" w:space="0" w:color="000000"/>
              <w:left w:val="single" w:sz="4" w:space="0" w:color="000000"/>
              <w:bottom w:val="single" w:sz="4" w:space="0" w:color="000000"/>
              <w:right w:val="single" w:sz="4" w:space="0" w:color="000000"/>
            </w:tcBorders>
            <w:hideMark/>
          </w:tcPr>
          <w:p w14:paraId="35FEA44C" w14:textId="77777777" w:rsidR="009D17BD" w:rsidRDefault="009D17BD" w:rsidP="009E04BA">
            <w:pPr>
              <w:spacing w:after="0"/>
              <w:jc w:val="both"/>
              <w:rPr>
                <w:rFonts w:ascii="Arial" w:hAnsi="Arial" w:cs="Arial"/>
                <w:bCs/>
                <w:lang w:val="en-US"/>
              </w:rPr>
            </w:pPr>
            <w:r>
              <w:rPr>
                <w:rFonts w:ascii="Arial" w:hAnsi="Arial" w:cs="Arial"/>
                <w:bCs/>
                <w:sz w:val="16"/>
                <w:szCs w:val="16"/>
              </w:rPr>
              <w:t>13.07.2013</w:t>
            </w:r>
          </w:p>
        </w:tc>
        <w:tc>
          <w:tcPr>
            <w:tcW w:w="238" w:type="dxa"/>
            <w:vMerge w:val="restart"/>
            <w:tcBorders>
              <w:top w:val="nil"/>
              <w:left w:val="single" w:sz="4" w:space="0" w:color="000000"/>
              <w:bottom w:val="single" w:sz="4" w:space="0" w:color="000000"/>
              <w:right w:val="nil"/>
            </w:tcBorders>
          </w:tcPr>
          <w:p w14:paraId="04F1C58A" w14:textId="77777777" w:rsidR="009D17BD" w:rsidRDefault="009D17BD" w:rsidP="009E04BA">
            <w:pPr>
              <w:spacing w:after="0"/>
              <w:jc w:val="both"/>
              <w:rPr>
                <w:rFonts w:ascii="Arial" w:hAnsi="Arial" w:cs="Arial"/>
                <w:bCs/>
                <w:lang w:val="en-US"/>
              </w:rPr>
            </w:pPr>
          </w:p>
        </w:tc>
      </w:tr>
      <w:tr w:rsidR="009D17BD" w14:paraId="52A557CD" w14:textId="77777777" w:rsidTr="009E04BA">
        <w:tc>
          <w:tcPr>
            <w:tcW w:w="710" w:type="dxa"/>
            <w:tcBorders>
              <w:top w:val="single" w:sz="4" w:space="0" w:color="000000"/>
              <w:left w:val="single" w:sz="4" w:space="0" w:color="000000"/>
              <w:bottom w:val="single" w:sz="4" w:space="0" w:color="000000"/>
              <w:right w:val="single" w:sz="4" w:space="0" w:color="auto"/>
            </w:tcBorders>
            <w:hideMark/>
          </w:tcPr>
          <w:p w14:paraId="4565228D" w14:textId="77777777" w:rsidR="009D17BD" w:rsidRDefault="009D17BD" w:rsidP="009E04BA">
            <w:pPr>
              <w:spacing w:after="0"/>
              <w:jc w:val="both"/>
              <w:rPr>
                <w:rFonts w:ascii="Arial" w:hAnsi="Arial" w:cs="Arial"/>
                <w:bCs/>
                <w:sz w:val="16"/>
                <w:szCs w:val="16"/>
              </w:rPr>
            </w:pPr>
            <w:r>
              <w:rPr>
                <w:rFonts w:ascii="Arial" w:hAnsi="Arial" w:cs="Arial"/>
                <w:bCs/>
                <w:sz w:val="16"/>
                <w:szCs w:val="16"/>
              </w:rPr>
              <w:t>465</w:t>
            </w:r>
          </w:p>
        </w:tc>
        <w:tc>
          <w:tcPr>
            <w:tcW w:w="284" w:type="dxa"/>
            <w:tcBorders>
              <w:top w:val="single" w:sz="4" w:space="0" w:color="000000"/>
              <w:left w:val="single" w:sz="4" w:space="0" w:color="auto"/>
              <w:bottom w:val="single" w:sz="4" w:space="0" w:color="000000"/>
              <w:right w:val="single" w:sz="4" w:space="0" w:color="000000"/>
            </w:tcBorders>
            <w:hideMark/>
          </w:tcPr>
          <w:p w14:paraId="53EB5A9B"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14:paraId="06FFCEEB" w14:textId="77777777" w:rsidR="009D17BD" w:rsidRDefault="009D17BD" w:rsidP="009E04BA">
            <w:pPr>
              <w:spacing w:after="0"/>
              <w:jc w:val="both"/>
              <w:rPr>
                <w:rFonts w:ascii="Arial" w:hAnsi="Arial" w:cs="Arial"/>
                <w:bCs/>
                <w:sz w:val="16"/>
                <w:szCs w:val="16"/>
              </w:rPr>
            </w:pPr>
            <w:r>
              <w:rPr>
                <w:rFonts w:ascii="Arial" w:hAnsi="Arial" w:cs="Arial"/>
                <w:bCs/>
                <w:sz w:val="16"/>
                <w:szCs w:val="16"/>
              </w:rPr>
              <w:t>Ул.103 бр.24</w:t>
            </w:r>
          </w:p>
        </w:tc>
        <w:tc>
          <w:tcPr>
            <w:tcW w:w="425" w:type="dxa"/>
            <w:tcBorders>
              <w:top w:val="single" w:sz="4" w:space="0" w:color="000000"/>
              <w:left w:val="single" w:sz="4" w:space="0" w:color="000000"/>
              <w:bottom w:val="single" w:sz="4" w:space="0" w:color="000000"/>
              <w:right w:val="single" w:sz="4" w:space="0" w:color="000000"/>
            </w:tcBorders>
            <w:hideMark/>
          </w:tcPr>
          <w:p w14:paraId="1EB1C259" w14:textId="77777777" w:rsidR="009D17BD" w:rsidRDefault="009D17BD" w:rsidP="009E04BA">
            <w:pPr>
              <w:spacing w:after="0"/>
              <w:jc w:val="both"/>
              <w:rPr>
                <w:rFonts w:ascii="Arial" w:hAnsi="Arial" w:cs="Arial"/>
                <w:bCs/>
                <w:sz w:val="16"/>
                <w:szCs w:val="16"/>
              </w:rPr>
            </w:pPr>
            <w:r>
              <w:rPr>
                <w:rFonts w:ascii="Arial" w:hAnsi="Arial" w:cs="Arial"/>
                <w:bCs/>
                <w:sz w:val="16"/>
                <w:szCs w:val="16"/>
              </w:rPr>
              <w:t>0</w:t>
            </w:r>
          </w:p>
        </w:tc>
        <w:tc>
          <w:tcPr>
            <w:tcW w:w="994" w:type="dxa"/>
            <w:tcBorders>
              <w:top w:val="single" w:sz="4" w:space="0" w:color="000000"/>
              <w:left w:val="single" w:sz="4" w:space="0" w:color="000000"/>
              <w:bottom w:val="single" w:sz="4" w:space="0" w:color="000000"/>
              <w:right w:val="single" w:sz="4" w:space="0" w:color="000000"/>
            </w:tcBorders>
            <w:hideMark/>
          </w:tcPr>
          <w:p w14:paraId="247993EB" w14:textId="77777777" w:rsidR="009D17BD" w:rsidRDefault="009D17BD" w:rsidP="009E04BA">
            <w:pPr>
              <w:spacing w:after="0"/>
              <w:jc w:val="both"/>
              <w:rPr>
                <w:rFonts w:ascii="Arial" w:hAnsi="Arial" w:cs="Arial"/>
                <w:bCs/>
                <w:sz w:val="16"/>
                <w:szCs w:val="16"/>
              </w:rPr>
            </w:pPr>
            <w:r>
              <w:rPr>
                <w:rFonts w:ascii="Arial" w:hAnsi="Arial" w:cs="Arial"/>
                <w:bCs/>
                <w:sz w:val="16"/>
                <w:szCs w:val="16"/>
              </w:rPr>
              <w:t>А1</w:t>
            </w:r>
          </w:p>
        </w:tc>
        <w:tc>
          <w:tcPr>
            <w:tcW w:w="567" w:type="dxa"/>
            <w:tcBorders>
              <w:top w:val="single" w:sz="4" w:space="0" w:color="000000"/>
              <w:left w:val="single" w:sz="4" w:space="0" w:color="000000"/>
              <w:bottom w:val="single" w:sz="4" w:space="0" w:color="000000"/>
              <w:right w:val="single" w:sz="4" w:space="0" w:color="auto"/>
            </w:tcBorders>
            <w:hideMark/>
          </w:tcPr>
          <w:p w14:paraId="672C7210"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425" w:type="dxa"/>
            <w:tcBorders>
              <w:top w:val="single" w:sz="4" w:space="0" w:color="000000"/>
              <w:left w:val="single" w:sz="4" w:space="0" w:color="auto"/>
              <w:bottom w:val="single" w:sz="4" w:space="0" w:color="000000"/>
              <w:right w:val="single" w:sz="4" w:space="0" w:color="auto"/>
            </w:tcBorders>
            <w:hideMark/>
          </w:tcPr>
          <w:p w14:paraId="2F20CBE5" w14:textId="77777777" w:rsidR="009D17BD" w:rsidRDefault="009D17BD" w:rsidP="009E04BA">
            <w:pPr>
              <w:spacing w:after="0"/>
              <w:jc w:val="both"/>
              <w:rPr>
                <w:rFonts w:ascii="Arial" w:hAnsi="Arial" w:cs="Arial"/>
                <w:bCs/>
                <w:sz w:val="16"/>
                <w:szCs w:val="16"/>
              </w:rPr>
            </w:pPr>
            <w:r>
              <w:rPr>
                <w:rFonts w:ascii="Arial" w:hAnsi="Arial" w:cs="Arial"/>
                <w:bCs/>
                <w:sz w:val="16"/>
                <w:szCs w:val="16"/>
              </w:rPr>
              <w:t>пр</w:t>
            </w:r>
          </w:p>
        </w:tc>
        <w:tc>
          <w:tcPr>
            <w:tcW w:w="567" w:type="dxa"/>
            <w:tcBorders>
              <w:top w:val="single" w:sz="4" w:space="0" w:color="000000"/>
              <w:left w:val="single" w:sz="4" w:space="0" w:color="auto"/>
              <w:bottom w:val="single" w:sz="4" w:space="0" w:color="000000"/>
              <w:right w:val="single" w:sz="4" w:space="0" w:color="000000"/>
            </w:tcBorders>
            <w:hideMark/>
          </w:tcPr>
          <w:p w14:paraId="183AE23E"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709" w:type="dxa"/>
            <w:tcBorders>
              <w:top w:val="single" w:sz="4" w:space="0" w:color="000000"/>
              <w:left w:val="single" w:sz="4" w:space="0" w:color="000000"/>
              <w:bottom w:val="single" w:sz="4" w:space="0" w:color="000000"/>
              <w:right w:val="single" w:sz="4" w:space="0" w:color="000000"/>
            </w:tcBorders>
            <w:hideMark/>
          </w:tcPr>
          <w:p w14:paraId="26061408" w14:textId="77777777" w:rsidR="009D17BD" w:rsidRDefault="009D17BD" w:rsidP="009E04BA">
            <w:pPr>
              <w:spacing w:after="0"/>
              <w:jc w:val="both"/>
              <w:rPr>
                <w:rFonts w:ascii="Arial" w:hAnsi="Arial" w:cs="Arial"/>
                <w:bCs/>
                <w:sz w:val="16"/>
                <w:szCs w:val="16"/>
              </w:rPr>
            </w:pPr>
            <w:r>
              <w:rPr>
                <w:rFonts w:ascii="Arial" w:hAnsi="Arial" w:cs="Arial"/>
                <w:bCs/>
                <w:sz w:val="16"/>
                <w:szCs w:val="16"/>
              </w:rPr>
              <w:t>СТ</w:t>
            </w:r>
          </w:p>
        </w:tc>
        <w:tc>
          <w:tcPr>
            <w:tcW w:w="708" w:type="dxa"/>
            <w:tcBorders>
              <w:top w:val="single" w:sz="4" w:space="0" w:color="000000"/>
              <w:left w:val="single" w:sz="4" w:space="0" w:color="000000"/>
              <w:bottom w:val="single" w:sz="4" w:space="0" w:color="000000"/>
              <w:right w:val="single" w:sz="4" w:space="0" w:color="000000"/>
            </w:tcBorders>
            <w:hideMark/>
          </w:tcPr>
          <w:p w14:paraId="523B3086" w14:textId="77777777" w:rsidR="009D17BD" w:rsidRDefault="009D17BD" w:rsidP="009E04BA">
            <w:pPr>
              <w:spacing w:after="0"/>
              <w:jc w:val="both"/>
              <w:rPr>
                <w:rFonts w:ascii="Arial" w:hAnsi="Arial" w:cs="Arial"/>
                <w:bCs/>
                <w:sz w:val="16"/>
                <w:szCs w:val="16"/>
              </w:rPr>
            </w:pPr>
            <w:r>
              <w:rPr>
                <w:rFonts w:ascii="Arial" w:hAnsi="Arial" w:cs="Arial"/>
                <w:bCs/>
                <w:sz w:val="16"/>
                <w:szCs w:val="16"/>
              </w:rPr>
              <w:t>21</w:t>
            </w:r>
          </w:p>
        </w:tc>
        <w:tc>
          <w:tcPr>
            <w:tcW w:w="1419" w:type="dxa"/>
            <w:tcBorders>
              <w:top w:val="single" w:sz="4" w:space="0" w:color="000000"/>
              <w:left w:val="single" w:sz="4" w:space="0" w:color="000000"/>
              <w:bottom w:val="single" w:sz="4" w:space="0" w:color="000000"/>
              <w:right w:val="single" w:sz="4" w:space="0" w:color="000000"/>
            </w:tcBorders>
            <w:hideMark/>
          </w:tcPr>
          <w:p w14:paraId="43C178AB" w14:textId="77777777" w:rsidR="009D17BD" w:rsidRDefault="009D17BD" w:rsidP="009E04BA">
            <w:pPr>
              <w:spacing w:after="0"/>
              <w:jc w:val="both"/>
              <w:rPr>
                <w:rFonts w:ascii="Arial" w:hAnsi="Arial" w:cs="Arial"/>
                <w:bCs/>
                <w:sz w:val="16"/>
                <w:szCs w:val="16"/>
              </w:rPr>
            </w:pPr>
            <w:r>
              <w:rPr>
                <w:rFonts w:ascii="Arial" w:hAnsi="Arial" w:cs="Arial"/>
                <w:bCs/>
                <w:sz w:val="16"/>
                <w:szCs w:val="16"/>
              </w:rPr>
              <w:t>сопственост</w:t>
            </w:r>
          </w:p>
        </w:tc>
        <w:tc>
          <w:tcPr>
            <w:tcW w:w="1405" w:type="dxa"/>
            <w:tcBorders>
              <w:top w:val="single" w:sz="4" w:space="0" w:color="000000"/>
              <w:left w:val="single" w:sz="4" w:space="0" w:color="000000"/>
              <w:bottom w:val="single" w:sz="4" w:space="0" w:color="000000"/>
              <w:right w:val="single" w:sz="4" w:space="0" w:color="000000"/>
            </w:tcBorders>
            <w:hideMark/>
          </w:tcPr>
          <w:p w14:paraId="703F18DA" w14:textId="77777777" w:rsidR="009D17BD" w:rsidRDefault="009D17BD" w:rsidP="009E04BA">
            <w:pPr>
              <w:spacing w:after="0"/>
              <w:jc w:val="both"/>
              <w:rPr>
                <w:rFonts w:ascii="Arial" w:hAnsi="Arial" w:cs="Arial"/>
                <w:bCs/>
                <w:sz w:val="16"/>
                <w:szCs w:val="16"/>
              </w:rPr>
            </w:pPr>
            <w:r>
              <w:rPr>
                <w:rFonts w:ascii="Arial" w:hAnsi="Arial" w:cs="Arial"/>
                <w:bCs/>
                <w:sz w:val="16"/>
                <w:szCs w:val="16"/>
              </w:rPr>
              <w:t>1113-14193/2013</w:t>
            </w:r>
          </w:p>
        </w:tc>
        <w:tc>
          <w:tcPr>
            <w:tcW w:w="1146" w:type="dxa"/>
            <w:tcBorders>
              <w:top w:val="single" w:sz="4" w:space="0" w:color="000000"/>
              <w:left w:val="single" w:sz="4" w:space="0" w:color="000000"/>
              <w:bottom w:val="single" w:sz="4" w:space="0" w:color="000000"/>
              <w:right w:val="single" w:sz="4" w:space="0" w:color="000000"/>
            </w:tcBorders>
            <w:hideMark/>
          </w:tcPr>
          <w:p w14:paraId="3FA95024" w14:textId="77777777" w:rsidR="009D17BD" w:rsidRDefault="009D17BD" w:rsidP="009E04BA">
            <w:pPr>
              <w:spacing w:after="0"/>
              <w:jc w:val="both"/>
              <w:rPr>
                <w:rFonts w:ascii="Arial" w:hAnsi="Arial" w:cs="Arial"/>
                <w:bCs/>
                <w:sz w:val="16"/>
                <w:szCs w:val="16"/>
              </w:rPr>
            </w:pPr>
            <w:r>
              <w:rPr>
                <w:rFonts w:ascii="Arial" w:hAnsi="Arial" w:cs="Arial"/>
                <w:bCs/>
                <w:sz w:val="16"/>
                <w:szCs w:val="16"/>
              </w:rPr>
              <w:t>13.07.2013</w:t>
            </w:r>
          </w:p>
        </w:tc>
        <w:tc>
          <w:tcPr>
            <w:tcW w:w="238" w:type="dxa"/>
            <w:vMerge/>
            <w:tcBorders>
              <w:top w:val="nil"/>
              <w:left w:val="single" w:sz="4" w:space="0" w:color="000000"/>
              <w:bottom w:val="single" w:sz="4" w:space="0" w:color="000000"/>
              <w:right w:val="nil"/>
            </w:tcBorders>
            <w:vAlign w:val="center"/>
            <w:hideMark/>
          </w:tcPr>
          <w:p w14:paraId="5D74531D" w14:textId="77777777" w:rsidR="009D17BD" w:rsidRDefault="009D17BD" w:rsidP="009E04BA">
            <w:pPr>
              <w:spacing w:after="0" w:line="240" w:lineRule="auto"/>
              <w:rPr>
                <w:rFonts w:ascii="Arial" w:hAnsi="Arial" w:cs="Arial"/>
                <w:bCs/>
                <w:lang w:val="en-US"/>
              </w:rPr>
            </w:pPr>
          </w:p>
        </w:tc>
      </w:tr>
      <w:tr w:rsidR="009D17BD" w14:paraId="1902950E" w14:textId="77777777" w:rsidTr="009E04BA">
        <w:tc>
          <w:tcPr>
            <w:tcW w:w="710" w:type="dxa"/>
            <w:tcBorders>
              <w:top w:val="single" w:sz="4" w:space="0" w:color="000000"/>
              <w:left w:val="single" w:sz="4" w:space="0" w:color="000000"/>
              <w:bottom w:val="single" w:sz="4" w:space="0" w:color="000000"/>
              <w:right w:val="single" w:sz="4" w:space="0" w:color="auto"/>
            </w:tcBorders>
            <w:hideMark/>
          </w:tcPr>
          <w:p w14:paraId="2C262C44" w14:textId="77777777" w:rsidR="009D17BD" w:rsidRDefault="009D17BD" w:rsidP="009E04BA">
            <w:pPr>
              <w:spacing w:after="0"/>
              <w:jc w:val="both"/>
              <w:rPr>
                <w:rFonts w:ascii="Arial" w:hAnsi="Arial" w:cs="Arial"/>
                <w:bCs/>
                <w:sz w:val="16"/>
                <w:szCs w:val="16"/>
              </w:rPr>
            </w:pPr>
            <w:r>
              <w:rPr>
                <w:rFonts w:ascii="Arial" w:hAnsi="Arial" w:cs="Arial"/>
                <w:bCs/>
                <w:sz w:val="16"/>
                <w:szCs w:val="16"/>
              </w:rPr>
              <w:t>465</w:t>
            </w:r>
          </w:p>
        </w:tc>
        <w:tc>
          <w:tcPr>
            <w:tcW w:w="284" w:type="dxa"/>
            <w:tcBorders>
              <w:top w:val="single" w:sz="4" w:space="0" w:color="000000"/>
              <w:left w:val="single" w:sz="4" w:space="0" w:color="auto"/>
              <w:bottom w:val="single" w:sz="4" w:space="0" w:color="000000"/>
              <w:right w:val="single" w:sz="4" w:space="0" w:color="000000"/>
            </w:tcBorders>
            <w:hideMark/>
          </w:tcPr>
          <w:p w14:paraId="4F7CE98B" w14:textId="77777777" w:rsidR="009D17BD" w:rsidRDefault="009D17BD" w:rsidP="009E04BA">
            <w:pPr>
              <w:spacing w:after="0"/>
              <w:jc w:val="both"/>
              <w:rPr>
                <w:rFonts w:ascii="Arial" w:hAnsi="Arial" w:cs="Arial"/>
                <w:bCs/>
                <w:sz w:val="16"/>
                <w:szCs w:val="16"/>
              </w:rPr>
            </w:pPr>
            <w:r>
              <w:rPr>
                <w:rFonts w:ascii="Arial" w:hAnsi="Arial" w:cs="Arial"/>
                <w:bCs/>
                <w:sz w:val="16"/>
                <w:szCs w:val="16"/>
              </w:rPr>
              <w:t>1</w:t>
            </w:r>
          </w:p>
        </w:tc>
        <w:tc>
          <w:tcPr>
            <w:tcW w:w="993" w:type="dxa"/>
            <w:tcBorders>
              <w:top w:val="single" w:sz="4" w:space="0" w:color="000000"/>
              <w:left w:val="single" w:sz="4" w:space="0" w:color="000000"/>
              <w:bottom w:val="single" w:sz="4" w:space="0" w:color="000000"/>
              <w:right w:val="single" w:sz="4" w:space="0" w:color="000000"/>
            </w:tcBorders>
            <w:hideMark/>
          </w:tcPr>
          <w:p w14:paraId="06186639" w14:textId="77777777" w:rsidR="009D17BD" w:rsidRDefault="009D17BD" w:rsidP="009E04BA">
            <w:pPr>
              <w:spacing w:after="0"/>
              <w:jc w:val="both"/>
              <w:rPr>
                <w:rFonts w:ascii="Arial" w:hAnsi="Arial" w:cs="Arial"/>
                <w:bCs/>
                <w:sz w:val="16"/>
                <w:szCs w:val="16"/>
                <w:lang w:val="en-US"/>
              </w:rPr>
            </w:pPr>
            <w:r>
              <w:rPr>
                <w:rFonts w:ascii="Arial" w:hAnsi="Arial" w:cs="Arial"/>
                <w:bCs/>
                <w:sz w:val="16"/>
                <w:szCs w:val="16"/>
              </w:rPr>
              <w:t>Ул.103 бр.24</w:t>
            </w:r>
          </w:p>
        </w:tc>
        <w:tc>
          <w:tcPr>
            <w:tcW w:w="425" w:type="dxa"/>
            <w:tcBorders>
              <w:top w:val="single" w:sz="4" w:space="0" w:color="000000"/>
              <w:left w:val="single" w:sz="4" w:space="0" w:color="000000"/>
              <w:bottom w:val="single" w:sz="4" w:space="0" w:color="000000"/>
              <w:right w:val="single" w:sz="4" w:space="0" w:color="000000"/>
            </w:tcBorders>
            <w:hideMark/>
          </w:tcPr>
          <w:p w14:paraId="71163B52" w14:textId="77777777" w:rsidR="009D17BD" w:rsidRDefault="009D17BD" w:rsidP="009E04BA">
            <w:pPr>
              <w:spacing w:after="0"/>
              <w:jc w:val="both"/>
              <w:rPr>
                <w:rFonts w:ascii="Arial" w:hAnsi="Arial" w:cs="Arial"/>
                <w:bCs/>
                <w:sz w:val="16"/>
                <w:szCs w:val="16"/>
              </w:rPr>
            </w:pPr>
            <w:r>
              <w:rPr>
                <w:rFonts w:ascii="Arial" w:hAnsi="Arial" w:cs="Arial"/>
                <w:bCs/>
                <w:sz w:val="16"/>
                <w:szCs w:val="16"/>
              </w:rPr>
              <w:t>0</w:t>
            </w:r>
          </w:p>
        </w:tc>
        <w:tc>
          <w:tcPr>
            <w:tcW w:w="994" w:type="dxa"/>
            <w:tcBorders>
              <w:top w:val="single" w:sz="4" w:space="0" w:color="000000"/>
              <w:left w:val="single" w:sz="4" w:space="0" w:color="000000"/>
              <w:bottom w:val="single" w:sz="4" w:space="0" w:color="000000"/>
              <w:right w:val="single" w:sz="4" w:space="0" w:color="000000"/>
            </w:tcBorders>
            <w:hideMark/>
          </w:tcPr>
          <w:p w14:paraId="7CEEB5D7" w14:textId="77777777" w:rsidR="009D17BD" w:rsidRDefault="009D17BD" w:rsidP="009E04BA">
            <w:pPr>
              <w:spacing w:after="0"/>
              <w:jc w:val="both"/>
              <w:rPr>
                <w:rFonts w:ascii="Arial" w:hAnsi="Arial" w:cs="Arial"/>
                <w:bCs/>
                <w:sz w:val="16"/>
                <w:szCs w:val="16"/>
              </w:rPr>
            </w:pPr>
            <w:r>
              <w:rPr>
                <w:rFonts w:ascii="Arial" w:hAnsi="Arial" w:cs="Arial"/>
                <w:bCs/>
                <w:sz w:val="16"/>
                <w:szCs w:val="16"/>
              </w:rPr>
              <w:t>А1</w:t>
            </w:r>
          </w:p>
        </w:tc>
        <w:tc>
          <w:tcPr>
            <w:tcW w:w="567" w:type="dxa"/>
            <w:tcBorders>
              <w:top w:val="single" w:sz="4" w:space="0" w:color="000000"/>
              <w:left w:val="single" w:sz="4" w:space="0" w:color="000000"/>
              <w:bottom w:val="single" w:sz="4" w:space="0" w:color="000000"/>
              <w:right w:val="single" w:sz="4" w:space="0" w:color="auto"/>
            </w:tcBorders>
            <w:hideMark/>
          </w:tcPr>
          <w:p w14:paraId="6CC2FF73" w14:textId="77777777" w:rsidR="009D17BD" w:rsidRDefault="009D17BD" w:rsidP="009E04BA">
            <w:pPr>
              <w:spacing w:after="0"/>
              <w:jc w:val="both"/>
              <w:rPr>
                <w:rFonts w:ascii="Arial" w:hAnsi="Arial" w:cs="Arial"/>
                <w:bCs/>
                <w:lang w:val="en-US"/>
              </w:rPr>
            </w:pPr>
            <w:r>
              <w:rPr>
                <w:rFonts w:ascii="Arial" w:hAnsi="Arial" w:cs="Arial"/>
                <w:bCs/>
                <w:sz w:val="16"/>
                <w:szCs w:val="16"/>
              </w:rPr>
              <w:t>1</w:t>
            </w:r>
          </w:p>
        </w:tc>
        <w:tc>
          <w:tcPr>
            <w:tcW w:w="425" w:type="dxa"/>
            <w:tcBorders>
              <w:top w:val="single" w:sz="4" w:space="0" w:color="000000"/>
              <w:left w:val="single" w:sz="4" w:space="0" w:color="auto"/>
              <w:bottom w:val="single" w:sz="4" w:space="0" w:color="000000"/>
              <w:right w:val="single" w:sz="4" w:space="0" w:color="auto"/>
            </w:tcBorders>
            <w:hideMark/>
          </w:tcPr>
          <w:p w14:paraId="0FCED2D8" w14:textId="77777777" w:rsidR="009D17BD" w:rsidRDefault="009D17BD" w:rsidP="009E04BA">
            <w:pPr>
              <w:spacing w:after="0"/>
              <w:jc w:val="both"/>
              <w:rPr>
                <w:rFonts w:ascii="Arial" w:hAnsi="Arial" w:cs="Arial"/>
                <w:bCs/>
                <w:lang w:val="en-US"/>
              </w:rPr>
            </w:pPr>
            <w:r>
              <w:rPr>
                <w:rFonts w:ascii="Arial" w:hAnsi="Arial" w:cs="Arial"/>
                <w:bCs/>
                <w:sz w:val="16"/>
                <w:szCs w:val="16"/>
              </w:rPr>
              <w:t>пр</w:t>
            </w:r>
          </w:p>
        </w:tc>
        <w:tc>
          <w:tcPr>
            <w:tcW w:w="567" w:type="dxa"/>
            <w:tcBorders>
              <w:top w:val="single" w:sz="4" w:space="0" w:color="000000"/>
              <w:left w:val="single" w:sz="4" w:space="0" w:color="auto"/>
              <w:bottom w:val="single" w:sz="4" w:space="0" w:color="000000"/>
              <w:right w:val="single" w:sz="4" w:space="0" w:color="000000"/>
            </w:tcBorders>
            <w:hideMark/>
          </w:tcPr>
          <w:p w14:paraId="0C7B69E2" w14:textId="77777777" w:rsidR="009D17BD" w:rsidRDefault="009D17BD" w:rsidP="009E04BA">
            <w:pPr>
              <w:spacing w:after="0"/>
              <w:jc w:val="both"/>
              <w:rPr>
                <w:rFonts w:ascii="Arial" w:hAnsi="Arial" w:cs="Arial"/>
                <w:bCs/>
                <w:lang w:val="en-US"/>
              </w:rPr>
            </w:pPr>
            <w:r>
              <w:rPr>
                <w:rFonts w:ascii="Arial" w:hAnsi="Arial" w:cs="Arial"/>
                <w:bCs/>
                <w:sz w:val="16"/>
                <w:szCs w:val="16"/>
              </w:rPr>
              <w:t>1</w:t>
            </w:r>
          </w:p>
        </w:tc>
        <w:tc>
          <w:tcPr>
            <w:tcW w:w="709" w:type="dxa"/>
            <w:tcBorders>
              <w:top w:val="single" w:sz="4" w:space="0" w:color="000000"/>
              <w:left w:val="single" w:sz="4" w:space="0" w:color="000000"/>
              <w:bottom w:val="single" w:sz="4" w:space="0" w:color="000000"/>
              <w:right w:val="single" w:sz="4" w:space="0" w:color="000000"/>
            </w:tcBorders>
            <w:hideMark/>
          </w:tcPr>
          <w:p w14:paraId="7599CC87" w14:textId="77777777" w:rsidR="009D17BD" w:rsidRDefault="009D17BD" w:rsidP="009E04BA">
            <w:pPr>
              <w:spacing w:after="0"/>
              <w:jc w:val="both"/>
              <w:rPr>
                <w:rFonts w:ascii="Arial" w:hAnsi="Arial" w:cs="Arial"/>
                <w:bCs/>
                <w:sz w:val="16"/>
                <w:szCs w:val="16"/>
              </w:rPr>
            </w:pPr>
            <w:r>
              <w:rPr>
                <w:rFonts w:ascii="Arial" w:hAnsi="Arial" w:cs="Arial"/>
                <w:bCs/>
                <w:sz w:val="16"/>
                <w:szCs w:val="16"/>
              </w:rPr>
              <w:t>СТ</w:t>
            </w:r>
          </w:p>
        </w:tc>
        <w:tc>
          <w:tcPr>
            <w:tcW w:w="708" w:type="dxa"/>
            <w:tcBorders>
              <w:top w:val="single" w:sz="4" w:space="0" w:color="000000"/>
              <w:left w:val="single" w:sz="4" w:space="0" w:color="000000"/>
              <w:bottom w:val="single" w:sz="4" w:space="0" w:color="000000"/>
              <w:right w:val="single" w:sz="4" w:space="0" w:color="000000"/>
            </w:tcBorders>
            <w:hideMark/>
          </w:tcPr>
          <w:p w14:paraId="2848578C" w14:textId="77777777" w:rsidR="009D17BD" w:rsidRDefault="009D17BD" w:rsidP="009E04BA">
            <w:pPr>
              <w:spacing w:after="0"/>
              <w:jc w:val="both"/>
              <w:rPr>
                <w:rFonts w:ascii="Arial" w:hAnsi="Arial" w:cs="Arial"/>
                <w:bCs/>
                <w:sz w:val="16"/>
                <w:szCs w:val="16"/>
              </w:rPr>
            </w:pPr>
            <w:r>
              <w:rPr>
                <w:rFonts w:ascii="Arial" w:hAnsi="Arial" w:cs="Arial"/>
                <w:bCs/>
                <w:sz w:val="16"/>
                <w:szCs w:val="16"/>
              </w:rPr>
              <w:t>55</w:t>
            </w:r>
          </w:p>
        </w:tc>
        <w:tc>
          <w:tcPr>
            <w:tcW w:w="1419" w:type="dxa"/>
            <w:tcBorders>
              <w:top w:val="single" w:sz="4" w:space="0" w:color="000000"/>
              <w:left w:val="single" w:sz="4" w:space="0" w:color="000000"/>
              <w:bottom w:val="single" w:sz="4" w:space="0" w:color="000000"/>
              <w:right w:val="single" w:sz="4" w:space="0" w:color="000000"/>
            </w:tcBorders>
            <w:hideMark/>
          </w:tcPr>
          <w:p w14:paraId="7A535D1D" w14:textId="77777777" w:rsidR="009D17BD" w:rsidRDefault="009D17BD" w:rsidP="009E04BA">
            <w:pPr>
              <w:spacing w:after="0"/>
              <w:jc w:val="both"/>
              <w:rPr>
                <w:rFonts w:ascii="Arial" w:hAnsi="Arial" w:cs="Arial"/>
                <w:bCs/>
                <w:lang w:val="en-US"/>
              </w:rPr>
            </w:pPr>
            <w:r>
              <w:rPr>
                <w:rFonts w:ascii="Arial" w:hAnsi="Arial" w:cs="Arial"/>
                <w:bCs/>
                <w:sz w:val="16"/>
                <w:szCs w:val="16"/>
              </w:rPr>
              <w:t>сопственост</w:t>
            </w:r>
          </w:p>
        </w:tc>
        <w:tc>
          <w:tcPr>
            <w:tcW w:w="1405" w:type="dxa"/>
            <w:tcBorders>
              <w:top w:val="single" w:sz="4" w:space="0" w:color="000000"/>
              <w:left w:val="single" w:sz="4" w:space="0" w:color="000000"/>
              <w:bottom w:val="single" w:sz="4" w:space="0" w:color="000000"/>
              <w:right w:val="single" w:sz="4" w:space="0" w:color="000000"/>
            </w:tcBorders>
            <w:hideMark/>
          </w:tcPr>
          <w:p w14:paraId="6B2817C5" w14:textId="77777777" w:rsidR="009D17BD" w:rsidRDefault="009D17BD" w:rsidP="009E04BA">
            <w:pPr>
              <w:spacing w:after="0"/>
              <w:jc w:val="both"/>
              <w:rPr>
                <w:rFonts w:ascii="Arial" w:hAnsi="Arial" w:cs="Arial"/>
                <w:bCs/>
                <w:sz w:val="16"/>
                <w:szCs w:val="16"/>
              </w:rPr>
            </w:pPr>
            <w:r>
              <w:rPr>
                <w:rFonts w:ascii="Arial" w:hAnsi="Arial" w:cs="Arial"/>
                <w:bCs/>
                <w:sz w:val="16"/>
                <w:szCs w:val="16"/>
              </w:rPr>
              <w:t>1113-14193/2013</w:t>
            </w:r>
          </w:p>
        </w:tc>
        <w:tc>
          <w:tcPr>
            <w:tcW w:w="1146" w:type="dxa"/>
            <w:tcBorders>
              <w:top w:val="single" w:sz="4" w:space="0" w:color="000000"/>
              <w:left w:val="single" w:sz="4" w:space="0" w:color="000000"/>
              <w:bottom w:val="single" w:sz="4" w:space="0" w:color="000000"/>
              <w:right w:val="single" w:sz="4" w:space="0" w:color="000000"/>
            </w:tcBorders>
            <w:hideMark/>
          </w:tcPr>
          <w:p w14:paraId="7C24D2AE" w14:textId="77777777" w:rsidR="009D17BD" w:rsidRDefault="009D17BD" w:rsidP="009E04BA">
            <w:pPr>
              <w:spacing w:after="0"/>
              <w:jc w:val="both"/>
              <w:rPr>
                <w:rFonts w:ascii="Arial" w:hAnsi="Arial" w:cs="Arial"/>
                <w:bCs/>
                <w:sz w:val="16"/>
                <w:szCs w:val="16"/>
                <w:lang w:val="en-US"/>
              </w:rPr>
            </w:pPr>
            <w:r>
              <w:rPr>
                <w:rFonts w:ascii="Arial" w:hAnsi="Arial" w:cs="Arial"/>
                <w:bCs/>
                <w:sz w:val="16"/>
                <w:szCs w:val="16"/>
              </w:rPr>
              <w:t>13.072013</w:t>
            </w:r>
          </w:p>
        </w:tc>
        <w:tc>
          <w:tcPr>
            <w:tcW w:w="238" w:type="dxa"/>
            <w:vMerge/>
            <w:tcBorders>
              <w:top w:val="nil"/>
              <w:left w:val="single" w:sz="4" w:space="0" w:color="000000"/>
              <w:bottom w:val="single" w:sz="4" w:space="0" w:color="000000"/>
              <w:right w:val="nil"/>
            </w:tcBorders>
            <w:vAlign w:val="center"/>
            <w:hideMark/>
          </w:tcPr>
          <w:p w14:paraId="2BB34FA1" w14:textId="77777777" w:rsidR="009D17BD" w:rsidRDefault="009D17BD" w:rsidP="009E04BA">
            <w:pPr>
              <w:spacing w:after="0" w:line="240" w:lineRule="auto"/>
              <w:rPr>
                <w:rFonts w:ascii="Arial" w:hAnsi="Arial" w:cs="Arial"/>
                <w:bCs/>
                <w:lang w:val="en-US"/>
              </w:rPr>
            </w:pPr>
          </w:p>
        </w:tc>
      </w:tr>
    </w:tbl>
    <w:p w14:paraId="131CEB18" w14:textId="77777777" w:rsidR="009D17BD" w:rsidRDefault="009D17BD" w:rsidP="009D17BD">
      <w:pPr>
        <w:autoSpaceDE w:val="0"/>
        <w:autoSpaceDN w:val="0"/>
        <w:adjustRightInd w:val="0"/>
        <w:spacing w:after="0" w:line="240" w:lineRule="auto"/>
        <w:jc w:val="both"/>
        <w:rPr>
          <w:rFonts w:ascii="Arial" w:hAnsi="Arial" w:cs="Arial"/>
          <w:b/>
          <w:bCs/>
          <w:sz w:val="20"/>
          <w:szCs w:val="20"/>
        </w:rPr>
      </w:pPr>
      <w:r w:rsidRPr="001767CA">
        <w:rPr>
          <w:rFonts w:ascii="Arial" w:hAnsi="Arial" w:cs="Arial"/>
          <w:bCs/>
          <w:sz w:val="20"/>
          <w:szCs w:val="20"/>
        </w:rPr>
        <w:t>Со вкупна внатрешна површина од 97 м2</w:t>
      </w:r>
      <w:r>
        <w:rPr>
          <w:rFonts w:ascii="Arial" w:hAnsi="Arial" w:cs="Arial"/>
          <w:bCs/>
          <w:sz w:val="20"/>
          <w:szCs w:val="20"/>
        </w:rPr>
        <w:t xml:space="preserve"> во </w:t>
      </w:r>
      <w:r w:rsidRPr="001767CA">
        <w:rPr>
          <w:rFonts w:ascii="Arial" w:hAnsi="Arial" w:cs="Arial"/>
          <w:sz w:val="20"/>
          <w:szCs w:val="20"/>
        </w:rPr>
        <w:t>сопственост на должникот</w:t>
      </w:r>
      <w:r w:rsidRPr="001767CA">
        <w:rPr>
          <w:rFonts w:ascii="Arial" w:hAnsi="Arial" w:cs="Arial"/>
          <w:b/>
          <w:sz w:val="20"/>
          <w:szCs w:val="20"/>
        </w:rPr>
        <w:t xml:space="preserve"> </w:t>
      </w:r>
      <w:bookmarkStart w:id="24" w:name="ODolz1"/>
      <w:bookmarkEnd w:id="24"/>
      <w:r w:rsidRPr="001767CA">
        <w:rPr>
          <w:rFonts w:ascii="Arial" w:hAnsi="Arial" w:cs="Arial"/>
          <w:b/>
          <w:bCs/>
          <w:sz w:val="20"/>
          <w:szCs w:val="20"/>
        </w:rPr>
        <w:t>Алекса Павлоски</w:t>
      </w:r>
    </w:p>
    <w:p w14:paraId="5773A340" w14:textId="77777777" w:rsidR="009D17BD" w:rsidRPr="001767CA" w:rsidRDefault="009D17BD" w:rsidP="009D17BD">
      <w:pPr>
        <w:spacing w:after="0" w:line="240" w:lineRule="auto"/>
        <w:ind w:right="-57"/>
        <w:jc w:val="both"/>
        <w:rPr>
          <w:rFonts w:ascii="Arial" w:hAnsi="Arial" w:cs="Arial"/>
          <w:b/>
          <w:bCs/>
          <w:sz w:val="20"/>
          <w:szCs w:val="20"/>
        </w:rPr>
      </w:pPr>
    </w:p>
    <w:p w14:paraId="0A4ABC8C" w14:textId="5BBDD839" w:rsidR="009D17BD" w:rsidRDefault="009D17BD" w:rsidP="009D17BD">
      <w:pPr>
        <w:spacing w:after="0" w:line="240" w:lineRule="auto"/>
        <w:ind w:right="-57" w:firstLine="720"/>
        <w:jc w:val="both"/>
        <w:rPr>
          <w:rFonts w:ascii="Arial" w:eastAsia="Times New Roman" w:hAnsi="Arial" w:cs="Arial"/>
          <w:sz w:val="20"/>
          <w:szCs w:val="20"/>
        </w:rPr>
      </w:pPr>
      <w:r w:rsidRPr="00BF0C84">
        <w:rPr>
          <w:rFonts w:ascii="Arial" w:eastAsia="Times New Roman" w:hAnsi="Arial" w:cs="Arial"/>
          <w:b/>
          <w:bCs/>
          <w:sz w:val="20"/>
          <w:szCs w:val="20"/>
        </w:rPr>
        <w:t xml:space="preserve">Продажбата ќе се одржи на ден </w:t>
      </w:r>
      <w:r>
        <w:rPr>
          <w:rFonts w:ascii="Arial" w:eastAsia="Times New Roman" w:hAnsi="Arial" w:cs="Arial"/>
          <w:b/>
          <w:bCs/>
          <w:sz w:val="20"/>
          <w:szCs w:val="20"/>
        </w:rPr>
        <w:t>2</w:t>
      </w:r>
      <w:r>
        <w:rPr>
          <w:rFonts w:ascii="Arial" w:eastAsia="Times New Roman" w:hAnsi="Arial" w:cs="Arial"/>
          <w:b/>
          <w:bCs/>
          <w:sz w:val="20"/>
          <w:szCs w:val="20"/>
          <w:lang w:val="en-US"/>
        </w:rPr>
        <w:t>5</w:t>
      </w:r>
      <w:r w:rsidRPr="00BF0C84">
        <w:rPr>
          <w:rFonts w:ascii="Arial" w:eastAsia="Times New Roman" w:hAnsi="Arial" w:cs="Arial"/>
          <w:b/>
          <w:bCs/>
          <w:sz w:val="20"/>
          <w:szCs w:val="20"/>
          <w:lang w:val="ru-RU"/>
        </w:rPr>
        <w:t>.</w:t>
      </w:r>
      <w:r>
        <w:rPr>
          <w:rFonts w:ascii="Arial" w:eastAsia="Times New Roman" w:hAnsi="Arial" w:cs="Arial"/>
          <w:b/>
          <w:bCs/>
          <w:sz w:val="20"/>
          <w:szCs w:val="20"/>
          <w:lang w:val="en-US"/>
        </w:rPr>
        <w:t>12</w:t>
      </w:r>
      <w:r w:rsidRPr="00BF0C84">
        <w:rPr>
          <w:rFonts w:ascii="Arial" w:eastAsia="Times New Roman" w:hAnsi="Arial" w:cs="Arial"/>
          <w:b/>
          <w:bCs/>
          <w:sz w:val="20"/>
          <w:szCs w:val="20"/>
          <w:lang w:val="ru-RU"/>
        </w:rPr>
        <w:t xml:space="preserve">.2025 </w:t>
      </w:r>
      <w:r w:rsidRPr="00BF0C84">
        <w:rPr>
          <w:rFonts w:ascii="Arial" w:eastAsia="Times New Roman" w:hAnsi="Arial" w:cs="Arial"/>
          <w:b/>
          <w:bCs/>
          <w:sz w:val="20"/>
          <w:szCs w:val="20"/>
        </w:rPr>
        <w:t xml:space="preserve">година во </w:t>
      </w:r>
      <w:r>
        <w:rPr>
          <w:rFonts w:ascii="Arial" w:eastAsia="Times New Roman" w:hAnsi="Arial" w:cs="Arial"/>
          <w:b/>
          <w:bCs/>
          <w:sz w:val="20"/>
          <w:szCs w:val="20"/>
        </w:rPr>
        <w:t>1</w:t>
      </w:r>
      <w:r>
        <w:rPr>
          <w:rFonts w:ascii="Arial" w:eastAsia="Times New Roman" w:hAnsi="Arial" w:cs="Arial"/>
          <w:b/>
          <w:bCs/>
          <w:sz w:val="20"/>
          <w:szCs w:val="20"/>
          <w:lang w:val="en-US"/>
        </w:rPr>
        <w:t>2</w:t>
      </w:r>
      <w:r w:rsidRPr="00BF0C84">
        <w:rPr>
          <w:rFonts w:ascii="Arial" w:eastAsia="Times New Roman" w:hAnsi="Arial" w:cs="Arial"/>
          <w:b/>
          <w:bCs/>
          <w:sz w:val="20"/>
          <w:szCs w:val="20"/>
          <w:lang w:val="ru-RU"/>
        </w:rPr>
        <w:t xml:space="preserve">.00 </w:t>
      </w:r>
      <w:r w:rsidRPr="00BF0C84">
        <w:rPr>
          <w:rFonts w:ascii="Arial" w:eastAsia="Times New Roman" w:hAnsi="Arial" w:cs="Arial"/>
          <w:b/>
          <w:bCs/>
          <w:sz w:val="20"/>
          <w:szCs w:val="20"/>
        </w:rPr>
        <w:t>часот</w:t>
      </w:r>
      <w:r w:rsidRPr="001767CA">
        <w:rPr>
          <w:rFonts w:ascii="Arial" w:eastAsia="Times New Roman" w:hAnsi="Arial" w:cs="Arial"/>
          <w:sz w:val="20"/>
          <w:szCs w:val="20"/>
        </w:rPr>
        <w:t xml:space="preserve">  во просториите на </w:t>
      </w:r>
      <w:r w:rsidRPr="001767CA">
        <w:rPr>
          <w:rFonts w:ascii="Arial" w:eastAsia="Times New Roman" w:hAnsi="Arial" w:cs="Arial"/>
          <w:sz w:val="20"/>
          <w:szCs w:val="20"/>
          <w:lang w:val="ru-RU"/>
        </w:rPr>
        <w:t xml:space="preserve">Извршител Павел Томашевски од Скопје на </w:t>
      </w:r>
      <w:r w:rsidRPr="001767CA">
        <w:rPr>
          <w:rFonts w:ascii="Arial" w:eastAsia="Times New Roman" w:hAnsi="Arial" w:cs="Arial"/>
          <w:bCs/>
          <w:sz w:val="20"/>
          <w:szCs w:val="20"/>
          <w:lang w:val="en-US"/>
        </w:rPr>
        <w:t xml:space="preserve">ул.11 </w:t>
      </w:r>
      <w:proofErr w:type="spellStart"/>
      <w:r w:rsidRPr="001767CA">
        <w:rPr>
          <w:rFonts w:ascii="Arial" w:eastAsia="Times New Roman" w:hAnsi="Arial" w:cs="Arial"/>
          <w:bCs/>
          <w:sz w:val="20"/>
          <w:szCs w:val="20"/>
          <w:lang w:val="en-US"/>
        </w:rPr>
        <w:t>Октомври</w:t>
      </w:r>
      <w:proofErr w:type="spellEnd"/>
      <w:r w:rsidRPr="001767CA">
        <w:rPr>
          <w:rFonts w:ascii="Arial" w:eastAsia="Times New Roman" w:hAnsi="Arial" w:cs="Arial"/>
          <w:bCs/>
          <w:sz w:val="20"/>
          <w:szCs w:val="20"/>
          <w:lang w:val="en-US"/>
        </w:rPr>
        <w:t xml:space="preserve"> бр.23А-2/4</w:t>
      </w:r>
      <w:r w:rsidRPr="001767CA">
        <w:rPr>
          <w:rFonts w:ascii="Arial" w:eastAsia="Times New Roman" w:hAnsi="Arial" w:cs="Arial"/>
          <w:bCs/>
          <w:sz w:val="20"/>
          <w:szCs w:val="20"/>
        </w:rPr>
        <w:t>.</w:t>
      </w:r>
      <w:r w:rsidRPr="001767CA">
        <w:rPr>
          <w:rFonts w:ascii="Arial" w:eastAsia="Times New Roman" w:hAnsi="Arial" w:cs="Arial"/>
          <w:sz w:val="20"/>
          <w:szCs w:val="20"/>
        </w:rPr>
        <w:t xml:space="preserve"> </w:t>
      </w:r>
    </w:p>
    <w:p w14:paraId="703008B8" w14:textId="77777777" w:rsidR="009D17BD" w:rsidRPr="001767CA" w:rsidRDefault="009D17BD" w:rsidP="009D17BD">
      <w:pPr>
        <w:spacing w:after="0" w:line="240" w:lineRule="auto"/>
        <w:ind w:firstLine="720"/>
        <w:jc w:val="both"/>
        <w:rPr>
          <w:rFonts w:ascii="Arial" w:eastAsia="Times New Roman" w:hAnsi="Arial" w:cs="Arial"/>
          <w:sz w:val="20"/>
          <w:szCs w:val="20"/>
        </w:rPr>
      </w:pPr>
    </w:p>
    <w:p w14:paraId="7DCB6E14" w14:textId="3EF6E3D1" w:rsidR="009D17BD" w:rsidRDefault="009D17BD" w:rsidP="009D17BD">
      <w:pPr>
        <w:spacing w:after="0" w:line="240" w:lineRule="auto"/>
        <w:ind w:firstLine="720"/>
        <w:jc w:val="both"/>
        <w:rPr>
          <w:rFonts w:ascii="Arial" w:eastAsia="Times New Roman" w:hAnsi="Arial" w:cs="Arial"/>
          <w:sz w:val="20"/>
          <w:szCs w:val="20"/>
        </w:rPr>
      </w:pPr>
      <w:r w:rsidRPr="00BD6098">
        <w:rPr>
          <w:rFonts w:ascii="Arial" w:eastAsia="Times New Roman" w:hAnsi="Arial" w:cs="Arial"/>
          <w:b/>
          <w:bCs/>
          <w:sz w:val="20"/>
          <w:szCs w:val="20"/>
        </w:rPr>
        <w:t>Почетната вредност</w:t>
      </w:r>
      <w:r w:rsidRPr="009D17BD">
        <w:rPr>
          <w:rFonts w:ascii="Arial" w:eastAsia="Times New Roman" w:hAnsi="Arial" w:cs="Arial"/>
          <w:sz w:val="20"/>
          <w:szCs w:val="20"/>
        </w:rPr>
        <w:t xml:space="preserve"> на недвижноста, </w:t>
      </w:r>
      <w:r>
        <w:rPr>
          <w:rFonts w:ascii="Arial" w:eastAsia="Times New Roman" w:hAnsi="Arial" w:cs="Arial"/>
          <w:sz w:val="20"/>
          <w:szCs w:val="20"/>
        </w:rPr>
        <w:t xml:space="preserve">која е </w:t>
      </w:r>
      <w:r w:rsidRPr="009D17BD">
        <w:rPr>
          <w:rFonts w:ascii="Arial" w:eastAsia="Times New Roman" w:hAnsi="Arial" w:cs="Arial"/>
          <w:sz w:val="20"/>
          <w:szCs w:val="20"/>
        </w:rPr>
        <w:t xml:space="preserve">утврдена со заклучок на извршителот </w:t>
      </w:r>
      <w:r w:rsidRPr="009D17BD">
        <w:rPr>
          <w:rFonts w:ascii="Arial" w:eastAsia="Times New Roman" w:hAnsi="Arial" w:cs="Arial"/>
          <w:sz w:val="20"/>
          <w:szCs w:val="20"/>
          <w:lang w:val="ru-RU"/>
        </w:rPr>
        <w:t>Павел Томашевски од Скопје</w:t>
      </w:r>
      <w:r w:rsidRPr="009D17BD">
        <w:rPr>
          <w:rFonts w:ascii="Arial" w:eastAsia="Times New Roman" w:hAnsi="Arial" w:cs="Arial"/>
          <w:sz w:val="20"/>
          <w:szCs w:val="20"/>
        </w:rPr>
        <w:t xml:space="preserve">,  изнесува </w:t>
      </w:r>
      <w:r w:rsidRPr="009D17BD">
        <w:rPr>
          <w:rFonts w:ascii="Arial" w:hAnsi="Arial" w:cs="Arial"/>
          <w:sz w:val="20"/>
          <w:szCs w:val="20"/>
        </w:rPr>
        <w:t>69.386 Еур во противредност на 4.267.300,00 денари (Усвоено за 1 Е=61,50 денари)</w:t>
      </w:r>
      <w:r w:rsidR="00BD6098">
        <w:rPr>
          <w:rFonts w:ascii="Arial" w:hAnsi="Arial" w:cs="Arial"/>
          <w:sz w:val="20"/>
          <w:szCs w:val="20"/>
        </w:rPr>
        <w:t xml:space="preserve">, а со поднесок од доверителот </w:t>
      </w:r>
      <w:r w:rsidR="00BD6098" w:rsidRPr="00BD6098">
        <w:rPr>
          <w:rFonts w:ascii="Arial" w:hAnsi="Arial" w:cs="Arial"/>
          <w:b/>
          <w:bCs/>
          <w:sz w:val="20"/>
          <w:szCs w:val="20"/>
        </w:rPr>
        <w:t xml:space="preserve">НАМАЛЕНА </w:t>
      </w:r>
      <w:r w:rsidR="00BD6098">
        <w:rPr>
          <w:rFonts w:ascii="Arial" w:hAnsi="Arial" w:cs="Arial"/>
          <w:b/>
          <w:bCs/>
          <w:sz w:val="20"/>
          <w:szCs w:val="20"/>
        </w:rPr>
        <w:t>на</w:t>
      </w:r>
      <w:r w:rsidR="00BD6098" w:rsidRPr="00BD6098">
        <w:rPr>
          <w:rFonts w:ascii="Arial" w:hAnsi="Arial" w:cs="Arial"/>
          <w:b/>
          <w:bCs/>
          <w:sz w:val="20"/>
          <w:szCs w:val="20"/>
        </w:rPr>
        <w:t xml:space="preserve"> износ од 2.900.000,00 денари</w:t>
      </w:r>
      <w:r w:rsidR="00BD6098">
        <w:rPr>
          <w:rFonts w:ascii="Arial" w:hAnsi="Arial" w:cs="Arial"/>
          <w:sz w:val="20"/>
          <w:szCs w:val="20"/>
        </w:rPr>
        <w:t xml:space="preserve"> </w:t>
      </w:r>
      <w:r w:rsidRPr="009D17BD">
        <w:rPr>
          <w:rFonts w:ascii="Arial" w:hAnsi="Arial" w:cs="Arial"/>
          <w:sz w:val="20"/>
          <w:szCs w:val="20"/>
        </w:rPr>
        <w:t>како почетна цена за продажба на недвижноста</w:t>
      </w:r>
      <w:r w:rsidRPr="001767CA">
        <w:rPr>
          <w:rFonts w:ascii="Arial" w:eastAsia="Times New Roman" w:hAnsi="Arial" w:cs="Arial"/>
          <w:sz w:val="20"/>
          <w:szCs w:val="20"/>
        </w:rPr>
        <w:t xml:space="preserve">, под која недвижноста не може да се продаде на </w:t>
      </w:r>
      <w:r w:rsidR="00BD6098">
        <w:rPr>
          <w:rFonts w:ascii="Arial" w:eastAsia="Times New Roman" w:hAnsi="Arial" w:cs="Arial"/>
          <w:sz w:val="20"/>
          <w:szCs w:val="20"/>
        </w:rPr>
        <w:t>третото</w:t>
      </w:r>
      <w:r w:rsidRPr="001767CA">
        <w:rPr>
          <w:rFonts w:ascii="Arial" w:eastAsia="Times New Roman" w:hAnsi="Arial" w:cs="Arial"/>
          <w:sz w:val="20"/>
          <w:szCs w:val="20"/>
        </w:rPr>
        <w:t xml:space="preserve"> јавно наддавање.</w:t>
      </w:r>
    </w:p>
    <w:p w14:paraId="004B038F" w14:textId="77777777" w:rsidR="009D17BD" w:rsidRPr="001767CA" w:rsidRDefault="009D17BD" w:rsidP="009D17BD">
      <w:pPr>
        <w:spacing w:after="0" w:line="240" w:lineRule="auto"/>
        <w:ind w:firstLine="720"/>
        <w:jc w:val="both"/>
        <w:rPr>
          <w:rFonts w:ascii="Arial" w:eastAsia="Times New Roman" w:hAnsi="Arial" w:cs="Arial"/>
          <w:sz w:val="20"/>
          <w:szCs w:val="20"/>
        </w:rPr>
      </w:pPr>
    </w:p>
    <w:p w14:paraId="58D43607" w14:textId="1A94100D" w:rsidR="009D17BD" w:rsidRPr="001767CA" w:rsidRDefault="009D17BD" w:rsidP="009D17BD">
      <w:pPr>
        <w:spacing w:after="0" w:line="240" w:lineRule="auto"/>
        <w:ind w:firstLine="720"/>
        <w:jc w:val="both"/>
        <w:rPr>
          <w:rFonts w:ascii="Arial" w:eastAsia="Times New Roman" w:hAnsi="Arial" w:cs="Arial"/>
          <w:sz w:val="20"/>
          <w:szCs w:val="20"/>
        </w:rPr>
      </w:pPr>
      <w:r w:rsidRPr="001767CA">
        <w:rPr>
          <w:rFonts w:ascii="Arial" w:eastAsia="Times New Roman" w:hAnsi="Arial" w:cs="Arial"/>
          <w:sz w:val="20"/>
          <w:szCs w:val="20"/>
        </w:rPr>
        <w:t xml:space="preserve">Недвижноста е оптоварена со следните товари и службености </w:t>
      </w:r>
      <w:r w:rsidRPr="001767CA">
        <w:rPr>
          <w:rFonts w:ascii="Arial" w:eastAsia="Times New Roman" w:hAnsi="Arial" w:cs="Arial"/>
          <w:sz w:val="20"/>
          <w:szCs w:val="20"/>
          <w:lang w:val="ru-RU"/>
        </w:rPr>
        <w:t xml:space="preserve">Налог за извршување на Извршител </w:t>
      </w:r>
      <w:r w:rsidR="00BD6098">
        <w:rPr>
          <w:rFonts w:ascii="Arial" w:eastAsia="Times New Roman" w:hAnsi="Arial" w:cs="Arial"/>
          <w:sz w:val="20"/>
          <w:szCs w:val="20"/>
          <w:lang w:val="ru-RU"/>
        </w:rPr>
        <w:t>П</w:t>
      </w:r>
      <w:r w:rsidRPr="001767CA">
        <w:rPr>
          <w:rFonts w:ascii="Arial" w:eastAsia="Times New Roman" w:hAnsi="Arial" w:cs="Arial"/>
          <w:sz w:val="20"/>
          <w:szCs w:val="20"/>
          <w:lang w:val="ru-RU"/>
        </w:rPr>
        <w:t>авел Томашевски од Скопје И.бр. 1754/2024 и И.бр.1755/2024</w:t>
      </w:r>
      <w:r>
        <w:rPr>
          <w:rFonts w:ascii="Arial" w:eastAsia="Times New Roman" w:hAnsi="Arial" w:cs="Arial"/>
          <w:sz w:val="20"/>
          <w:szCs w:val="20"/>
          <w:lang w:val="ru-RU"/>
        </w:rPr>
        <w:t xml:space="preserve"> во корист на доверителот</w:t>
      </w:r>
      <w:r w:rsidRPr="001767CA">
        <w:rPr>
          <w:rFonts w:ascii="Arial" w:eastAsia="Times New Roman" w:hAnsi="Arial" w:cs="Arial"/>
          <w:sz w:val="20"/>
          <w:szCs w:val="20"/>
          <w:lang w:val="ru-RU"/>
        </w:rPr>
        <w:t>.</w:t>
      </w:r>
      <w:r w:rsidRPr="001767CA">
        <w:rPr>
          <w:rFonts w:ascii="Arial" w:eastAsia="Times New Roman" w:hAnsi="Arial" w:cs="Arial"/>
          <w:sz w:val="20"/>
          <w:szCs w:val="20"/>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1767CA">
        <w:rPr>
          <w:rFonts w:ascii="Arial" w:eastAsia="Times New Roman" w:hAnsi="Arial" w:cs="Arial"/>
          <w:color w:val="00B050"/>
          <w:sz w:val="20"/>
          <w:szCs w:val="20"/>
        </w:rPr>
        <w:t xml:space="preserve"> </w:t>
      </w:r>
      <w:r w:rsidRPr="001767CA">
        <w:rPr>
          <w:rFonts w:ascii="Arial" w:eastAsia="Times New Roman" w:hAnsi="Arial" w:cs="Arial"/>
          <w:sz w:val="20"/>
          <w:szCs w:val="20"/>
        </w:rPr>
        <w:t xml:space="preserve">30 дена од денот на доставување на Заклучокот за предавање </w:t>
      </w:r>
      <w:r w:rsidRPr="001767CA">
        <w:rPr>
          <w:rFonts w:ascii="Arial" w:eastAsia="Times New Roman" w:hAnsi="Arial" w:cs="Arial"/>
          <w:sz w:val="20"/>
          <w:szCs w:val="20"/>
        </w:rPr>
        <w:lastRenderedPageBreak/>
        <w:t xml:space="preserve">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еден ден пред јавното наддавање. </w:t>
      </w:r>
    </w:p>
    <w:p w14:paraId="60298368" w14:textId="77777777" w:rsidR="009D17BD" w:rsidRDefault="009D17BD" w:rsidP="009D17BD">
      <w:pPr>
        <w:spacing w:after="0" w:line="240" w:lineRule="auto"/>
        <w:ind w:firstLine="720"/>
        <w:jc w:val="both"/>
        <w:rPr>
          <w:rFonts w:ascii="Arial" w:hAnsi="Arial" w:cs="Arial"/>
          <w:sz w:val="20"/>
          <w:szCs w:val="20"/>
        </w:rPr>
      </w:pPr>
      <w:r w:rsidRPr="001767CA">
        <w:rPr>
          <w:rFonts w:ascii="Arial" w:hAnsi="Arial" w:cs="Arial"/>
          <w:b/>
          <w:sz w:val="20"/>
          <w:szCs w:val="20"/>
        </w:rPr>
        <w:t>Уплатата на паричните средства на име гаранција се врши на жиро сметката од извршителот со бр.</w:t>
      </w:r>
      <w:r w:rsidRPr="001767CA">
        <w:rPr>
          <w:rFonts w:ascii="Arial" w:hAnsi="Arial" w:cs="Arial"/>
          <w:b/>
          <w:sz w:val="20"/>
          <w:szCs w:val="20"/>
          <w:lang w:val="en-US"/>
        </w:rPr>
        <w:t xml:space="preserve"> </w:t>
      </w:r>
      <w:r w:rsidRPr="001767CA">
        <w:rPr>
          <w:rFonts w:ascii="Arial" w:hAnsi="Arial" w:cs="Arial"/>
          <w:b/>
          <w:sz w:val="20"/>
          <w:szCs w:val="20"/>
          <w:lang w:val="en-US"/>
        </w:rPr>
        <w:fldChar w:fldCharType="begin"/>
      </w:r>
      <w:r w:rsidRPr="001767CA">
        <w:rPr>
          <w:rFonts w:ascii="Arial" w:hAnsi="Arial" w:cs="Arial"/>
          <w:b/>
          <w:sz w:val="20"/>
          <w:szCs w:val="20"/>
          <w:lang w:val="en-US"/>
        </w:rPr>
        <w:instrText xml:space="preserve"> LINK Excel.Sheet.8 C:\\ObrasciIzvrsiteli\\VORD.xls Sheet1!R2C21 \a \f 4 \r  \* MERGEFORMAT </w:instrText>
      </w:r>
      <w:r w:rsidRPr="001767CA">
        <w:rPr>
          <w:rFonts w:ascii="Arial" w:hAnsi="Arial" w:cs="Arial"/>
          <w:b/>
          <w:sz w:val="20"/>
          <w:szCs w:val="20"/>
          <w:lang w:val="en-US"/>
        </w:rPr>
        <w:fldChar w:fldCharType="separate"/>
      </w:r>
      <w:r w:rsidRPr="001767CA">
        <w:rPr>
          <w:rFonts w:ascii="Arial" w:hAnsi="Arial" w:cs="Arial"/>
          <w:b/>
          <w:color w:val="000000"/>
          <w:sz w:val="20"/>
          <w:szCs w:val="20"/>
        </w:rPr>
        <w:t>250015000107465</w:t>
      </w:r>
      <w:r w:rsidRPr="001767CA">
        <w:rPr>
          <w:rFonts w:ascii="Arial" w:hAnsi="Arial" w:cs="Arial"/>
          <w:b/>
          <w:sz w:val="20"/>
          <w:szCs w:val="20"/>
          <w:lang w:val="en-US"/>
        </w:rPr>
        <w:fldChar w:fldCharType="end"/>
      </w:r>
      <w:r w:rsidRPr="001767CA">
        <w:rPr>
          <w:rFonts w:ascii="Arial" w:hAnsi="Arial" w:cs="Arial"/>
          <w:b/>
          <w:sz w:val="20"/>
          <w:szCs w:val="20"/>
        </w:rPr>
        <w:t xml:space="preserve"> која се води кај </w:t>
      </w:r>
      <w:r w:rsidRPr="001767CA">
        <w:rPr>
          <w:rFonts w:ascii="Arial" w:hAnsi="Arial" w:cs="Arial"/>
          <w:b/>
          <w:sz w:val="20"/>
          <w:szCs w:val="20"/>
        </w:rPr>
        <w:fldChar w:fldCharType="begin"/>
      </w:r>
      <w:r w:rsidRPr="001767CA">
        <w:rPr>
          <w:rFonts w:ascii="Arial" w:hAnsi="Arial" w:cs="Arial"/>
          <w:b/>
          <w:sz w:val="20"/>
          <w:szCs w:val="20"/>
        </w:rPr>
        <w:instrText xml:space="preserve"> LINK Excel.Sheet.8 C:\\ObrasciIzvrsiteli\\VORD.xls Sheet1!R2C20 \a \f 4 \r  \* MERGEFORMAT </w:instrText>
      </w:r>
      <w:r w:rsidRPr="001767CA">
        <w:rPr>
          <w:rFonts w:ascii="Arial" w:hAnsi="Arial" w:cs="Arial"/>
          <w:b/>
          <w:sz w:val="20"/>
          <w:szCs w:val="20"/>
        </w:rPr>
        <w:fldChar w:fldCharType="separate"/>
      </w:r>
      <w:r w:rsidRPr="001767CA">
        <w:rPr>
          <w:rFonts w:ascii="Arial" w:hAnsi="Arial" w:cs="Arial"/>
          <w:b/>
          <w:color w:val="000000"/>
          <w:sz w:val="20"/>
          <w:szCs w:val="20"/>
        </w:rPr>
        <w:t>Шпаркасе Банка АД Скопје</w:t>
      </w:r>
      <w:r w:rsidRPr="001767CA">
        <w:rPr>
          <w:rFonts w:ascii="Arial" w:hAnsi="Arial" w:cs="Arial"/>
          <w:b/>
          <w:sz w:val="20"/>
          <w:szCs w:val="20"/>
        </w:rPr>
        <w:fldChar w:fldCharType="end"/>
      </w:r>
      <w:r w:rsidRPr="001767CA">
        <w:rPr>
          <w:rFonts w:ascii="Arial" w:hAnsi="Arial" w:cs="Arial"/>
          <w:b/>
          <w:sz w:val="20"/>
          <w:szCs w:val="20"/>
        </w:rPr>
        <w:t xml:space="preserve"> и даночен број </w:t>
      </w:r>
      <w:r w:rsidRPr="001767CA">
        <w:rPr>
          <w:rFonts w:ascii="Arial" w:hAnsi="Arial" w:cs="Arial"/>
          <w:b/>
          <w:sz w:val="20"/>
          <w:szCs w:val="20"/>
        </w:rPr>
        <w:fldChar w:fldCharType="begin"/>
      </w:r>
      <w:r w:rsidRPr="001767CA">
        <w:rPr>
          <w:rFonts w:ascii="Arial" w:hAnsi="Arial" w:cs="Arial"/>
          <w:b/>
          <w:sz w:val="20"/>
          <w:szCs w:val="20"/>
        </w:rPr>
        <w:instrText xml:space="preserve"> LINK Excel.Sheet.8 C:\\ObrasciIzvrsiteli\\VORD.xls Sheet1!R2C22 \a \f 4 \r  \* MERGEFORMAT </w:instrText>
      </w:r>
      <w:r w:rsidRPr="001767CA">
        <w:rPr>
          <w:rFonts w:ascii="Arial" w:hAnsi="Arial" w:cs="Arial"/>
          <w:b/>
          <w:sz w:val="20"/>
          <w:szCs w:val="20"/>
        </w:rPr>
        <w:fldChar w:fldCharType="separate"/>
      </w:r>
      <w:r w:rsidRPr="001767CA">
        <w:rPr>
          <w:rFonts w:ascii="Arial" w:hAnsi="Arial" w:cs="Arial"/>
          <w:b/>
          <w:color w:val="000000"/>
          <w:sz w:val="20"/>
          <w:szCs w:val="20"/>
        </w:rPr>
        <w:t>5032010500297</w:t>
      </w:r>
      <w:r w:rsidRPr="001767CA">
        <w:rPr>
          <w:rFonts w:ascii="Arial" w:hAnsi="Arial" w:cs="Arial"/>
          <w:b/>
          <w:sz w:val="20"/>
          <w:szCs w:val="20"/>
        </w:rPr>
        <w:fldChar w:fldCharType="end"/>
      </w:r>
      <w:r w:rsidRPr="001767CA">
        <w:rPr>
          <w:rFonts w:ascii="Arial" w:hAnsi="Arial" w:cs="Arial"/>
          <w:b/>
          <w:sz w:val="20"/>
          <w:szCs w:val="20"/>
        </w:rPr>
        <w:t>, повикување на број И.бр.</w:t>
      </w:r>
      <w:r>
        <w:rPr>
          <w:rFonts w:ascii="Arial" w:hAnsi="Arial" w:cs="Arial"/>
          <w:b/>
          <w:sz w:val="20"/>
          <w:szCs w:val="20"/>
        </w:rPr>
        <w:t>1754/2024</w:t>
      </w:r>
      <w:r w:rsidRPr="001767CA">
        <w:rPr>
          <w:rFonts w:ascii="Arial" w:hAnsi="Arial" w:cs="Arial"/>
          <w:b/>
          <w:sz w:val="20"/>
          <w:szCs w:val="20"/>
        </w:rPr>
        <w:t>,</w:t>
      </w:r>
      <w:r w:rsidRPr="001767CA">
        <w:rPr>
          <w:rFonts w:ascii="Arial" w:hAnsi="Arial" w:cs="Arial"/>
          <w:sz w:val="20"/>
          <w:szCs w:val="20"/>
        </w:rPr>
        <w:t xml:space="preserve"> најдоцна 1 (еден) ден пред продажбата</w:t>
      </w:r>
      <w:r>
        <w:rPr>
          <w:rFonts w:ascii="Arial" w:hAnsi="Arial" w:cs="Arial"/>
          <w:sz w:val="20"/>
          <w:szCs w:val="20"/>
        </w:rPr>
        <w:t>.</w:t>
      </w:r>
    </w:p>
    <w:p w14:paraId="69E32B91" w14:textId="5F7C3B5C" w:rsidR="00B51157" w:rsidRDefault="009D17BD" w:rsidP="00063718">
      <w:pPr>
        <w:spacing w:after="0" w:line="240" w:lineRule="auto"/>
        <w:ind w:firstLine="720"/>
        <w:jc w:val="both"/>
        <w:rPr>
          <w:rFonts w:ascii="Arial" w:hAnsi="Arial" w:cs="Arial"/>
          <w:sz w:val="20"/>
          <w:szCs w:val="20"/>
        </w:rPr>
      </w:pPr>
      <w:r w:rsidRPr="001767CA">
        <w:rPr>
          <w:rFonts w:ascii="Arial" w:eastAsia="Times New Roman" w:hAnsi="Arial" w:cs="Arial"/>
          <w:sz w:val="20"/>
          <w:szCs w:val="20"/>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sidRPr="001767CA">
        <w:rPr>
          <w:rFonts w:ascii="Arial" w:eastAsia="Times New Roman" w:hAnsi="Arial" w:cs="Arial"/>
          <w:sz w:val="20"/>
          <w:szCs w:val="20"/>
          <w:lang w:val="ru-RU"/>
        </w:rPr>
        <w:t xml:space="preserve">15 </w:t>
      </w:r>
      <w:r w:rsidRPr="001767CA">
        <w:rPr>
          <w:rFonts w:ascii="Arial" w:eastAsia="Times New Roman" w:hAnsi="Arial" w:cs="Arial"/>
          <w:sz w:val="20"/>
          <w:szCs w:val="20"/>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Pr="001767CA">
        <w:rPr>
          <w:rFonts w:ascii="Arial" w:hAnsi="Arial" w:cs="Arial"/>
          <w:sz w:val="20"/>
          <w:szCs w:val="20"/>
        </w:rPr>
        <w:t>дневен весник Нова Македонија</w:t>
      </w:r>
      <w:r w:rsidRPr="001767CA">
        <w:rPr>
          <w:rFonts w:ascii="Arial" w:eastAsia="Times New Roman" w:hAnsi="Arial" w:cs="Arial"/>
          <w:sz w:val="20"/>
          <w:szCs w:val="20"/>
          <w:lang w:val="ru-RU"/>
        </w:rPr>
        <w:t xml:space="preserve"> електронски на веб страницата на Комората</w:t>
      </w:r>
      <w:r w:rsidRPr="001767CA">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Pr="001767CA">
        <w:rPr>
          <w:rFonts w:ascii="Arial" w:hAnsi="Arial" w:cs="Arial"/>
          <w:sz w:val="20"/>
          <w:szCs w:val="20"/>
        </w:rPr>
        <w:t xml:space="preserve">      </w:t>
      </w:r>
      <w:r w:rsidRPr="001767CA">
        <w:rPr>
          <w:rFonts w:ascii="Arial" w:hAnsi="Arial" w:cs="Arial"/>
          <w:sz w:val="20"/>
          <w:szCs w:val="20"/>
        </w:rPr>
        <w:tab/>
        <w:t xml:space="preserve">  </w:t>
      </w:r>
      <w:r w:rsidRPr="00D967CE">
        <w:rPr>
          <w:rFonts w:ascii="Arial" w:hAnsi="Arial" w:cs="Arial"/>
          <w:sz w:val="20"/>
          <w:szCs w:val="20"/>
        </w:rPr>
        <w:t xml:space="preserve">                                               </w:t>
      </w:r>
    </w:p>
    <w:p w14:paraId="4B0B499E" w14:textId="21A9F0FE" w:rsidR="00823825" w:rsidRPr="009D17BD" w:rsidRDefault="00823825" w:rsidP="00823825">
      <w:pPr>
        <w:spacing w:after="0" w:line="240" w:lineRule="auto"/>
        <w:ind w:firstLine="720"/>
        <w:rPr>
          <w:rFonts w:ascii="Arial" w:hAnsi="Arial" w:cs="Arial"/>
          <w:sz w:val="20"/>
          <w:szCs w:val="20"/>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BD6098">
        <w:rPr>
          <w:rFonts w:ascii="Arial" w:hAnsi="Arial" w:cs="Arial"/>
        </w:rPr>
        <w:t xml:space="preserve">  </w:t>
      </w:r>
      <w:r w:rsidRPr="009D17BD">
        <w:rPr>
          <w:rFonts w:ascii="Arial" w:hAnsi="Arial" w:cs="Arial"/>
          <w:sz w:val="20"/>
          <w:szCs w:val="20"/>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9D17BD" w14:paraId="1D487943" w14:textId="77777777" w:rsidTr="009851EC">
        <w:trPr>
          <w:trHeight w:val="851"/>
        </w:trPr>
        <w:tc>
          <w:tcPr>
            <w:tcW w:w="4297" w:type="dxa"/>
          </w:tcPr>
          <w:p w14:paraId="0B141A7A" w14:textId="0F8EF1A8" w:rsidR="00823825" w:rsidRPr="009D17BD" w:rsidRDefault="009D17BD" w:rsidP="009851EC">
            <w:pPr>
              <w:pStyle w:val="BodyText"/>
              <w:jc w:val="center"/>
              <w:rPr>
                <w:rFonts w:ascii="Arial" w:hAnsi="Arial" w:cs="Arial"/>
                <w:sz w:val="20"/>
                <w:szCs w:val="20"/>
                <w:lang w:val="mk-MK"/>
              </w:rPr>
            </w:pPr>
            <w:bookmarkStart w:id="25" w:name="OIzvIme"/>
            <w:bookmarkEnd w:id="25"/>
            <w:proofErr w:type="spellStart"/>
            <w:r w:rsidRPr="009D17BD">
              <w:rPr>
                <w:rFonts w:ascii="Calibri" w:hAnsi="Calibri" w:cs="Calibri"/>
                <w:sz w:val="20"/>
                <w:szCs w:val="20"/>
              </w:rPr>
              <w:t>Павел</w:t>
            </w:r>
            <w:proofErr w:type="spellEnd"/>
            <w:r w:rsidRPr="009D17BD">
              <w:rPr>
                <w:sz w:val="20"/>
                <w:szCs w:val="20"/>
              </w:rPr>
              <w:t xml:space="preserve"> </w:t>
            </w:r>
            <w:proofErr w:type="spellStart"/>
            <w:r w:rsidRPr="009D17BD">
              <w:rPr>
                <w:rFonts w:ascii="Calibri" w:hAnsi="Calibri" w:cs="Calibri"/>
                <w:sz w:val="20"/>
                <w:szCs w:val="20"/>
              </w:rPr>
              <w:t>Томашевски</w:t>
            </w:r>
            <w:proofErr w:type="spellEnd"/>
          </w:p>
        </w:tc>
      </w:tr>
    </w:tbl>
    <w:p w14:paraId="5D4ECFA2" w14:textId="44B499C7" w:rsidR="00B51157" w:rsidRPr="009D17BD" w:rsidRDefault="00B51157" w:rsidP="00BD6098">
      <w:pPr>
        <w:autoSpaceDE w:val="0"/>
        <w:autoSpaceDN w:val="0"/>
        <w:adjustRightInd w:val="0"/>
        <w:spacing w:after="0" w:line="240" w:lineRule="auto"/>
        <w:rPr>
          <w:rFonts w:ascii="Arial" w:hAnsi="Arial" w:cs="Arial"/>
          <w:sz w:val="18"/>
          <w:szCs w:val="18"/>
        </w:rPr>
      </w:pPr>
    </w:p>
    <w:sectPr w:rsidR="00B51157" w:rsidRPr="009D17BD" w:rsidSect="00DF1299">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8B78" w14:textId="77777777" w:rsidR="009D17BD" w:rsidRDefault="009D17BD" w:rsidP="009D17BD">
      <w:pPr>
        <w:spacing w:after="0" w:line="240" w:lineRule="auto"/>
      </w:pPr>
      <w:r>
        <w:separator/>
      </w:r>
    </w:p>
  </w:endnote>
  <w:endnote w:type="continuationSeparator" w:id="0">
    <w:p w14:paraId="7C2288B7" w14:textId="77777777" w:rsidR="009D17BD" w:rsidRDefault="009D17BD" w:rsidP="009D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CDAE" w14:textId="61CCA9F1" w:rsidR="009D17BD" w:rsidRPr="009D17BD" w:rsidRDefault="009D17BD" w:rsidP="009D17B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0A0A" w14:textId="77777777" w:rsidR="009D17BD" w:rsidRDefault="009D17BD" w:rsidP="009D17BD">
      <w:pPr>
        <w:spacing w:after="0" w:line="240" w:lineRule="auto"/>
      </w:pPr>
      <w:r>
        <w:separator/>
      </w:r>
    </w:p>
  </w:footnote>
  <w:footnote w:type="continuationSeparator" w:id="0">
    <w:p w14:paraId="30E41B32" w14:textId="77777777" w:rsidR="009D17BD" w:rsidRDefault="009D17BD" w:rsidP="009D17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63718"/>
    <w:rsid w:val="000A48CC"/>
    <w:rsid w:val="000A4928"/>
    <w:rsid w:val="000E0366"/>
    <w:rsid w:val="00106412"/>
    <w:rsid w:val="00132B66"/>
    <w:rsid w:val="0015029B"/>
    <w:rsid w:val="00180BCE"/>
    <w:rsid w:val="00211393"/>
    <w:rsid w:val="0021499C"/>
    <w:rsid w:val="00226087"/>
    <w:rsid w:val="00232336"/>
    <w:rsid w:val="002514BB"/>
    <w:rsid w:val="00253CB5"/>
    <w:rsid w:val="002624CE"/>
    <w:rsid w:val="00272123"/>
    <w:rsid w:val="002A014B"/>
    <w:rsid w:val="002A0432"/>
    <w:rsid w:val="003106B9"/>
    <w:rsid w:val="003A39C4"/>
    <w:rsid w:val="003B0CFE"/>
    <w:rsid w:val="003B40CD"/>
    <w:rsid w:val="003D21AC"/>
    <w:rsid w:val="003D4A9E"/>
    <w:rsid w:val="00451FBC"/>
    <w:rsid w:val="0046102D"/>
    <w:rsid w:val="004C0C1F"/>
    <w:rsid w:val="004F2C9E"/>
    <w:rsid w:val="004F4016"/>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9D17BD"/>
    <w:rsid w:val="00A701D2"/>
    <w:rsid w:val="00AE3FFA"/>
    <w:rsid w:val="00B20C15"/>
    <w:rsid w:val="00B269ED"/>
    <w:rsid w:val="00B41890"/>
    <w:rsid w:val="00B51157"/>
    <w:rsid w:val="00B62603"/>
    <w:rsid w:val="00BC5E22"/>
    <w:rsid w:val="00BD6098"/>
    <w:rsid w:val="00BF5243"/>
    <w:rsid w:val="00C02E62"/>
    <w:rsid w:val="00C71B87"/>
    <w:rsid w:val="00CC28C6"/>
    <w:rsid w:val="00CE2401"/>
    <w:rsid w:val="00CF2E54"/>
    <w:rsid w:val="00D47AD1"/>
    <w:rsid w:val="00D47D14"/>
    <w:rsid w:val="00DA5DC9"/>
    <w:rsid w:val="00DC321E"/>
    <w:rsid w:val="00DC7ED3"/>
    <w:rsid w:val="00DF1299"/>
    <w:rsid w:val="00E01FCA"/>
    <w:rsid w:val="00E3104F"/>
    <w:rsid w:val="00E41120"/>
    <w:rsid w:val="00E54AAA"/>
    <w:rsid w:val="00E64DBC"/>
    <w:rsid w:val="00EF46AF"/>
    <w:rsid w:val="00F23081"/>
    <w:rsid w:val="00F278BD"/>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F6838A"/>
  <w15:docId w15:val="{499D8EBB-B662-4090-8772-DA97B0BE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9D1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BD"/>
    <w:rPr>
      <w:sz w:val="22"/>
      <w:szCs w:val="22"/>
      <w:lang w:eastAsia="en-US"/>
    </w:rPr>
  </w:style>
  <w:style w:type="paragraph" w:styleId="Footer">
    <w:name w:val="footer"/>
    <w:basedOn w:val="Normal"/>
    <w:link w:val="FooterChar"/>
    <w:uiPriority w:val="99"/>
    <w:unhideWhenUsed/>
    <w:rsid w:val="009D1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7BD"/>
    <w:rPr>
      <w:sz w:val="22"/>
      <w:szCs w:val="22"/>
      <w:lang w:eastAsia="en-US"/>
    </w:rPr>
  </w:style>
  <w:style w:type="table" w:styleId="TableGrid">
    <w:name w:val="Table Grid"/>
    <w:basedOn w:val="TableNormal"/>
    <w:rsid w:val="009D17BD"/>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tqUK7IZmj8bIUiO6pl3UHka7T3qlZr6v6iGVzV/7h3o=</DigestValue>
    </Reference>
    <Reference Type="http://www.w3.org/2000/09/xmldsig#Object" URI="#idOfficeObject">
      <DigestMethod Algorithm="http://www.w3.org/2001/04/xmlenc#sha256"/>
      <DigestValue>7D7E9/uYmjBGiDVXin5+2b/ufYO3+fNRatmeXLpOhCI=</DigestValue>
    </Reference>
    <Reference Type="http://uri.etsi.org/01903#SignedProperties" URI="#idSignedProperties">
      <Transforms>
        <Transform Algorithm="http://www.w3.org/TR/2001/REC-xml-c14n-20010315"/>
      </Transforms>
      <DigestMethod Algorithm="http://www.w3.org/2001/04/xmlenc#sha256"/>
      <DigestValue>8dsyZlBzotl5FPa9QUrsD+Oh7mY7byvpUJtQrw663fE=</DigestValue>
    </Reference>
  </SignedInfo>
  <SignatureValue>iI60qy8uUEKMXD+f7MyT7ogJulRGmQ2iw1mXfzRykVGFH8bsfqOVTX2dR0edo8ciYM+XfTP4fpeF
HmvI9ba+rvdK/LZKIl2ppQuz/t0s9+iO+bg/VUVOqFO5pUcFd0K86stmInXt41EllS3+jQfnYC0c
AAD0NQVi7Sa2UI9+fxLJ17LnffgR5thAghaAaAfKi4DokkbEyl3Hd9MNBWlQP35/LYUOcturuunO
i1kSOvnzwaMkaY2A0i82dyhdT/xowJHBPd7aTr4dL6rmI97FmSSxeFVyT1c/c2jFWpzHwXK21Rf0
mdgii2UA6iVKo7donNYCtmcCFKhV6dM/pJalfA==</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XzxZtxGIBGfoXAK10z0MXgLn9daLbJle7VmDONYN0ek=</DigestValue>
      </Reference>
      <Reference URI="/word/document.xml?ContentType=application/vnd.openxmlformats-officedocument.wordprocessingml.document.main+xml">
        <DigestMethod Algorithm="http://www.w3.org/2001/04/xmlenc#sha256"/>
        <DigestValue>rNg3cDtBJpbZnKFWMz/pIpZgtJM+Hg+8zWX0XA/N/S0=</DigestValue>
      </Reference>
      <Reference URI="/word/endnotes.xml?ContentType=application/vnd.openxmlformats-officedocument.wordprocessingml.endnotes+xml">
        <DigestMethod Algorithm="http://www.w3.org/2001/04/xmlenc#sha256"/>
        <DigestValue>ka603rzBhHjd8MNgwFgMR+4STcblhNKwBKYQGRrV1Cw=</DigestValue>
      </Reference>
      <Reference URI="/word/fontTable.xml?ContentType=application/vnd.openxmlformats-officedocument.wordprocessingml.fontTable+xml">
        <DigestMethod Algorithm="http://www.w3.org/2001/04/xmlenc#sha256"/>
        <DigestValue>LMXM1AWJt6yE2uUzVbhHmYxqsmLsbYaN623w2FMXnZQ=</DigestValue>
      </Reference>
      <Reference URI="/word/footer1.xml?ContentType=application/vnd.openxmlformats-officedocument.wordprocessingml.footer+xml">
        <DigestMethod Algorithm="http://www.w3.org/2001/04/xmlenc#sha256"/>
        <DigestValue>6s+R/WYJkTBYsxLTqeKqvgp1g9I6Y3LiYxPJ5SjiN0I=</DigestValue>
      </Reference>
      <Reference URI="/word/footnotes.xml?ContentType=application/vnd.openxmlformats-officedocument.wordprocessingml.footnotes+xml">
        <DigestMethod Algorithm="http://www.w3.org/2001/04/xmlenc#sha256"/>
        <DigestValue>XCmNwY28LCorcfDvmboZ4+Z/exS6eS4srPB3gzAzMMg=</DigestValue>
      </Reference>
      <Reference URI="/word/media/image1.emf?ContentType=image/x-emf">
        <DigestMethod Algorithm="http://www.w3.org/2001/04/xmlenc#sha256"/>
        <DigestValue>NkKyEiPL83ZtXybSq3a/FTBj6cLsC+K5ffhMPMAzvkc=</DigestValue>
      </Reference>
      <Reference URI="/word/settings.xml?ContentType=application/vnd.openxmlformats-officedocument.wordprocessingml.settings+xml">
        <DigestMethod Algorithm="http://www.w3.org/2001/04/xmlenc#sha256"/>
        <DigestValue>t6pjOhoRM1xF14qD1jG7V4YDPiRSzcxm6jbNhRPlals=</DigestValue>
      </Reference>
      <Reference URI="/word/styles.xml?ContentType=application/vnd.openxmlformats-officedocument.wordprocessingml.styles+xml">
        <DigestMethod Algorithm="http://www.w3.org/2001/04/xmlenc#sha256"/>
        <DigestValue>RRryXN76w9zmPO7oRnlrCVUpTqbVjOG0p1WnJ2MkF3g=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ZdAQbMq5qrTQRp9xZDgVOURmCE86kd6zmAha/6wW55s=</DigestValue>
      </Reference>
    </Manifest>
    <SignatureProperties>
      <SignatureProperty Id="idSignatureTime" Target="#idPackageSignature">
        <mdssi:SignatureTime xmlns:mdssi="http://schemas.openxmlformats.org/package/2006/digital-signature">
          <mdssi:Format>YYYY-MM-DDThh:mm:ssTZD</mdssi:Format>
          <mdssi:Value>2025-12-05T08:32:08Z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16.0.19328/27</OfficeVersion>
          <ApplicationVersion>16.0.19328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2025-12-05T08:32:08Z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Svetlana Stajkovik</cp:lastModifiedBy>
  <cp:revision>4</cp:revision>
  <cp:lastPrinted>2025-12-05T08:31:00Z</cp:lastPrinted>
  <dcterms:created xsi:type="dcterms:W3CDTF">2025-12-05T08:13:00Z</dcterms:created>
  <dcterms:modified xsi:type="dcterms:W3CDTF">2025-12-05T08:32:00Z</dcterms:modified>
</cp:coreProperties>
</file>