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7A1A" w:rsidRDefault="00A17A1A" w:rsidP="00A17A1A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4A0"/>
      </w:tblPr>
      <w:tblGrid>
        <w:gridCol w:w="5902"/>
        <w:gridCol w:w="543"/>
        <w:gridCol w:w="942"/>
        <w:gridCol w:w="2909"/>
      </w:tblGrid>
      <w:tr w:rsidR="00A17A1A" w:rsidRPr="00DB4229" w:rsidTr="00844B73">
        <w:tc>
          <w:tcPr>
            <w:tcW w:w="6204" w:type="dxa"/>
            <w:hideMark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lang w:val="ru-RU"/>
              </w:rPr>
            </w:pPr>
            <w:r w:rsidRPr="00DB4229">
              <w:rPr>
                <w:rFonts w:ascii="Arial" w:hAnsi="Arial" w:cs="Arial"/>
                <w:noProof/>
              </w:rPr>
              <w:drawing>
                <wp:inline distT="0" distB="0" distL="0" distR="0">
                  <wp:extent cx="297603" cy="352425"/>
                  <wp:effectExtent l="19050" t="0" r="7197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993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2977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lang w:val="ru-RU"/>
              </w:rPr>
            </w:pPr>
          </w:p>
        </w:tc>
      </w:tr>
      <w:tr w:rsidR="00A17A1A" w:rsidRPr="00DB4229" w:rsidTr="00844B73">
        <w:tc>
          <w:tcPr>
            <w:tcW w:w="6204" w:type="dxa"/>
            <w:hideMark/>
          </w:tcPr>
          <w:p w:rsidR="00A17A1A" w:rsidRPr="009726ED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6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</w:tr>
      <w:tr w:rsidR="00A17A1A" w:rsidRPr="00DB4229" w:rsidTr="00844B73">
        <w:tc>
          <w:tcPr>
            <w:tcW w:w="6204" w:type="dxa"/>
            <w:hideMark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 w:rsidRPr="00DB4229">
              <w:rPr>
                <w:rFonts w:ascii="Arial" w:hAnsi="Arial" w:cs="Arial"/>
                <w:b/>
              </w:rPr>
              <w:t>И З В Р Ш И Т Е Л</w:t>
            </w:r>
          </w:p>
        </w:tc>
        <w:tc>
          <w:tcPr>
            <w:tcW w:w="566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A17A1A" w:rsidRPr="009726ED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r w:rsidRPr="00DB4229">
              <w:rPr>
                <w:rFonts w:ascii="Arial" w:hAnsi="Arial" w:cs="Arial"/>
                <w:b/>
              </w:rPr>
              <w:t>Образец</w:t>
            </w:r>
            <w:proofErr w:type="spellEnd"/>
            <w:r w:rsidRPr="00DB4229">
              <w:rPr>
                <w:rFonts w:ascii="Arial" w:hAnsi="Arial" w:cs="Arial"/>
                <w:b/>
              </w:rPr>
              <w:t xml:space="preserve"> бр.</w:t>
            </w:r>
            <w:r>
              <w:rPr>
                <w:rFonts w:ascii="Arial" w:hAnsi="Arial" w:cs="Arial"/>
                <w:b/>
              </w:rPr>
              <w:t>20</w:t>
            </w:r>
          </w:p>
        </w:tc>
      </w:tr>
      <w:tr w:rsidR="00A17A1A" w:rsidRPr="00DB4229" w:rsidTr="00844B73">
        <w:tc>
          <w:tcPr>
            <w:tcW w:w="6204" w:type="dxa"/>
            <w:hideMark/>
          </w:tcPr>
          <w:p w:rsidR="00A17A1A" w:rsidRPr="00DB4229" w:rsidRDefault="00BB05B8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bookmarkStart w:id="0" w:name="Ime"/>
            <w:bookmarkEnd w:id="0"/>
            <w:proofErr w:type="spellStart"/>
            <w:r>
              <w:rPr>
                <w:rFonts w:ascii="Arial" w:hAnsi="Arial" w:cs="Arial"/>
                <w:b/>
              </w:rPr>
              <w:t>Александар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Чамовски</w:t>
            </w:r>
            <w:proofErr w:type="spellEnd"/>
          </w:p>
        </w:tc>
        <w:tc>
          <w:tcPr>
            <w:tcW w:w="566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</w:tr>
      <w:tr w:rsidR="00A17A1A" w:rsidRPr="00DB4229" w:rsidTr="00844B73">
        <w:tc>
          <w:tcPr>
            <w:tcW w:w="6204" w:type="dxa"/>
            <w:hideMark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proofErr w:type="spellStart"/>
            <w:r w:rsidRPr="00DB4229">
              <w:rPr>
                <w:rFonts w:ascii="Arial" w:hAnsi="Arial" w:cs="Arial"/>
                <w:b/>
              </w:rPr>
              <w:t>именуван</w:t>
            </w:r>
            <w:proofErr w:type="spellEnd"/>
            <w:r w:rsidRPr="00DB4229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DB4229">
              <w:rPr>
                <w:rFonts w:ascii="Arial" w:hAnsi="Arial" w:cs="Arial"/>
                <w:b/>
              </w:rPr>
              <w:t>за</w:t>
            </w:r>
            <w:proofErr w:type="spellEnd"/>
            <w:r w:rsidRPr="00DB4229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DB4229">
              <w:rPr>
                <w:rFonts w:ascii="Arial" w:hAnsi="Arial" w:cs="Arial"/>
                <w:b/>
              </w:rPr>
              <w:t>подрачјето</w:t>
            </w:r>
            <w:proofErr w:type="spellEnd"/>
          </w:p>
        </w:tc>
        <w:tc>
          <w:tcPr>
            <w:tcW w:w="566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</w:tr>
      <w:tr w:rsidR="00A17A1A" w:rsidRPr="00DB4229" w:rsidTr="00844B73">
        <w:tc>
          <w:tcPr>
            <w:tcW w:w="6204" w:type="dxa"/>
            <w:hideMark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proofErr w:type="spellStart"/>
            <w:r w:rsidRPr="00DB4229">
              <w:rPr>
                <w:rFonts w:ascii="Arial" w:hAnsi="Arial" w:cs="Arial"/>
                <w:b/>
              </w:rPr>
              <w:t>на</w:t>
            </w:r>
            <w:proofErr w:type="spellEnd"/>
            <w:r w:rsidRPr="00DB4229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DB4229">
              <w:rPr>
                <w:rFonts w:ascii="Arial" w:hAnsi="Arial" w:cs="Arial"/>
                <w:b/>
              </w:rPr>
              <w:t>Основниот</w:t>
            </w:r>
            <w:proofErr w:type="spellEnd"/>
            <w:r w:rsidRPr="00DB4229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DB4229">
              <w:rPr>
                <w:rFonts w:ascii="Arial" w:hAnsi="Arial" w:cs="Arial"/>
                <w:b/>
              </w:rPr>
              <w:t>суд</w:t>
            </w:r>
            <w:proofErr w:type="spellEnd"/>
          </w:p>
        </w:tc>
        <w:tc>
          <w:tcPr>
            <w:tcW w:w="566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r w:rsidRPr="00DB4229">
              <w:rPr>
                <w:rFonts w:ascii="Arial" w:hAnsi="Arial" w:cs="Arial"/>
                <w:b/>
                <w:color w:val="000000"/>
              </w:rPr>
              <w:t>И.бр</w:t>
            </w:r>
            <w:r w:rsidRPr="00DB4229">
              <w:rPr>
                <w:rFonts w:ascii="Arial" w:hAnsi="Arial" w:cs="Arial"/>
                <w:b/>
              </w:rPr>
              <w:t>.</w:t>
            </w:r>
            <w:bookmarkStart w:id="1" w:name="Ibr"/>
            <w:bookmarkEnd w:id="1"/>
            <w:r w:rsidR="00BB05B8">
              <w:rPr>
                <w:rFonts w:ascii="Arial" w:hAnsi="Arial" w:cs="Arial"/>
                <w:b/>
              </w:rPr>
              <w:t>2150/2025</w:t>
            </w:r>
          </w:p>
        </w:tc>
      </w:tr>
      <w:tr w:rsidR="00A17A1A" w:rsidRPr="00DB4229" w:rsidTr="00844B73">
        <w:tc>
          <w:tcPr>
            <w:tcW w:w="6204" w:type="dxa"/>
            <w:hideMark/>
          </w:tcPr>
          <w:p w:rsidR="00A17A1A" w:rsidRPr="00BB05B8" w:rsidRDefault="00BB05B8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mk-MK"/>
              </w:rPr>
            </w:pPr>
            <w:bookmarkStart w:id="2" w:name="OPodracjeSud"/>
            <w:bookmarkEnd w:id="2"/>
            <w:r>
              <w:rPr>
                <w:rFonts w:ascii="Arial" w:hAnsi="Arial" w:cs="Arial"/>
                <w:b/>
                <w:lang w:val="ru-RU"/>
              </w:rPr>
              <w:t>Струмица и Радовиш</w:t>
            </w:r>
          </w:p>
        </w:tc>
        <w:tc>
          <w:tcPr>
            <w:tcW w:w="566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</w:tr>
      <w:tr w:rsidR="00A17A1A" w:rsidRPr="00DB4229" w:rsidTr="00844B73">
        <w:tc>
          <w:tcPr>
            <w:tcW w:w="6204" w:type="dxa"/>
            <w:hideMark/>
          </w:tcPr>
          <w:p w:rsidR="00A17A1A" w:rsidRPr="00DB4229" w:rsidRDefault="00BB05B8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bookmarkStart w:id="3" w:name="OAdresaIzv"/>
            <w:bookmarkEnd w:id="3"/>
            <w:proofErr w:type="spellStart"/>
            <w:r>
              <w:rPr>
                <w:rFonts w:ascii="Arial" w:hAnsi="Arial" w:cs="Arial"/>
                <w:b/>
              </w:rPr>
              <w:t>ул.Васил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Сурчев</w:t>
            </w:r>
            <w:proofErr w:type="spellEnd"/>
            <w:r>
              <w:rPr>
                <w:rFonts w:ascii="Arial" w:hAnsi="Arial" w:cs="Arial"/>
                <w:b/>
              </w:rPr>
              <w:t xml:space="preserve"> бр.20 </w:t>
            </w:r>
            <w:proofErr w:type="spellStart"/>
            <w:r>
              <w:rPr>
                <w:rFonts w:ascii="Arial" w:hAnsi="Arial" w:cs="Arial"/>
                <w:b/>
              </w:rPr>
              <w:t>влез</w:t>
            </w:r>
            <w:proofErr w:type="spellEnd"/>
            <w:r>
              <w:rPr>
                <w:rFonts w:ascii="Arial" w:hAnsi="Arial" w:cs="Arial"/>
                <w:b/>
              </w:rPr>
              <w:t xml:space="preserve"> 1 </w:t>
            </w:r>
            <w:proofErr w:type="spellStart"/>
            <w:r>
              <w:rPr>
                <w:rFonts w:ascii="Arial" w:hAnsi="Arial" w:cs="Arial"/>
                <w:b/>
              </w:rPr>
              <w:t>локал</w:t>
            </w:r>
            <w:proofErr w:type="spellEnd"/>
            <w:r>
              <w:rPr>
                <w:rFonts w:ascii="Arial" w:hAnsi="Arial" w:cs="Arial"/>
                <w:b/>
              </w:rPr>
              <w:t xml:space="preserve"> 3</w:t>
            </w:r>
          </w:p>
        </w:tc>
        <w:tc>
          <w:tcPr>
            <w:tcW w:w="566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</w:tr>
      <w:tr w:rsidR="00A17A1A" w:rsidRPr="00DB4229" w:rsidTr="00844B73">
        <w:tc>
          <w:tcPr>
            <w:tcW w:w="6204" w:type="dxa"/>
            <w:hideMark/>
          </w:tcPr>
          <w:p w:rsidR="00A17A1A" w:rsidRPr="00DB4229" w:rsidRDefault="00BB05B8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bookmarkStart w:id="4" w:name="tel"/>
            <w:bookmarkEnd w:id="4"/>
            <w:proofErr w:type="spellStart"/>
            <w:proofErr w:type="gramStart"/>
            <w:r>
              <w:rPr>
                <w:rFonts w:ascii="Arial" w:hAnsi="Arial" w:cs="Arial"/>
                <w:b/>
              </w:rPr>
              <w:t>тел</w:t>
            </w:r>
            <w:proofErr w:type="spellEnd"/>
            <w:proofErr w:type="gramEnd"/>
            <w:r>
              <w:rPr>
                <w:rFonts w:ascii="Arial" w:hAnsi="Arial" w:cs="Arial"/>
                <w:b/>
              </w:rPr>
              <w:t>. 034/609-400</w:t>
            </w:r>
          </w:p>
        </w:tc>
        <w:tc>
          <w:tcPr>
            <w:tcW w:w="566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</w:tr>
    </w:tbl>
    <w:p w:rsidR="00A17A1A" w:rsidRDefault="00A17A1A" w:rsidP="001E07A3">
      <w:pPr>
        <w:jc w:val="center"/>
        <w:rPr>
          <w:b/>
          <w:sz w:val="36"/>
          <w:szCs w:val="36"/>
          <w:lang w:val="mk-MK"/>
        </w:rPr>
      </w:pPr>
    </w:p>
    <w:p w:rsidR="00BB05B8" w:rsidRDefault="00BB05B8" w:rsidP="00BB05B8">
      <w:pPr>
        <w:jc w:val="center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>ЈАВНА ОБЈАВА</w:t>
      </w:r>
    </w:p>
    <w:p w:rsidR="00BB05B8" w:rsidRDefault="00BB05B8" w:rsidP="00BB05B8">
      <w:pPr>
        <w:jc w:val="center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>(врз основа на член 48  од Законот за извршување, Сл. Весник бр. 72 од 12.04.2016 и Закон за изменување и дополнување на законот за извршување С.Весник бр.233 од 20.12.2018 година)</w:t>
      </w:r>
    </w:p>
    <w:p w:rsidR="00BB05B8" w:rsidRDefault="00BB05B8" w:rsidP="00BB05B8">
      <w:pPr>
        <w:jc w:val="center"/>
        <w:rPr>
          <w:rFonts w:ascii="Arial" w:hAnsi="Arial" w:cs="Arial"/>
          <w:lang w:val="mk-MK"/>
        </w:rPr>
      </w:pPr>
    </w:p>
    <w:p w:rsidR="00BB05B8" w:rsidRDefault="00BB05B8" w:rsidP="00BB05B8">
      <w:pPr>
        <w:ind w:firstLine="720"/>
        <w:jc w:val="both"/>
        <w:rPr>
          <w:rFonts w:ascii="Arial" w:hAnsi="Arial" w:cs="Arial"/>
          <w:b/>
          <w:lang w:val="mk-MK"/>
        </w:rPr>
      </w:pPr>
      <w:r>
        <w:rPr>
          <w:rFonts w:ascii="Arial" w:hAnsi="Arial" w:cs="Arial"/>
          <w:lang w:val="mk-MK"/>
        </w:rPr>
        <w:t>Извршителот Александар Чамовски</w:t>
      </w:r>
      <w:r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mk-MK"/>
        </w:rPr>
        <w:t>постапувајќи по предлог на</w:t>
      </w:r>
      <w:r>
        <w:rPr>
          <w:rFonts w:ascii="Arial" w:hAnsi="Arial" w:cs="Arial"/>
          <w:lang w:val="ru-RU"/>
        </w:rPr>
        <w:t xml:space="preserve"> доверителот Капитал Банка АД Скопје од Скопје  и седиште на  ул.Никола Кљусев бр.1,  </w:t>
      </w:r>
      <w:r>
        <w:rPr>
          <w:rFonts w:ascii="Arial" w:hAnsi="Arial" w:cs="Arial"/>
          <w:lang w:val="mk-MK"/>
        </w:rPr>
        <w:t>против</w:t>
      </w:r>
      <w:r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mk-MK"/>
        </w:rPr>
        <w:t>должникот ДПТУ Касалуссо Дизајн ДООЕЛ с.Робово</w:t>
      </w:r>
      <w:r>
        <w:rPr>
          <w:rFonts w:ascii="Arial" w:hAnsi="Arial" w:cs="Arial"/>
          <w:lang w:val="ru-RU"/>
        </w:rPr>
        <w:t xml:space="preserve"> од Босилово со седиште на  3 бр.10 Инд.зона-блок 10 Робово Босилово</w:t>
      </w:r>
      <w:r>
        <w:rPr>
          <w:rFonts w:ascii="Arial" w:hAnsi="Arial" w:cs="Arial"/>
          <w:lang w:val="mk-MK"/>
        </w:rPr>
        <w:t>, заради остварување на парично побарување, на ден 18.02.2026 година</w:t>
      </w:r>
      <w:r>
        <w:rPr>
          <w:rFonts w:ascii="Arial" w:hAnsi="Arial" w:cs="Arial"/>
          <w:b/>
          <w:lang w:val="mk-MK"/>
        </w:rPr>
        <w:t xml:space="preserve"> </w:t>
      </w:r>
      <w:r>
        <w:rPr>
          <w:rFonts w:ascii="Arial" w:hAnsi="Arial" w:cs="Arial"/>
          <w:lang w:val="mk-MK"/>
        </w:rPr>
        <w:t xml:space="preserve">го </w:t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</w:p>
    <w:p w:rsidR="00BB05B8" w:rsidRDefault="00BB05B8" w:rsidP="00BB05B8">
      <w:pPr>
        <w:jc w:val="center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>ПОВИКУВА</w:t>
      </w:r>
    </w:p>
    <w:p w:rsidR="00BB05B8" w:rsidRDefault="00BB05B8" w:rsidP="00BB05B8">
      <w:pPr>
        <w:rPr>
          <w:rFonts w:ascii="Arial" w:hAnsi="Arial" w:cs="Arial"/>
          <w:lang w:val="mk-MK"/>
        </w:rPr>
      </w:pPr>
    </w:p>
    <w:p w:rsidR="00BB05B8" w:rsidRDefault="00BB05B8" w:rsidP="00BB05B8">
      <w:pPr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должникот ДПТУ Касалуссо Дизајн ДООЕЛ с.Робово</w:t>
      </w:r>
      <w:r>
        <w:rPr>
          <w:rFonts w:ascii="Arial" w:hAnsi="Arial" w:cs="Arial"/>
          <w:lang w:val="ru-RU"/>
        </w:rPr>
        <w:t xml:space="preserve"> од Босилово со седиште на  3 бр.10 Инд.зона-блок 10 Робово Босилово</w:t>
      </w:r>
      <w:r>
        <w:rPr>
          <w:rFonts w:ascii="Arial" w:hAnsi="Arial" w:cs="Arial"/>
          <w:lang w:val="mk-MK"/>
        </w:rPr>
        <w:t xml:space="preserve"> да се јави во канцеларијата на извршителот на</w:t>
      </w:r>
      <w:r>
        <w:rPr>
          <w:rFonts w:ascii="Arial" w:hAnsi="Arial" w:cs="Arial"/>
          <w:lang w:val="ru-RU"/>
        </w:rPr>
        <w:t xml:space="preserve"> ул.Васил Сурчев бр.20 влез 1 локал 3 Струмица</w:t>
      </w:r>
      <w:r>
        <w:rPr>
          <w:rFonts w:ascii="Arial" w:hAnsi="Arial" w:cs="Arial"/>
          <w:lang w:val="mk-MK"/>
        </w:rPr>
        <w:t>, заради доставување на</w:t>
      </w:r>
      <w:r>
        <w:rPr>
          <w:rFonts w:ascii="Arial" w:hAnsi="Arial" w:cs="Arial"/>
        </w:rPr>
        <w:t>:</w:t>
      </w:r>
    </w:p>
    <w:p w:rsidR="00BB05B8" w:rsidRDefault="00BB05B8" w:rsidP="00BB05B8">
      <w:pPr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b/>
          <w:bCs/>
        </w:rPr>
        <w:t>-</w:t>
      </w:r>
      <w:r>
        <w:rPr>
          <w:rFonts w:ascii="Arial" w:hAnsi="Arial" w:cs="Arial"/>
          <w:b/>
          <w:bCs/>
          <w:lang w:val="mk-MK"/>
        </w:rPr>
        <w:t xml:space="preserve">ЗАКЛУЧОК за определување на проценител кој ќе врши процена на подвижни предмети </w:t>
      </w:r>
      <w:r>
        <w:rPr>
          <w:rFonts w:ascii="Arial" w:hAnsi="Arial" w:cs="Arial"/>
          <w:b/>
          <w:bCs/>
        </w:rPr>
        <w:t>(</w:t>
      </w:r>
      <w:r>
        <w:rPr>
          <w:rFonts w:ascii="Arial" w:hAnsi="Arial" w:cs="Arial"/>
          <w:b/>
          <w:bCs/>
          <w:lang w:val="mk-MK"/>
        </w:rPr>
        <w:t xml:space="preserve">врз основа на чл.103 став (1) од Законот за извршување) И.бр.2150/2025 од </w:t>
      </w:r>
      <w:r>
        <w:rPr>
          <w:rFonts w:ascii="Arial" w:hAnsi="Arial" w:cs="Arial"/>
          <w:b/>
          <w:lang w:val="mk-MK"/>
        </w:rPr>
        <w:t>1</w:t>
      </w:r>
      <w:r w:rsidR="00AE02B6">
        <w:rPr>
          <w:rFonts w:ascii="Arial" w:hAnsi="Arial" w:cs="Arial"/>
          <w:b/>
          <w:lang w:val="mk-MK"/>
        </w:rPr>
        <w:t>6</w:t>
      </w:r>
      <w:r>
        <w:rPr>
          <w:rFonts w:ascii="Arial" w:hAnsi="Arial" w:cs="Arial"/>
          <w:b/>
        </w:rPr>
        <w:t>.</w:t>
      </w:r>
      <w:r>
        <w:rPr>
          <w:rFonts w:ascii="Arial" w:hAnsi="Arial" w:cs="Arial"/>
          <w:b/>
          <w:lang w:val="mk-MK"/>
        </w:rPr>
        <w:t>02</w:t>
      </w:r>
      <w:r>
        <w:rPr>
          <w:rFonts w:ascii="Arial" w:hAnsi="Arial" w:cs="Arial"/>
          <w:b/>
        </w:rPr>
        <w:t>.202</w:t>
      </w:r>
      <w:r>
        <w:rPr>
          <w:rFonts w:ascii="Arial" w:hAnsi="Arial" w:cs="Arial"/>
          <w:b/>
          <w:lang w:val="mk-MK"/>
        </w:rPr>
        <w:t>6 година</w:t>
      </w:r>
    </w:p>
    <w:p w:rsidR="00BB05B8" w:rsidRDefault="00BB05B8" w:rsidP="00BB05B8">
      <w:pPr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b/>
          <w:lang w:val="mk-MK"/>
        </w:rPr>
        <w:t>ВО РОК ОД 1 (еден) ДЕН</w:t>
      </w:r>
      <w:r>
        <w:rPr>
          <w:rFonts w:ascii="Arial" w:hAnsi="Arial" w:cs="Arial"/>
          <w:lang w:val="mk-MK"/>
        </w:rPr>
        <w:t xml:space="preserve">, сметано од денот на последното објавување на ова јавно повикување во јавното гласило. </w:t>
      </w:r>
    </w:p>
    <w:p w:rsidR="00BB05B8" w:rsidRDefault="00BB05B8" w:rsidP="00BB05B8">
      <w:pPr>
        <w:jc w:val="both"/>
        <w:rPr>
          <w:rFonts w:ascii="Arial" w:hAnsi="Arial" w:cs="Arial"/>
          <w:lang w:val="mk-MK"/>
        </w:rPr>
      </w:pPr>
    </w:p>
    <w:p w:rsidR="00BB05B8" w:rsidRDefault="00BB05B8" w:rsidP="00BB05B8">
      <w:pPr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b/>
          <w:lang w:val="mk-MK"/>
        </w:rPr>
        <w:t>СЕ ПРЕДУПРЕДУВА</w:t>
      </w:r>
      <w:r>
        <w:rPr>
          <w:rFonts w:ascii="Arial" w:hAnsi="Arial" w:cs="Arial"/>
          <w:lang w:val="mk-MK"/>
        </w:rPr>
        <w:t xml:space="preserve"> должникот ДПТУ Касалуссо Дизајн ДООЕЛ с.Робово</w:t>
      </w:r>
      <w:r>
        <w:rPr>
          <w:rFonts w:ascii="Arial" w:hAnsi="Arial" w:cs="Arial"/>
          <w:lang w:val="ru-RU"/>
        </w:rPr>
        <w:t xml:space="preserve"> од Босилово </w:t>
      </w:r>
      <w:r>
        <w:rPr>
          <w:rFonts w:ascii="Arial" w:hAnsi="Arial" w:cs="Arial"/>
          <w:lang w:val="mk-MK"/>
        </w:rPr>
        <w:t xml:space="preserve">дека ваквиот начин на доставување се смета за уредна достава и дека за негативните последици кои можат да настанат ги сноси самата странка. </w:t>
      </w:r>
      <w:r>
        <w:rPr>
          <w:rFonts w:ascii="Arial" w:hAnsi="Arial" w:cs="Arial"/>
          <w:lang w:val="mk-MK"/>
        </w:rPr>
        <w:tab/>
      </w:r>
    </w:p>
    <w:p w:rsidR="00BB05B8" w:rsidRDefault="00BB05B8" w:rsidP="00BB05B8">
      <w:pPr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ab/>
        <w:t>Оваа јавна објава се објавува преку дневниот печат-Нова Македонија која е во оптек на целата територија на Република Северна Македонија како и на веб страната на комората.</w:t>
      </w:r>
    </w:p>
    <w:p w:rsidR="00BB05B8" w:rsidRDefault="00BB05B8" w:rsidP="00BB05B8">
      <w:pPr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Објавата се врши и со еднократна објава во Службен Весник на Република Северна Македонија од кога започнуваат да течат роковите за постапување.</w:t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</w:p>
    <w:p w:rsidR="00BB05B8" w:rsidRDefault="00BB05B8" w:rsidP="00BB05B8">
      <w:pPr>
        <w:rPr>
          <w:rFonts w:ascii="Arial" w:hAnsi="Arial" w:cs="Arial"/>
          <w:lang w:val="mk-MK"/>
        </w:rPr>
      </w:pPr>
    </w:p>
    <w:p w:rsidR="00BB05B8" w:rsidRDefault="00BB05B8" w:rsidP="00BB05B8">
      <w:pPr>
        <w:ind w:left="5760" w:firstLine="720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 xml:space="preserve"> ИЗВРШИТЕЛ </w:t>
      </w:r>
    </w:p>
    <w:p w:rsidR="00BB05B8" w:rsidRDefault="00BB05B8" w:rsidP="00BB05B8">
      <w:pPr>
        <w:rPr>
          <w:rFonts w:ascii="Arial" w:hAnsi="Arial" w:cs="Arial"/>
          <w:b/>
        </w:rPr>
      </w:pPr>
      <w:r>
        <w:rPr>
          <w:rFonts w:ascii="Arial" w:hAnsi="Arial" w:cs="Arial"/>
          <w:b/>
          <w:lang w:val="mk-MK"/>
        </w:rPr>
        <w:tab/>
      </w:r>
      <w:r>
        <w:rPr>
          <w:rFonts w:ascii="Arial" w:hAnsi="Arial" w:cs="Arial"/>
          <w:b/>
          <w:lang w:val="mk-MK"/>
        </w:rPr>
        <w:tab/>
      </w:r>
      <w:r>
        <w:rPr>
          <w:rFonts w:ascii="Arial" w:hAnsi="Arial" w:cs="Arial"/>
          <w:b/>
          <w:lang w:val="mk-MK"/>
        </w:rPr>
        <w:tab/>
      </w:r>
      <w:r>
        <w:rPr>
          <w:rFonts w:ascii="Arial" w:hAnsi="Arial" w:cs="Arial"/>
          <w:b/>
          <w:lang w:val="mk-MK"/>
        </w:rPr>
        <w:tab/>
      </w:r>
      <w:r>
        <w:rPr>
          <w:rFonts w:ascii="Arial" w:hAnsi="Arial" w:cs="Arial"/>
          <w:b/>
          <w:lang w:val="mk-MK"/>
        </w:rPr>
        <w:tab/>
      </w:r>
      <w:r>
        <w:rPr>
          <w:rFonts w:ascii="Arial" w:hAnsi="Arial" w:cs="Arial"/>
          <w:b/>
          <w:lang w:val="mk-MK"/>
        </w:rPr>
        <w:tab/>
      </w:r>
      <w:r>
        <w:rPr>
          <w:rFonts w:ascii="Arial" w:hAnsi="Arial" w:cs="Arial"/>
          <w:b/>
          <w:lang w:val="mk-MK"/>
        </w:rPr>
        <w:tab/>
      </w:r>
      <w:r>
        <w:rPr>
          <w:rFonts w:ascii="Arial" w:hAnsi="Arial" w:cs="Arial"/>
          <w:b/>
          <w:lang w:val="mk-MK"/>
        </w:rPr>
        <w:tab/>
        <w:t xml:space="preserve">       Александар Чамовски</w:t>
      </w:r>
    </w:p>
    <w:p w:rsidR="00174DBE" w:rsidRPr="00FF1C86" w:rsidRDefault="00174DBE" w:rsidP="00BB05B8">
      <w:pPr>
        <w:jc w:val="center"/>
        <w:rPr>
          <w:b/>
          <w:sz w:val="28"/>
          <w:szCs w:val="28"/>
          <w:lang w:val="mk-MK"/>
        </w:rPr>
      </w:pPr>
    </w:p>
    <w:sectPr w:rsidR="00174DBE" w:rsidRPr="00FF1C86" w:rsidSect="00786EA9">
      <w:footerReference w:type="default" r:id="rId8"/>
      <w:pgSz w:w="11906" w:h="16838"/>
      <w:pgMar w:top="719" w:right="566" w:bottom="1440" w:left="12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05B8" w:rsidRDefault="00BB05B8" w:rsidP="00BB05B8">
      <w:r>
        <w:separator/>
      </w:r>
    </w:p>
  </w:endnote>
  <w:endnote w:type="continuationSeparator" w:id="1">
    <w:p w:rsidR="00BB05B8" w:rsidRDefault="00BB05B8" w:rsidP="00BB05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05B8" w:rsidRPr="00BB05B8" w:rsidRDefault="00BB05B8" w:rsidP="00BB05B8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 w:rsidR="00AE02B6"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05B8" w:rsidRDefault="00BB05B8" w:rsidP="00BB05B8">
      <w:r>
        <w:separator/>
      </w:r>
    </w:p>
  </w:footnote>
  <w:footnote w:type="continuationSeparator" w:id="1">
    <w:p w:rsidR="00BB05B8" w:rsidRDefault="00BB05B8" w:rsidP="00BB05B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6E6C22"/>
    <w:multiLevelType w:val="hybridMultilevel"/>
    <w:tmpl w:val="D8605C86"/>
    <w:lvl w:ilvl="0" w:tplc="A29A9D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F2016"/>
    <w:rsid w:val="00035E25"/>
    <w:rsid w:val="000525F9"/>
    <w:rsid w:val="000814A5"/>
    <w:rsid w:val="000A7E37"/>
    <w:rsid w:val="000E2957"/>
    <w:rsid w:val="000F2016"/>
    <w:rsid w:val="0011698B"/>
    <w:rsid w:val="001274F9"/>
    <w:rsid w:val="00174DBE"/>
    <w:rsid w:val="00176EE6"/>
    <w:rsid w:val="0018614D"/>
    <w:rsid w:val="001D4FFC"/>
    <w:rsid w:val="001E07A3"/>
    <w:rsid w:val="002114B2"/>
    <w:rsid w:val="002750E8"/>
    <w:rsid w:val="00335C10"/>
    <w:rsid w:val="00354906"/>
    <w:rsid w:val="00371866"/>
    <w:rsid w:val="003C78E4"/>
    <w:rsid w:val="00414151"/>
    <w:rsid w:val="00414DF1"/>
    <w:rsid w:val="00463286"/>
    <w:rsid w:val="00486BE6"/>
    <w:rsid w:val="00495419"/>
    <w:rsid w:val="004A66D9"/>
    <w:rsid w:val="004E5FA6"/>
    <w:rsid w:val="004F5896"/>
    <w:rsid w:val="00517BB7"/>
    <w:rsid w:val="005A04AE"/>
    <w:rsid w:val="005E2D64"/>
    <w:rsid w:val="00690E76"/>
    <w:rsid w:val="006919DF"/>
    <w:rsid w:val="006E3F61"/>
    <w:rsid w:val="00726846"/>
    <w:rsid w:val="00733CDB"/>
    <w:rsid w:val="00786EA9"/>
    <w:rsid w:val="007940D4"/>
    <w:rsid w:val="007C342C"/>
    <w:rsid w:val="007C6972"/>
    <w:rsid w:val="007D5015"/>
    <w:rsid w:val="00843BCD"/>
    <w:rsid w:val="008A207C"/>
    <w:rsid w:val="008F08F4"/>
    <w:rsid w:val="00933F6F"/>
    <w:rsid w:val="00984BC5"/>
    <w:rsid w:val="00986E37"/>
    <w:rsid w:val="00995233"/>
    <w:rsid w:val="009A7AFD"/>
    <w:rsid w:val="009D5B3F"/>
    <w:rsid w:val="00A17A1A"/>
    <w:rsid w:val="00A47A8A"/>
    <w:rsid w:val="00A56C1C"/>
    <w:rsid w:val="00AE02B6"/>
    <w:rsid w:val="00B06669"/>
    <w:rsid w:val="00B53867"/>
    <w:rsid w:val="00BB05B8"/>
    <w:rsid w:val="00C07992"/>
    <w:rsid w:val="00C51DEB"/>
    <w:rsid w:val="00D13CFC"/>
    <w:rsid w:val="00D73727"/>
    <w:rsid w:val="00DD2047"/>
    <w:rsid w:val="00DD7AAB"/>
    <w:rsid w:val="00E22D4F"/>
    <w:rsid w:val="00E270D6"/>
    <w:rsid w:val="00E365E7"/>
    <w:rsid w:val="00E47FA1"/>
    <w:rsid w:val="00E571FA"/>
    <w:rsid w:val="00EC0511"/>
    <w:rsid w:val="00EF3459"/>
    <w:rsid w:val="00F1418F"/>
    <w:rsid w:val="00F54428"/>
    <w:rsid w:val="00F5750E"/>
    <w:rsid w:val="00FC1CC4"/>
    <w:rsid w:val="00FF1C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F2016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F20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0F2016"/>
    <w:rPr>
      <w:color w:val="0000FF"/>
      <w:u w:val="single"/>
    </w:rPr>
  </w:style>
  <w:style w:type="paragraph" w:styleId="BalloonText">
    <w:name w:val="Balloon Text"/>
    <w:basedOn w:val="Normal"/>
    <w:semiHidden/>
    <w:rsid w:val="00E270D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BB05B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B05B8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BB05B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BB05B8"/>
    <w:rPr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75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1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279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PIV</dc:creator>
  <cp:lastModifiedBy>PC-3</cp:lastModifiedBy>
  <cp:revision>6</cp:revision>
  <cp:lastPrinted>2026-02-18T09:20:00Z</cp:lastPrinted>
  <dcterms:created xsi:type="dcterms:W3CDTF">2026-02-18T09:19:00Z</dcterms:created>
  <dcterms:modified xsi:type="dcterms:W3CDTF">2026-02-18T09:22:00Z</dcterms:modified>
</cp:coreProperties>
</file>