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tblGrid>
      <w:tr w:rsidR="00C0199C" w:rsidTr="006030D1">
        <w:tc>
          <w:tcPr>
            <w:tcW w:w="6204" w:type="dxa"/>
            <w:hideMark/>
          </w:tcPr>
          <w:p w:rsidR="00C0199C" w:rsidRDefault="00C0199C" w:rsidP="006030D1">
            <w:pPr>
              <w:tabs>
                <w:tab w:val="center" w:pos="2268"/>
              </w:tabs>
              <w:jc w:val="center"/>
              <w:rPr>
                <w:rFonts w:ascii="Arial" w:hAnsi="Arial" w:cs="Arial"/>
                <w:lang w:val="ru-RU"/>
              </w:rPr>
            </w:pPr>
            <w:r>
              <w:rPr>
                <w:rFonts w:ascii="Arial" w:hAnsi="Arial" w:cs="Arial"/>
                <w:noProof/>
              </w:rPr>
              <w:drawing>
                <wp:inline distT="0" distB="0" distL="0" distR="0">
                  <wp:extent cx="295275" cy="3524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r>
      <w:tr w:rsidR="00C0199C" w:rsidTr="006030D1">
        <w:tc>
          <w:tcPr>
            <w:tcW w:w="6204" w:type="dxa"/>
            <w:hideMark/>
          </w:tcPr>
          <w:p w:rsidR="00C0199C" w:rsidRDefault="00C0199C" w:rsidP="006030D1"/>
        </w:tc>
      </w:tr>
      <w:tr w:rsidR="00C0199C" w:rsidTr="006030D1">
        <w:tc>
          <w:tcPr>
            <w:tcW w:w="6204" w:type="dxa"/>
            <w:hideMark/>
          </w:tcPr>
          <w:p w:rsidR="00C0199C" w:rsidRDefault="00C0199C" w:rsidP="006030D1">
            <w:pPr>
              <w:tabs>
                <w:tab w:val="center" w:pos="2268"/>
              </w:tabs>
              <w:jc w:val="center"/>
              <w:rPr>
                <w:rFonts w:ascii="Arial" w:hAnsi="Arial" w:cs="Arial"/>
                <w:b/>
                <w:lang w:val="ru-RU"/>
              </w:rPr>
            </w:pPr>
            <w:r>
              <w:rPr>
                <w:rFonts w:ascii="Arial" w:hAnsi="Arial" w:cs="Arial"/>
                <w:b/>
              </w:rPr>
              <w:t>И З В Р Ш И Т Е Л</w:t>
            </w:r>
          </w:p>
        </w:tc>
      </w:tr>
      <w:tr w:rsidR="00C0199C" w:rsidTr="006030D1">
        <w:tc>
          <w:tcPr>
            <w:tcW w:w="6204" w:type="dxa"/>
            <w:hideMark/>
          </w:tcPr>
          <w:p w:rsidR="00C0199C" w:rsidRDefault="00C0199C" w:rsidP="006030D1">
            <w:pPr>
              <w:tabs>
                <w:tab w:val="center" w:pos="2268"/>
              </w:tabs>
              <w:jc w:val="center"/>
              <w:rPr>
                <w:rFonts w:ascii="Arial" w:hAnsi="Arial" w:cs="Arial"/>
                <w:b/>
              </w:rPr>
            </w:pPr>
            <w:proofErr w:type="spellStart"/>
            <w:r>
              <w:rPr>
                <w:rFonts w:ascii="Arial" w:hAnsi="Arial" w:cs="Arial"/>
                <w:b/>
              </w:rPr>
              <w:t>Премтим</w:t>
            </w:r>
            <w:proofErr w:type="spellEnd"/>
            <w:r>
              <w:rPr>
                <w:rFonts w:ascii="Arial" w:hAnsi="Arial" w:cs="Arial"/>
                <w:b/>
              </w:rPr>
              <w:t xml:space="preserve"> </w:t>
            </w:r>
            <w:proofErr w:type="spellStart"/>
            <w:r>
              <w:rPr>
                <w:rFonts w:ascii="Arial" w:hAnsi="Arial" w:cs="Arial"/>
                <w:b/>
              </w:rPr>
              <w:t>Ќерими</w:t>
            </w:r>
            <w:proofErr w:type="spellEnd"/>
          </w:p>
        </w:tc>
      </w:tr>
      <w:tr w:rsidR="00C0199C" w:rsidTr="006030D1">
        <w:tc>
          <w:tcPr>
            <w:tcW w:w="6204" w:type="dxa"/>
            <w:hideMark/>
          </w:tcPr>
          <w:p w:rsidR="00C0199C" w:rsidRDefault="00C0199C" w:rsidP="006030D1">
            <w:pPr>
              <w:tabs>
                <w:tab w:val="center" w:pos="2268"/>
              </w:tabs>
              <w:jc w:val="center"/>
              <w:rPr>
                <w:rFonts w:ascii="Arial" w:hAnsi="Arial" w:cs="Arial"/>
                <w:b/>
                <w:lang w:val="ru-RU"/>
              </w:rPr>
            </w:pPr>
            <w:proofErr w:type="spellStart"/>
            <w:r>
              <w:rPr>
                <w:rFonts w:ascii="Arial" w:hAnsi="Arial" w:cs="Arial"/>
                <w:b/>
              </w:rPr>
              <w:t>именуван</w:t>
            </w:r>
            <w:proofErr w:type="spellEnd"/>
            <w:r>
              <w:rPr>
                <w:rFonts w:ascii="Arial" w:hAnsi="Arial" w:cs="Arial"/>
                <w:b/>
              </w:rPr>
              <w:t xml:space="preserve"> </w:t>
            </w:r>
            <w:proofErr w:type="spellStart"/>
            <w:r>
              <w:rPr>
                <w:rFonts w:ascii="Arial" w:hAnsi="Arial" w:cs="Arial"/>
                <w:b/>
              </w:rPr>
              <w:t>за</w:t>
            </w:r>
            <w:proofErr w:type="spellEnd"/>
            <w:r>
              <w:rPr>
                <w:rFonts w:ascii="Arial" w:hAnsi="Arial" w:cs="Arial"/>
                <w:b/>
              </w:rPr>
              <w:t xml:space="preserve"> </w:t>
            </w:r>
            <w:proofErr w:type="spellStart"/>
            <w:r>
              <w:rPr>
                <w:rFonts w:ascii="Arial" w:hAnsi="Arial" w:cs="Arial"/>
                <w:b/>
              </w:rPr>
              <w:t>подрачјето</w:t>
            </w:r>
            <w:proofErr w:type="spellEnd"/>
          </w:p>
        </w:tc>
      </w:tr>
      <w:tr w:rsidR="00C0199C" w:rsidTr="006030D1">
        <w:tc>
          <w:tcPr>
            <w:tcW w:w="6204" w:type="dxa"/>
            <w:hideMark/>
          </w:tcPr>
          <w:p w:rsidR="00C0199C" w:rsidRDefault="00C0199C" w:rsidP="006030D1">
            <w:pPr>
              <w:tabs>
                <w:tab w:val="center" w:pos="2268"/>
              </w:tabs>
              <w:jc w:val="center"/>
              <w:rPr>
                <w:rFonts w:ascii="Arial" w:hAnsi="Arial" w:cs="Arial"/>
                <w:b/>
                <w:lang w:val="ru-RU"/>
              </w:rPr>
            </w:pPr>
            <w:proofErr w:type="spellStart"/>
            <w:r>
              <w:rPr>
                <w:rFonts w:ascii="Arial" w:hAnsi="Arial" w:cs="Arial"/>
                <w:b/>
              </w:rPr>
              <w:t>на</w:t>
            </w:r>
            <w:proofErr w:type="spellEnd"/>
            <w:r>
              <w:rPr>
                <w:rFonts w:ascii="Arial" w:hAnsi="Arial" w:cs="Arial"/>
                <w:b/>
              </w:rPr>
              <w:t xml:space="preserve"> </w:t>
            </w:r>
            <w:proofErr w:type="spellStart"/>
            <w:r>
              <w:rPr>
                <w:rFonts w:ascii="Arial" w:hAnsi="Arial" w:cs="Arial"/>
                <w:b/>
              </w:rPr>
              <w:t>Основниот</w:t>
            </w:r>
            <w:proofErr w:type="spellEnd"/>
            <w:r>
              <w:rPr>
                <w:rFonts w:ascii="Arial" w:hAnsi="Arial" w:cs="Arial"/>
                <w:b/>
              </w:rPr>
              <w:t xml:space="preserve"> </w:t>
            </w:r>
            <w:proofErr w:type="spellStart"/>
            <w:r>
              <w:rPr>
                <w:rFonts w:ascii="Arial" w:hAnsi="Arial" w:cs="Arial"/>
                <w:b/>
              </w:rPr>
              <w:t>суд</w:t>
            </w:r>
            <w:proofErr w:type="spellEnd"/>
          </w:p>
        </w:tc>
      </w:tr>
      <w:tr w:rsidR="00C0199C" w:rsidTr="006030D1">
        <w:tc>
          <w:tcPr>
            <w:tcW w:w="6204" w:type="dxa"/>
            <w:hideMark/>
          </w:tcPr>
          <w:p w:rsidR="00C0199C" w:rsidRDefault="00C0199C" w:rsidP="006030D1">
            <w:pPr>
              <w:tabs>
                <w:tab w:val="center" w:pos="2268"/>
              </w:tabs>
              <w:jc w:val="center"/>
              <w:rPr>
                <w:rFonts w:ascii="Arial" w:hAnsi="Arial" w:cs="Arial"/>
                <w:b/>
                <w:lang w:val="ru-RU"/>
              </w:rPr>
            </w:pPr>
            <w:r>
              <w:rPr>
                <w:rFonts w:ascii="Arial" w:hAnsi="Arial" w:cs="Arial"/>
                <w:b/>
                <w:lang w:val="ru-RU"/>
              </w:rPr>
              <w:t>Куманово,Кратово и Крива Паланка</w:t>
            </w:r>
          </w:p>
        </w:tc>
      </w:tr>
      <w:tr w:rsidR="00C0199C" w:rsidTr="006030D1">
        <w:tc>
          <w:tcPr>
            <w:tcW w:w="6204" w:type="dxa"/>
            <w:hideMark/>
          </w:tcPr>
          <w:p w:rsidR="00C0199C" w:rsidRDefault="00C0199C" w:rsidP="006030D1">
            <w:pPr>
              <w:tabs>
                <w:tab w:val="center" w:pos="2268"/>
              </w:tabs>
              <w:jc w:val="center"/>
              <w:rPr>
                <w:rFonts w:ascii="Arial" w:hAnsi="Arial" w:cs="Arial"/>
                <w:b/>
              </w:rPr>
            </w:pPr>
            <w:proofErr w:type="spellStart"/>
            <w:proofErr w:type="gramStart"/>
            <w:r>
              <w:rPr>
                <w:rFonts w:ascii="Arial" w:hAnsi="Arial" w:cs="Arial"/>
                <w:b/>
              </w:rPr>
              <w:t>ул</w:t>
            </w:r>
            <w:proofErr w:type="spellEnd"/>
            <w:proofErr w:type="gramEnd"/>
            <w:r>
              <w:rPr>
                <w:rFonts w:ascii="Arial" w:hAnsi="Arial" w:cs="Arial"/>
                <w:b/>
              </w:rPr>
              <w:t xml:space="preserve">. 11-ти </w:t>
            </w:r>
            <w:proofErr w:type="spellStart"/>
            <w:r>
              <w:rPr>
                <w:rFonts w:ascii="Arial" w:hAnsi="Arial" w:cs="Arial"/>
                <w:b/>
              </w:rPr>
              <w:t>Октомври</w:t>
            </w:r>
            <w:proofErr w:type="spellEnd"/>
            <w:r>
              <w:rPr>
                <w:rFonts w:ascii="Arial" w:hAnsi="Arial" w:cs="Arial"/>
                <w:b/>
              </w:rPr>
              <w:t xml:space="preserve"> </w:t>
            </w:r>
            <w:proofErr w:type="spellStart"/>
            <w:r>
              <w:rPr>
                <w:rFonts w:ascii="Arial" w:hAnsi="Arial" w:cs="Arial"/>
                <w:b/>
              </w:rPr>
              <w:t>бб</w:t>
            </w:r>
            <w:proofErr w:type="spellEnd"/>
            <w:r>
              <w:rPr>
                <w:rFonts w:ascii="Arial" w:hAnsi="Arial" w:cs="Arial"/>
                <w:b/>
              </w:rPr>
              <w:t xml:space="preserve">, </w:t>
            </w:r>
            <w:proofErr w:type="spellStart"/>
            <w:r>
              <w:rPr>
                <w:rFonts w:ascii="Arial" w:hAnsi="Arial" w:cs="Arial"/>
                <w:b/>
              </w:rPr>
              <w:t>лок</w:t>
            </w:r>
            <w:proofErr w:type="spellEnd"/>
            <w:r>
              <w:rPr>
                <w:rFonts w:ascii="Arial" w:hAnsi="Arial" w:cs="Arial"/>
                <w:b/>
              </w:rPr>
              <w:t xml:space="preserve">. </w:t>
            </w:r>
            <w:proofErr w:type="spellStart"/>
            <w:r>
              <w:rPr>
                <w:rFonts w:ascii="Arial" w:hAnsi="Arial" w:cs="Arial"/>
                <w:b/>
              </w:rPr>
              <w:t>Хотел</w:t>
            </w:r>
            <w:proofErr w:type="spellEnd"/>
            <w:r>
              <w:rPr>
                <w:rFonts w:ascii="Arial" w:hAnsi="Arial" w:cs="Arial"/>
                <w:b/>
              </w:rPr>
              <w:t xml:space="preserve"> </w:t>
            </w:r>
            <w:proofErr w:type="spellStart"/>
            <w:r>
              <w:rPr>
                <w:rFonts w:ascii="Arial" w:hAnsi="Arial" w:cs="Arial"/>
                <w:b/>
              </w:rPr>
              <w:t>Куманово</w:t>
            </w:r>
            <w:proofErr w:type="spellEnd"/>
          </w:p>
        </w:tc>
      </w:tr>
      <w:tr w:rsidR="00C0199C" w:rsidTr="006030D1">
        <w:tc>
          <w:tcPr>
            <w:tcW w:w="6204" w:type="dxa"/>
            <w:hideMark/>
          </w:tcPr>
          <w:p w:rsidR="00C0199C" w:rsidRDefault="00C0199C" w:rsidP="006030D1">
            <w:pPr>
              <w:tabs>
                <w:tab w:val="center" w:pos="2268"/>
              </w:tabs>
              <w:jc w:val="center"/>
              <w:rPr>
                <w:rFonts w:ascii="Arial" w:hAnsi="Arial" w:cs="Arial"/>
                <w:b/>
              </w:rPr>
            </w:pPr>
            <w:proofErr w:type="spellStart"/>
            <w:proofErr w:type="gramStart"/>
            <w:r>
              <w:rPr>
                <w:rFonts w:ascii="Arial" w:hAnsi="Arial" w:cs="Arial"/>
                <w:b/>
              </w:rPr>
              <w:t>тел</w:t>
            </w:r>
            <w:proofErr w:type="spellEnd"/>
            <w:proofErr w:type="gramEnd"/>
            <w:r>
              <w:rPr>
                <w:rFonts w:ascii="Arial" w:hAnsi="Arial" w:cs="Arial"/>
                <w:b/>
              </w:rPr>
              <w:t xml:space="preserve">. 031-511-388; </w:t>
            </w:r>
            <w:hyperlink r:id="rId5" w:history="1">
              <w:r>
                <w:rPr>
                  <w:rStyle w:val="Hyperlink"/>
                  <w:rFonts w:ascii="Arial" w:hAnsi="Arial" w:cs="Arial"/>
                  <w:b/>
                </w:rPr>
                <w:t>izvrsitelpq@gmail.com</w:t>
              </w:r>
            </w:hyperlink>
            <w:r>
              <w:rPr>
                <w:rFonts w:ascii="Arial" w:hAnsi="Arial" w:cs="Arial"/>
                <w:b/>
              </w:rPr>
              <w:t xml:space="preserve"> </w:t>
            </w:r>
          </w:p>
        </w:tc>
      </w:tr>
    </w:tbl>
    <w:p w:rsidR="00C0199C" w:rsidRDefault="00C0199C" w:rsidP="00C0199C">
      <w:pPr>
        <w:rPr>
          <w:rFonts w:ascii="Arial" w:hAnsi="Arial" w:cs="Arial"/>
          <w:b/>
          <w:bCs/>
          <w:sz w:val="20"/>
          <w:szCs w:val="20"/>
          <w:lang w:val="mk-MK"/>
        </w:rPr>
      </w:pPr>
    </w:p>
    <w:p w:rsidR="00C0199C" w:rsidRPr="00C0199C" w:rsidRDefault="00C0199C" w:rsidP="00C0199C">
      <w:pPr>
        <w:ind w:left="5040" w:firstLine="720"/>
        <w:rPr>
          <w:rFonts w:ascii="Times New Roman" w:hAnsi="Times New Roman" w:cs="Times New Roman"/>
          <w:b/>
          <w:sz w:val="28"/>
          <w:szCs w:val="28"/>
          <w:lang w:val="mk-MK"/>
        </w:rPr>
      </w:pPr>
      <w:r>
        <w:rPr>
          <w:b/>
          <w:sz w:val="28"/>
          <w:szCs w:val="28"/>
        </w:rPr>
        <w:t xml:space="preserve">                  </w:t>
      </w:r>
      <w:r>
        <w:rPr>
          <w:b/>
          <w:sz w:val="28"/>
          <w:szCs w:val="28"/>
        </w:rPr>
        <w:tab/>
      </w:r>
      <w:r>
        <w:rPr>
          <w:b/>
          <w:sz w:val="28"/>
          <w:szCs w:val="28"/>
        </w:rPr>
        <w:tab/>
      </w:r>
      <w:r>
        <w:rPr>
          <w:b/>
          <w:sz w:val="28"/>
          <w:szCs w:val="28"/>
          <w:lang w:val="mk-MK"/>
        </w:rPr>
        <w:t>И.бр.</w:t>
      </w:r>
      <w:bookmarkStart w:id="0" w:name="Ibr"/>
      <w:bookmarkEnd w:id="0"/>
      <w:r>
        <w:rPr>
          <w:b/>
          <w:sz w:val="28"/>
          <w:szCs w:val="28"/>
          <w:lang w:val="mk-MK"/>
        </w:rPr>
        <w:t>653/2016</w:t>
      </w:r>
    </w:p>
    <w:p w:rsidR="00C0199C" w:rsidRDefault="00C0199C" w:rsidP="00C0199C">
      <w:pPr>
        <w:jc w:val="center"/>
        <w:rPr>
          <w:rFonts w:ascii="Arial" w:hAnsi="Arial" w:cs="Arial"/>
          <w:b/>
          <w:bCs/>
          <w:sz w:val="20"/>
          <w:szCs w:val="20"/>
          <w:lang w:val="mk-MK"/>
        </w:rPr>
      </w:pPr>
    </w:p>
    <w:p w:rsidR="00C0199C" w:rsidRDefault="00C0199C" w:rsidP="00C0199C">
      <w:pPr>
        <w:jc w:val="center"/>
        <w:rPr>
          <w:rFonts w:ascii="Arial" w:hAnsi="Arial" w:cs="Arial"/>
          <w:b/>
          <w:sz w:val="24"/>
          <w:szCs w:val="24"/>
          <w:lang w:val="mk-MK"/>
        </w:rPr>
      </w:pPr>
      <w:r>
        <w:rPr>
          <w:rFonts w:ascii="Arial" w:hAnsi="Arial" w:cs="Arial"/>
          <w:b/>
          <w:bCs/>
          <w:sz w:val="20"/>
          <w:szCs w:val="20"/>
          <w:lang w:val="mk-MK"/>
        </w:rPr>
        <w:tab/>
      </w:r>
      <w:r>
        <w:rPr>
          <w:rFonts w:ascii="Arial" w:hAnsi="Arial" w:cs="Arial"/>
          <w:b/>
          <w:lang w:val="mk-MK"/>
        </w:rPr>
        <w:t>ЈАВНА ОБЈАВА</w:t>
      </w:r>
    </w:p>
    <w:p w:rsidR="00C0199C" w:rsidRPr="00C0199C" w:rsidRDefault="00C0199C" w:rsidP="00C0199C">
      <w:pPr>
        <w:jc w:val="center"/>
        <w:rPr>
          <w:rFonts w:ascii="Arial" w:hAnsi="Arial" w:cs="Arial"/>
          <w:b/>
          <w:lang w:val="mk-MK"/>
        </w:rPr>
      </w:pPr>
      <w:r>
        <w:rPr>
          <w:rFonts w:ascii="Arial" w:hAnsi="Arial" w:cs="Arial"/>
          <w:b/>
          <w:lang w:val="mk-MK"/>
        </w:rPr>
        <w:t>(врз основа на член 48 од Законот за извршување , Сл. Весник бр. 72 од 12.04.2016 година и Закон за изменување и дополнување на законот за извршување , Сл. Весник бр. 233 од 20.12.2018 година )</w:t>
      </w:r>
    </w:p>
    <w:p w:rsidR="00C0199C" w:rsidRDefault="00C0199C" w:rsidP="00C0199C">
      <w:pPr>
        <w:ind w:firstLine="720"/>
        <w:jc w:val="both"/>
        <w:rPr>
          <w:sz w:val="28"/>
          <w:szCs w:val="28"/>
          <w:lang w:val="mk-MK"/>
        </w:rPr>
      </w:pPr>
      <w:r>
        <w:rPr>
          <w:sz w:val="28"/>
          <w:szCs w:val="28"/>
          <w:lang w:val="mk-MK"/>
        </w:rPr>
        <w:t xml:space="preserve">Извршителот </w:t>
      </w:r>
      <w:bookmarkStart w:id="1" w:name="OIzvrsitel"/>
      <w:bookmarkEnd w:id="1"/>
      <w:r>
        <w:rPr>
          <w:sz w:val="28"/>
          <w:szCs w:val="28"/>
          <w:lang w:val="mk-MK"/>
        </w:rPr>
        <w:t>Премтим Ќерими</w:t>
      </w:r>
      <w:r>
        <w:rPr>
          <w:sz w:val="28"/>
          <w:szCs w:val="28"/>
          <w:lang w:val="ru-RU"/>
        </w:rPr>
        <w:t xml:space="preserve"> </w:t>
      </w:r>
      <w:r>
        <w:rPr>
          <w:sz w:val="28"/>
          <w:szCs w:val="28"/>
          <w:lang w:val="mk-MK"/>
        </w:rPr>
        <w:t>постапувајќи по предлог на</w:t>
      </w:r>
      <w:r>
        <w:rPr>
          <w:sz w:val="28"/>
          <w:szCs w:val="28"/>
          <w:lang w:val="ru-RU"/>
        </w:rPr>
        <w:t xml:space="preserve"> </w:t>
      </w:r>
      <w:bookmarkStart w:id="2" w:name="Doveritel1"/>
      <w:bookmarkEnd w:id="2"/>
      <w:r>
        <w:rPr>
          <w:sz w:val="28"/>
          <w:szCs w:val="28"/>
          <w:lang w:val="ru-RU"/>
        </w:rPr>
        <w:t xml:space="preserve">доверителот Комерцијална Банка АД Скопје од </w:t>
      </w:r>
      <w:bookmarkStart w:id="3" w:name="DovGrad1"/>
      <w:bookmarkEnd w:id="3"/>
      <w:r>
        <w:rPr>
          <w:sz w:val="28"/>
          <w:szCs w:val="28"/>
          <w:lang w:val="ru-RU"/>
        </w:rPr>
        <w:t xml:space="preserve">Скопје  </w:t>
      </w:r>
      <w:bookmarkStart w:id="4" w:name="opis_sed1"/>
      <w:bookmarkEnd w:id="4"/>
      <w:r>
        <w:rPr>
          <w:sz w:val="28"/>
          <w:szCs w:val="28"/>
          <w:lang w:val="ru-RU"/>
        </w:rPr>
        <w:t xml:space="preserve">и седиште на  </w:t>
      </w:r>
      <w:bookmarkStart w:id="5" w:name="adresa1"/>
      <w:bookmarkEnd w:id="5"/>
      <w:r>
        <w:rPr>
          <w:sz w:val="28"/>
          <w:szCs w:val="28"/>
          <w:lang w:val="ru-RU"/>
        </w:rPr>
        <w:t xml:space="preserve">ул.Васил Иљоски  бр.3, </w:t>
      </w:r>
      <w:bookmarkStart w:id="6" w:name="Doveritel2"/>
      <w:bookmarkEnd w:id="6"/>
      <w:proofErr w:type="spellStart"/>
      <w:r>
        <w:rPr>
          <w:sz w:val="28"/>
          <w:szCs w:val="28"/>
        </w:rPr>
        <w:t>засновано</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извршната</w:t>
      </w:r>
      <w:proofErr w:type="spellEnd"/>
      <w:r>
        <w:rPr>
          <w:sz w:val="28"/>
          <w:szCs w:val="28"/>
        </w:rPr>
        <w:t xml:space="preserve"> </w:t>
      </w:r>
      <w:proofErr w:type="spellStart"/>
      <w:r>
        <w:rPr>
          <w:sz w:val="28"/>
          <w:szCs w:val="28"/>
        </w:rPr>
        <w:t>исправа</w:t>
      </w:r>
      <w:proofErr w:type="spellEnd"/>
      <w:r>
        <w:rPr>
          <w:sz w:val="28"/>
          <w:szCs w:val="28"/>
        </w:rPr>
        <w:t xml:space="preserve"> ОДУ бр.082/10  </w:t>
      </w:r>
      <w:proofErr w:type="spellStart"/>
      <w:r>
        <w:rPr>
          <w:sz w:val="28"/>
          <w:szCs w:val="28"/>
        </w:rPr>
        <w:t>од</w:t>
      </w:r>
      <w:proofErr w:type="spellEnd"/>
      <w:r>
        <w:rPr>
          <w:sz w:val="28"/>
          <w:szCs w:val="28"/>
        </w:rPr>
        <w:t xml:space="preserve"> 16.03.2010 </w:t>
      </w:r>
      <w:proofErr w:type="spellStart"/>
      <w:r>
        <w:rPr>
          <w:sz w:val="28"/>
          <w:szCs w:val="28"/>
        </w:rPr>
        <w:t>год</w:t>
      </w:r>
      <w:proofErr w:type="spellEnd"/>
      <w:r>
        <w:rPr>
          <w:sz w:val="28"/>
          <w:szCs w:val="28"/>
        </w:rPr>
        <w:t xml:space="preserve">. </w:t>
      </w:r>
      <w:proofErr w:type="spellStart"/>
      <w:proofErr w:type="gramStart"/>
      <w:r>
        <w:rPr>
          <w:sz w:val="28"/>
          <w:szCs w:val="28"/>
        </w:rPr>
        <w:t>на</w:t>
      </w:r>
      <w:proofErr w:type="spellEnd"/>
      <w:proofErr w:type="gramEnd"/>
      <w:r>
        <w:rPr>
          <w:sz w:val="28"/>
          <w:szCs w:val="28"/>
        </w:rPr>
        <w:t xml:space="preserve"> </w:t>
      </w:r>
      <w:proofErr w:type="spellStart"/>
      <w:r>
        <w:rPr>
          <w:sz w:val="28"/>
          <w:szCs w:val="28"/>
        </w:rPr>
        <w:t>Нотар</w:t>
      </w:r>
      <w:proofErr w:type="spellEnd"/>
      <w:r>
        <w:rPr>
          <w:sz w:val="28"/>
          <w:szCs w:val="28"/>
        </w:rPr>
        <w:t xml:space="preserve"> </w:t>
      </w:r>
      <w:proofErr w:type="spellStart"/>
      <w:r>
        <w:rPr>
          <w:sz w:val="28"/>
          <w:szCs w:val="28"/>
        </w:rPr>
        <w:t>Марјан</w:t>
      </w:r>
      <w:proofErr w:type="spellEnd"/>
      <w:r>
        <w:rPr>
          <w:sz w:val="28"/>
          <w:szCs w:val="28"/>
        </w:rPr>
        <w:t xml:space="preserve"> </w:t>
      </w:r>
      <w:proofErr w:type="spellStart"/>
      <w:r>
        <w:rPr>
          <w:sz w:val="28"/>
          <w:szCs w:val="28"/>
        </w:rPr>
        <w:t>Коцевски</w:t>
      </w:r>
      <w:proofErr w:type="spellEnd"/>
      <w:r>
        <w:rPr>
          <w:sz w:val="28"/>
          <w:szCs w:val="28"/>
        </w:rPr>
        <w:t xml:space="preserve"> </w:t>
      </w:r>
      <w:proofErr w:type="spellStart"/>
      <w:r>
        <w:rPr>
          <w:sz w:val="28"/>
          <w:szCs w:val="28"/>
        </w:rPr>
        <w:t>Куманово</w:t>
      </w:r>
      <w:proofErr w:type="spellEnd"/>
      <w:r>
        <w:rPr>
          <w:sz w:val="28"/>
          <w:szCs w:val="28"/>
        </w:rPr>
        <w:t xml:space="preserve"> и ОДУ бр.382/10  </w:t>
      </w:r>
      <w:proofErr w:type="spellStart"/>
      <w:r>
        <w:rPr>
          <w:sz w:val="28"/>
          <w:szCs w:val="28"/>
        </w:rPr>
        <w:t>од</w:t>
      </w:r>
      <w:proofErr w:type="spellEnd"/>
      <w:r>
        <w:rPr>
          <w:sz w:val="28"/>
          <w:szCs w:val="28"/>
        </w:rPr>
        <w:t xml:space="preserve"> 21.10.2010 </w:t>
      </w:r>
      <w:proofErr w:type="spellStart"/>
      <w:r>
        <w:rPr>
          <w:sz w:val="28"/>
          <w:szCs w:val="28"/>
        </w:rPr>
        <w:t>год</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Нотар</w:t>
      </w:r>
      <w:proofErr w:type="spellEnd"/>
      <w:r>
        <w:rPr>
          <w:sz w:val="28"/>
          <w:szCs w:val="28"/>
        </w:rPr>
        <w:t xml:space="preserve"> </w:t>
      </w:r>
      <w:proofErr w:type="spellStart"/>
      <w:r>
        <w:rPr>
          <w:sz w:val="28"/>
          <w:szCs w:val="28"/>
        </w:rPr>
        <w:t>Марјан</w:t>
      </w:r>
      <w:proofErr w:type="spellEnd"/>
      <w:r>
        <w:rPr>
          <w:sz w:val="28"/>
          <w:szCs w:val="28"/>
        </w:rPr>
        <w:t xml:space="preserve"> </w:t>
      </w:r>
      <w:proofErr w:type="spellStart"/>
      <w:r>
        <w:rPr>
          <w:sz w:val="28"/>
          <w:szCs w:val="28"/>
        </w:rPr>
        <w:t>Коцевски</w:t>
      </w:r>
      <w:proofErr w:type="spellEnd"/>
      <w:r>
        <w:rPr>
          <w:sz w:val="28"/>
          <w:szCs w:val="28"/>
        </w:rPr>
        <w:t xml:space="preserve"> </w:t>
      </w:r>
      <w:proofErr w:type="spellStart"/>
      <w:r>
        <w:rPr>
          <w:sz w:val="28"/>
          <w:szCs w:val="28"/>
        </w:rPr>
        <w:t>Куманово</w:t>
      </w:r>
      <w:proofErr w:type="spellEnd"/>
      <w:r>
        <w:rPr>
          <w:sz w:val="28"/>
          <w:szCs w:val="28"/>
        </w:rPr>
        <w:t xml:space="preserve">, </w:t>
      </w:r>
      <w:r>
        <w:rPr>
          <w:sz w:val="28"/>
          <w:szCs w:val="28"/>
          <w:lang w:val="ru-RU"/>
        </w:rPr>
        <w:t xml:space="preserve"> </w:t>
      </w:r>
      <w:r>
        <w:rPr>
          <w:sz w:val="28"/>
          <w:szCs w:val="28"/>
          <w:lang w:val="mk-MK"/>
        </w:rPr>
        <w:t>против</w:t>
      </w:r>
      <w:r>
        <w:rPr>
          <w:sz w:val="28"/>
          <w:szCs w:val="28"/>
          <w:lang w:val="ru-RU"/>
        </w:rPr>
        <w:t xml:space="preserve"> заложен </w:t>
      </w:r>
      <w:r>
        <w:rPr>
          <w:sz w:val="28"/>
          <w:szCs w:val="28"/>
          <w:lang w:val="mk-MK"/>
        </w:rPr>
        <w:t xml:space="preserve">должник </w:t>
      </w:r>
      <w:bookmarkStart w:id="7" w:name="Dolznik1"/>
      <w:bookmarkEnd w:id="7"/>
      <w:r>
        <w:rPr>
          <w:sz w:val="28"/>
          <w:szCs w:val="28"/>
          <w:lang w:val="mk-MK"/>
        </w:rPr>
        <w:t>ДГИ МЕГА ГРАДБА ИНЖЕНЕРИНГ ДОО Скопје</w:t>
      </w:r>
      <w:r>
        <w:rPr>
          <w:sz w:val="28"/>
          <w:szCs w:val="28"/>
          <w:lang w:val="ru-RU"/>
        </w:rPr>
        <w:t xml:space="preserve"> од </w:t>
      </w:r>
      <w:bookmarkStart w:id="8" w:name="DolzGrad1"/>
      <w:bookmarkEnd w:id="8"/>
      <w:r>
        <w:rPr>
          <w:sz w:val="28"/>
          <w:szCs w:val="28"/>
          <w:lang w:val="ru-RU"/>
        </w:rPr>
        <w:t xml:space="preserve">Скопје со </w:t>
      </w:r>
      <w:bookmarkStart w:id="9" w:name="Oopis_edb"/>
      <w:bookmarkEnd w:id="9"/>
      <w:r>
        <w:rPr>
          <w:sz w:val="28"/>
          <w:szCs w:val="28"/>
          <w:lang w:val="ru-RU"/>
        </w:rPr>
        <w:t xml:space="preserve">седиште на  </w:t>
      </w:r>
      <w:bookmarkStart w:id="10" w:name="adresa1_dolz"/>
      <w:bookmarkEnd w:id="10"/>
      <w:r>
        <w:rPr>
          <w:sz w:val="28"/>
          <w:szCs w:val="28"/>
          <w:lang w:val="ru-RU"/>
        </w:rPr>
        <w:t>ул. Ѓорѓи Капчев бр. 27/2</w:t>
      </w:r>
      <w:r>
        <w:rPr>
          <w:sz w:val="28"/>
          <w:szCs w:val="28"/>
          <w:lang w:val="mk-MK"/>
        </w:rPr>
        <w:t xml:space="preserve">, заради остварување на парично  побарување, </w:t>
      </w:r>
      <w:r>
        <w:rPr>
          <w:b/>
          <w:sz w:val="28"/>
          <w:szCs w:val="28"/>
          <w:lang w:val="mk-MK"/>
        </w:rPr>
        <w:t>на ден 06.12.202</w:t>
      </w:r>
      <w:r>
        <w:rPr>
          <w:b/>
          <w:sz w:val="28"/>
          <w:szCs w:val="28"/>
        </w:rPr>
        <w:t>3</w:t>
      </w:r>
      <w:r>
        <w:rPr>
          <w:b/>
          <w:sz w:val="28"/>
          <w:szCs w:val="28"/>
          <w:lang w:val="mk-MK"/>
        </w:rPr>
        <w:t xml:space="preserve"> </w:t>
      </w:r>
      <w:r>
        <w:rPr>
          <w:sz w:val="28"/>
          <w:szCs w:val="28"/>
          <w:lang w:val="mk-MK"/>
        </w:rPr>
        <w:t xml:space="preserve">ги </w:t>
      </w:r>
    </w:p>
    <w:p w:rsidR="00C0199C" w:rsidRDefault="00C0199C" w:rsidP="00C0199C">
      <w:pPr>
        <w:jc w:val="both"/>
        <w:rPr>
          <w:sz w:val="28"/>
          <w:szCs w:val="28"/>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C0199C" w:rsidRDefault="00C0199C" w:rsidP="00C0199C">
      <w:pPr>
        <w:jc w:val="center"/>
        <w:rPr>
          <w:b/>
          <w:sz w:val="32"/>
          <w:szCs w:val="32"/>
          <w:lang w:val="mk-MK"/>
        </w:rPr>
      </w:pPr>
      <w:r>
        <w:rPr>
          <w:b/>
          <w:sz w:val="32"/>
          <w:szCs w:val="32"/>
          <w:lang w:val="mk-MK"/>
        </w:rPr>
        <w:t>ПОВИКУВА</w:t>
      </w:r>
    </w:p>
    <w:p w:rsidR="00C0199C" w:rsidRDefault="00C0199C" w:rsidP="00C0199C">
      <w:pPr>
        <w:rPr>
          <w:sz w:val="28"/>
          <w:szCs w:val="28"/>
          <w:lang w:val="mk-MK"/>
        </w:rPr>
      </w:pPr>
    </w:p>
    <w:p w:rsidR="00C0199C" w:rsidRDefault="00C0199C" w:rsidP="00C0199C">
      <w:pPr>
        <w:jc w:val="both"/>
        <w:rPr>
          <w:sz w:val="28"/>
          <w:szCs w:val="28"/>
          <w:lang w:val="mk-MK"/>
        </w:rPr>
      </w:pPr>
      <w:r>
        <w:rPr>
          <w:sz w:val="28"/>
          <w:szCs w:val="28"/>
          <w:lang w:val="mk-MK"/>
        </w:rPr>
        <w:t xml:space="preserve">титулари сопственици на посебен дел </w:t>
      </w:r>
      <w:proofErr w:type="spellStart"/>
      <w:r>
        <w:rPr>
          <w:sz w:val="28"/>
          <w:szCs w:val="28"/>
        </w:rPr>
        <w:t>од</w:t>
      </w:r>
      <w:proofErr w:type="spellEnd"/>
      <w:r>
        <w:rPr>
          <w:sz w:val="28"/>
          <w:szCs w:val="28"/>
        </w:rPr>
        <w:t xml:space="preserve"> </w:t>
      </w:r>
      <w:proofErr w:type="spellStart"/>
      <w:r>
        <w:rPr>
          <w:sz w:val="28"/>
          <w:szCs w:val="28"/>
        </w:rPr>
        <w:t>објект</w:t>
      </w:r>
      <w:proofErr w:type="spellEnd"/>
      <w:r>
        <w:rPr>
          <w:sz w:val="28"/>
          <w:szCs w:val="28"/>
        </w:rPr>
        <w:t xml:space="preserve"> </w:t>
      </w:r>
      <w:proofErr w:type="spellStart"/>
      <w:r>
        <w:rPr>
          <w:sz w:val="28"/>
          <w:szCs w:val="28"/>
        </w:rPr>
        <w:t>на</w:t>
      </w:r>
      <w:proofErr w:type="spellEnd"/>
      <w:r>
        <w:rPr>
          <w:sz w:val="28"/>
          <w:szCs w:val="28"/>
        </w:rPr>
        <w:t xml:space="preserve"> КП 13859/2 </w:t>
      </w:r>
      <w:proofErr w:type="spellStart"/>
      <w:r>
        <w:rPr>
          <w:sz w:val="28"/>
          <w:szCs w:val="28"/>
        </w:rPr>
        <w:t>за</w:t>
      </w:r>
      <w:proofErr w:type="spellEnd"/>
      <w:r>
        <w:rPr>
          <w:sz w:val="28"/>
          <w:szCs w:val="28"/>
        </w:rPr>
        <w:t xml:space="preserve"> КО </w:t>
      </w:r>
      <w:proofErr w:type="spellStart"/>
      <w:r>
        <w:rPr>
          <w:sz w:val="28"/>
          <w:szCs w:val="28"/>
        </w:rPr>
        <w:t>Куманово</w:t>
      </w:r>
      <w:proofErr w:type="spellEnd"/>
      <w:r>
        <w:rPr>
          <w:sz w:val="28"/>
          <w:szCs w:val="28"/>
        </w:rPr>
        <w:t xml:space="preserve"> </w:t>
      </w:r>
      <w:r>
        <w:rPr>
          <w:sz w:val="28"/>
          <w:szCs w:val="28"/>
          <w:lang w:val="mk-MK"/>
        </w:rPr>
        <w:t>запишани во ИЛ бр. 72544 за КО Куманово , ИЛ бр.74619 за КО Куманово, ИЛ бр.75559 за КО Куманово, ИЛ бр. 72820 за КО Куманово, ИЛ бр. 79415 за КО Куманово, ИЛ бр.72441 за КО Куманово, ИЛ.бр.80828 за КО Куманово, ИЛ.бр.75775 за КО Куманово, ИЛ.бр.79301 за КО Куманово, ИЛ.бр.81380 за КО Куманово , ИЛ.бр.82897 за КО Куманово, ИЛ.бр.72864  за КО Куманово, ИЛ.бр.74746  за КО Куманово, ИЛ.бр.79300  за КО Куманово, ИЛ.бр.73452 за КО Куманово, ИЛ.бр.83795 за КО Куманово, ИЛ.бр.80229 за КО Куманово, ИЛ.бр.81425  за КО Куманово, ИЛ.бр.81426  за КО Куманово, ИЛ.бр.84539 за КО Куманово, ИЛ.бр.77132 за КО Куманово, ИЛ.бр.76008 за КО Куманово, ИЛ.бр.83328  за КО Куманово, ИЛ.бр.78736  за КО Куманово, ИЛ.бр.78738 за КО Куманово, ИЛ.бр.76543 за КО Куманово, ИЛ.бр.81066  за КО Куманово, ИЛ.бр.73705  за КО Куманово, ИЛ.бр.79419 за КО Куманово, ИЛ.бр.75162 за КО Куманово, ИЛ.бр.75945  за КО Куманово, ИЛ.бр.79295  за КО Куманово, ИЛ.бр.80517  за КО Куманово, ИЛ.бр.79302  за КО Куманово, ИЛ.бр.75810 за КО Куманово, ИЛ.бр.79143 за КО Куманово, ИЛ.бр.80387  за КО Куманово, ИЛ.бр.79606  за КО Куманово, ИЛ.бр.79294  за КО Куманово, ИЛ.бр.81009 за КО Куманово, ИЛ.бр.82901 за КО Куманово, ИЛ.бр.84470 за КО Куманово, ИЛ.бр.84538  за КО Куманово, ИЛ.бр.81018 за КО Куманово, ИЛ.бр.80228  за КО Куманово, ИЛ.бр.76039  за КО Куманово, ИЛ.бр.79142 за КО Куманово, ИЛ.бр.76074  за КО Куманово, ИЛ.бр.77043 за КО Куманово, ИЛ.бр.84942  за КО Куманово, ИЛ.бр.72796  за КО Куманово, ИЛ.бр.82202  за КО Куманово, ИЛ.бр.79299  за КО Куманово, ИЛ.бр.76533 за КО Куманово, ИЛ.бр.79303 за КО Куманово, ИЛ.бр.75569  за КО Куманово, ИЛ.бр.72492  за КО Куманово, ИЛ.бр.80823 за КО Куманово, ИЛ.бр.79392 за КО Куманово, ИЛ.бр.76295  за КО Куманово, ИЛ.бр.82833 за КО Куманово, ИЛ.бр.81427 за КО Куманово, ИЛ.бр.82071 за КО Куманово, ИЛ.бр.78720  за КО Куманово, ИЛ.бр.78883 за КО Куманово, ИЛ.бр.79424 за КО Куманово, ИЛ.бр.80232 за КО Куманово, ИЛ.бр.80547 за КО Куманово, ИЛ.бр.72718  за КО Куманово, ИЛ.бр.78652  за КО Куманово, ИЛ.бр.84861 за КО Куманово, да се јават  во канцеларијата на извршителот на</w:t>
      </w:r>
      <w:r>
        <w:rPr>
          <w:sz w:val="28"/>
          <w:szCs w:val="28"/>
          <w:lang w:val="ru-RU"/>
        </w:rPr>
        <w:t xml:space="preserve"> </w:t>
      </w:r>
      <w:bookmarkStart w:id="11" w:name="OIzvAdresa"/>
      <w:bookmarkEnd w:id="11"/>
      <w:r>
        <w:rPr>
          <w:sz w:val="28"/>
          <w:szCs w:val="28"/>
          <w:lang w:val="ru-RU"/>
        </w:rPr>
        <w:t xml:space="preserve">ул. 11-ти Октомври бб, лок. Хотел </w:t>
      </w:r>
      <w:r>
        <w:rPr>
          <w:sz w:val="28"/>
          <w:szCs w:val="28"/>
          <w:lang w:val="ru-RU"/>
        </w:rPr>
        <w:lastRenderedPageBreak/>
        <w:t>Куманово , Куманово</w:t>
      </w:r>
      <w:r>
        <w:rPr>
          <w:sz w:val="28"/>
          <w:szCs w:val="28"/>
          <w:lang w:val="mk-MK"/>
        </w:rPr>
        <w:t xml:space="preserve">, заради доставување на Заклучок за  втора  усна јавна продажба врз основа на чл. 179 ст 1 , чл. 181 ст 1 и чл. 182 ст 1 од ЗИ од 04.12.2023 година    заведено со И.бр. 653/2016  ,   </w:t>
      </w:r>
      <w:r>
        <w:rPr>
          <w:b/>
          <w:sz w:val="28"/>
          <w:szCs w:val="28"/>
          <w:lang w:val="mk-MK"/>
        </w:rPr>
        <w:t>ВО РОК ОД 1 (ЕДЕН) ДЕН</w:t>
      </w:r>
      <w:r>
        <w:rPr>
          <w:sz w:val="28"/>
          <w:szCs w:val="28"/>
          <w:lang w:val="mk-MK"/>
        </w:rPr>
        <w:t xml:space="preserve">, сметано од денот на објавување на ова јавно повикување во јавното гласило. </w:t>
      </w:r>
    </w:p>
    <w:p w:rsidR="00C0199C" w:rsidRDefault="00C0199C" w:rsidP="00C0199C">
      <w:pPr>
        <w:ind w:firstLine="720"/>
        <w:jc w:val="both"/>
        <w:rPr>
          <w:sz w:val="28"/>
          <w:szCs w:val="28"/>
          <w:lang w:val="mk-MK"/>
        </w:rPr>
      </w:pPr>
      <w:r>
        <w:rPr>
          <w:b/>
          <w:sz w:val="28"/>
          <w:szCs w:val="28"/>
          <w:lang w:val="mk-MK"/>
        </w:rPr>
        <w:t xml:space="preserve">СЕ ПРЕДУПРЕДУВААТ </w:t>
      </w:r>
      <w:r>
        <w:rPr>
          <w:sz w:val="28"/>
          <w:szCs w:val="28"/>
          <w:lang w:val="mk-MK"/>
        </w:rPr>
        <w:t xml:space="preserve">итулари сопственици на посебен дел </w:t>
      </w:r>
      <w:proofErr w:type="spellStart"/>
      <w:r>
        <w:rPr>
          <w:sz w:val="28"/>
          <w:szCs w:val="28"/>
        </w:rPr>
        <w:t>од</w:t>
      </w:r>
      <w:proofErr w:type="spellEnd"/>
      <w:r>
        <w:rPr>
          <w:sz w:val="28"/>
          <w:szCs w:val="28"/>
        </w:rPr>
        <w:t xml:space="preserve"> </w:t>
      </w:r>
      <w:proofErr w:type="spellStart"/>
      <w:r>
        <w:rPr>
          <w:sz w:val="28"/>
          <w:szCs w:val="28"/>
        </w:rPr>
        <w:t>објект</w:t>
      </w:r>
      <w:proofErr w:type="spellEnd"/>
      <w:r>
        <w:rPr>
          <w:sz w:val="28"/>
          <w:szCs w:val="28"/>
        </w:rPr>
        <w:t xml:space="preserve"> </w:t>
      </w:r>
      <w:proofErr w:type="spellStart"/>
      <w:r>
        <w:rPr>
          <w:sz w:val="28"/>
          <w:szCs w:val="28"/>
        </w:rPr>
        <w:t>на</w:t>
      </w:r>
      <w:proofErr w:type="spellEnd"/>
      <w:r>
        <w:rPr>
          <w:sz w:val="28"/>
          <w:szCs w:val="28"/>
        </w:rPr>
        <w:t xml:space="preserve"> КП 13859/2 </w:t>
      </w:r>
      <w:proofErr w:type="spellStart"/>
      <w:r>
        <w:rPr>
          <w:sz w:val="28"/>
          <w:szCs w:val="28"/>
        </w:rPr>
        <w:t>за</w:t>
      </w:r>
      <w:proofErr w:type="spellEnd"/>
      <w:r>
        <w:rPr>
          <w:sz w:val="28"/>
          <w:szCs w:val="28"/>
        </w:rPr>
        <w:t xml:space="preserve"> КО </w:t>
      </w:r>
      <w:proofErr w:type="spellStart"/>
      <w:r>
        <w:rPr>
          <w:sz w:val="28"/>
          <w:szCs w:val="28"/>
        </w:rPr>
        <w:t>Куманово</w:t>
      </w:r>
      <w:proofErr w:type="spellEnd"/>
      <w:r>
        <w:rPr>
          <w:b/>
          <w:sz w:val="28"/>
          <w:szCs w:val="28"/>
          <w:lang w:val="mk-MK"/>
        </w:rPr>
        <w:t xml:space="preserve"> </w:t>
      </w:r>
      <w:r>
        <w:rPr>
          <w:sz w:val="28"/>
          <w:szCs w:val="28"/>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(должникот). </w:t>
      </w:r>
    </w:p>
    <w:p w:rsidR="00C0199C" w:rsidRDefault="00C0199C" w:rsidP="00C0199C">
      <w:pPr>
        <w:jc w:val="both"/>
        <w:rPr>
          <w:sz w:val="28"/>
          <w:szCs w:val="28"/>
          <w:lang w:val="mk-MK"/>
        </w:rPr>
      </w:pPr>
      <w:r>
        <w:rPr>
          <w:sz w:val="28"/>
          <w:szCs w:val="28"/>
          <w:lang w:val="mk-MK"/>
        </w:rPr>
        <w:tab/>
      </w:r>
      <w:proofErr w:type="spellStart"/>
      <w:r>
        <w:rPr>
          <w:sz w:val="28"/>
          <w:szCs w:val="28"/>
        </w:rPr>
        <w:t>Оваа</w:t>
      </w:r>
      <w:proofErr w:type="spellEnd"/>
      <w:r>
        <w:rPr>
          <w:sz w:val="28"/>
          <w:szCs w:val="28"/>
        </w:rPr>
        <w:t xml:space="preserve"> </w:t>
      </w:r>
      <w:proofErr w:type="spellStart"/>
      <w:r>
        <w:rPr>
          <w:sz w:val="28"/>
          <w:szCs w:val="28"/>
        </w:rPr>
        <w:t>објава</w:t>
      </w:r>
      <w:proofErr w:type="spellEnd"/>
      <w:r>
        <w:rPr>
          <w:sz w:val="28"/>
          <w:szCs w:val="28"/>
        </w:rPr>
        <w:t xml:space="preserve"> </w:t>
      </w:r>
      <w:proofErr w:type="spellStart"/>
      <w:r>
        <w:rPr>
          <w:sz w:val="28"/>
          <w:szCs w:val="28"/>
        </w:rPr>
        <w:t>се</w:t>
      </w:r>
      <w:proofErr w:type="spellEnd"/>
      <w:r>
        <w:rPr>
          <w:sz w:val="28"/>
          <w:szCs w:val="28"/>
        </w:rPr>
        <w:t xml:space="preserve"> </w:t>
      </w:r>
      <w:proofErr w:type="spellStart"/>
      <w:r>
        <w:rPr>
          <w:sz w:val="28"/>
          <w:szCs w:val="28"/>
        </w:rPr>
        <w:t>објавува</w:t>
      </w:r>
      <w:proofErr w:type="spellEnd"/>
      <w:r>
        <w:rPr>
          <w:sz w:val="28"/>
          <w:szCs w:val="28"/>
        </w:rPr>
        <w:t xml:space="preserve"> </w:t>
      </w:r>
      <w:proofErr w:type="spellStart"/>
      <w:r>
        <w:rPr>
          <w:sz w:val="28"/>
          <w:szCs w:val="28"/>
        </w:rPr>
        <w:t>еднократно</w:t>
      </w:r>
      <w:proofErr w:type="spellEnd"/>
      <w:r>
        <w:rPr>
          <w:sz w:val="28"/>
          <w:szCs w:val="28"/>
        </w:rPr>
        <w:t xml:space="preserve"> </w:t>
      </w:r>
      <w:proofErr w:type="spellStart"/>
      <w:r>
        <w:rPr>
          <w:sz w:val="28"/>
          <w:szCs w:val="28"/>
        </w:rPr>
        <w:t>во</w:t>
      </w:r>
      <w:proofErr w:type="spellEnd"/>
      <w:r>
        <w:rPr>
          <w:sz w:val="28"/>
          <w:szCs w:val="28"/>
        </w:rPr>
        <w:t xml:space="preserve"> </w:t>
      </w:r>
      <w:proofErr w:type="spellStart"/>
      <w:r>
        <w:rPr>
          <w:sz w:val="28"/>
          <w:szCs w:val="28"/>
        </w:rPr>
        <w:t>дневен</w:t>
      </w:r>
      <w:proofErr w:type="spellEnd"/>
      <w:r>
        <w:rPr>
          <w:sz w:val="28"/>
          <w:szCs w:val="28"/>
        </w:rPr>
        <w:t xml:space="preserve"> </w:t>
      </w:r>
      <w:proofErr w:type="spellStart"/>
      <w:r>
        <w:rPr>
          <w:sz w:val="28"/>
          <w:szCs w:val="28"/>
        </w:rPr>
        <w:t>весник</w:t>
      </w:r>
      <w:proofErr w:type="spellEnd"/>
      <w:r>
        <w:rPr>
          <w:sz w:val="28"/>
          <w:szCs w:val="28"/>
        </w:rPr>
        <w:t xml:space="preserve"> </w:t>
      </w:r>
      <w:proofErr w:type="spellStart"/>
      <w:r>
        <w:rPr>
          <w:sz w:val="28"/>
          <w:szCs w:val="28"/>
        </w:rPr>
        <w:t>Нова</w:t>
      </w:r>
      <w:proofErr w:type="spellEnd"/>
      <w:r>
        <w:rPr>
          <w:sz w:val="28"/>
          <w:szCs w:val="28"/>
        </w:rPr>
        <w:t xml:space="preserve"> </w:t>
      </w:r>
      <w:proofErr w:type="spellStart"/>
      <w:r>
        <w:rPr>
          <w:sz w:val="28"/>
          <w:szCs w:val="28"/>
        </w:rPr>
        <w:t>Македонија</w:t>
      </w:r>
      <w:proofErr w:type="spellEnd"/>
      <w:r>
        <w:rPr>
          <w:sz w:val="28"/>
          <w:szCs w:val="28"/>
        </w:rPr>
        <w:t xml:space="preserve"> и </w:t>
      </w:r>
      <w:proofErr w:type="spellStart"/>
      <w:r>
        <w:rPr>
          <w:sz w:val="28"/>
          <w:szCs w:val="28"/>
        </w:rPr>
        <w:t>на</w:t>
      </w:r>
      <w:proofErr w:type="spellEnd"/>
      <w:r>
        <w:rPr>
          <w:sz w:val="28"/>
          <w:szCs w:val="28"/>
        </w:rPr>
        <w:t xml:space="preserve"> </w:t>
      </w:r>
      <w:proofErr w:type="spellStart"/>
      <w:r>
        <w:rPr>
          <w:sz w:val="28"/>
          <w:szCs w:val="28"/>
        </w:rPr>
        <w:t>веб</w:t>
      </w:r>
      <w:proofErr w:type="spellEnd"/>
      <w:r>
        <w:rPr>
          <w:sz w:val="28"/>
          <w:szCs w:val="28"/>
        </w:rPr>
        <w:t xml:space="preserve"> </w:t>
      </w:r>
      <w:proofErr w:type="spellStart"/>
      <w:r>
        <w:rPr>
          <w:sz w:val="28"/>
          <w:szCs w:val="28"/>
        </w:rPr>
        <w:t>страната</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Комора</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Извршители</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Република</w:t>
      </w:r>
      <w:proofErr w:type="spellEnd"/>
      <w:r>
        <w:rPr>
          <w:sz w:val="28"/>
          <w:szCs w:val="28"/>
        </w:rPr>
        <w:t xml:space="preserve"> </w:t>
      </w:r>
      <w:proofErr w:type="spellStart"/>
      <w:proofErr w:type="gramStart"/>
      <w:r>
        <w:rPr>
          <w:sz w:val="28"/>
          <w:szCs w:val="28"/>
        </w:rPr>
        <w:t>Македонија</w:t>
      </w:r>
      <w:proofErr w:type="spellEnd"/>
      <w:r>
        <w:rPr>
          <w:sz w:val="28"/>
          <w:szCs w:val="28"/>
        </w:rPr>
        <w:t xml:space="preserve"> .</w:t>
      </w:r>
      <w:proofErr w:type="gramEnd"/>
    </w:p>
    <w:p w:rsidR="00C0199C" w:rsidRDefault="00C0199C" w:rsidP="00C0199C">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p>
    <w:p w:rsidR="00C0199C" w:rsidRDefault="00C0199C" w:rsidP="00C0199C">
      <w:pPr>
        <w:ind w:left="5760" w:firstLine="720"/>
        <w:rPr>
          <w:b/>
          <w:sz w:val="28"/>
          <w:szCs w:val="28"/>
          <w:lang w:val="mk-MK"/>
        </w:rPr>
      </w:pPr>
      <w:r>
        <w:rPr>
          <w:b/>
          <w:sz w:val="28"/>
          <w:szCs w:val="28"/>
          <w:lang w:val="mk-MK"/>
        </w:rPr>
        <w:t xml:space="preserve">  ИЗВРШИТЕЛ </w:t>
      </w:r>
    </w:p>
    <w:p w:rsidR="00C0199C" w:rsidRDefault="00C0199C" w:rsidP="00C0199C">
      <w:pPr>
        <w:rPr>
          <w:b/>
          <w:sz w:val="28"/>
          <w:szCs w:val="28"/>
        </w:rPr>
      </w:pP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t xml:space="preserve">          Премтим Ќерими</w:t>
      </w:r>
    </w:p>
    <w:p w:rsidR="000D042C" w:rsidRDefault="000D042C"/>
    <w:sectPr w:rsidR="000D04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199C"/>
    <w:rsid w:val="000D042C"/>
    <w:rsid w:val="00C01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199C"/>
    <w:rPr>
      <w:color w:val="0000FF"/>
      <w:u w:val="single"/>
    </w:rPr>
  </w:style>
  <w:style w:type="paragraph" w:styleId="BalloonText">
    <w:name w:val="Balloon Text"/>
    <w:basedOn w:val="Normal"/>
    <w:link w:val="BalloonTextChar"/>
    <w:uiPriority w:val="99"/>
    <w:semiHidden/>
    <w:unhideWhenUsed/>
    <w:rsid w:val="00C01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9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zvrsitelpq@g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2023-12-06T08:00:00Z</dcterms:created>
  <dcterms:modified xsi:type="dcterms:W3CDTF">2023-12-06T08:01:00Z</dcterms:modified>
</cp:coreProperties>
</file>