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40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C4046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40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40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40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м-р Славица Ацовска од </w:t>
      </w:r>
      <w:bookmarkStart w:id="7" w:name="Adresa"/>
      <w:bookmarkEnd w:id="7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4030006597638 и ЕМБС 6121110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 xml:space="preserve">Тетово со </w:t>
      </w:r>
      <w:bookmarkStart w:id="21" w:name="opis_edb1_dolz"/>
      <w:bookmarkEnd w:id="21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с.Џепчиште ул.101 бр.50, </w:t>
      </w:r>
      <w:bookmarkStart w:id="26" w:name="Dolznik2"/>
      <w:bookmarkEnd w:id="26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должникТаџедин Исмаиљи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7" w:name="VredPredmet"/>
      <w:bookmarkEnd w:id="27"/>
      <w:r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4C22D0">
        <w:rPr>
          <w:rFonts w:ascii="Arial" w:hAnsi="Arial" w:cs="Arial"/>
        </w:rPr>
        <w:t>01.07</w:t>
      </w:r>
      <w:r>
        <w:rPr>
          <w:rFonts w:ascii="Arial" w:hAnsi="Arial" w:cs="Arial"/>
          <w:lang w:val="en-US"/>
        </w:rPr>
        <w:t>.2024</w:t>
      </w:r>
      <w:r>
        <w:rPr>
          <w:rFonts w:ascii="Arial" w:hAnsi="Arial" w:cs="Arial"/>
        </w:rPr>
        <w:t xml:space="preserve"> година го донесува следниот: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C4046" w:rsidRDefault="007C4046" w:rsidP="007C404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C4046" w:rsidRDefault="007C4046" w:rsidP="007C404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7C4046" w:rsidRDefault="007C4046" w:rsidP="007C404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недвижноста запишана во </w:t>
      </w:r>
      <w:r>
        <w:rPr>
          <w:rFonts w:ascii="Arial" w:hAnsi="Arial" w:cs="Arial"/>
          <w:b/>
        </w:rPr>
        <w:t>ИЛ.бр. 3308 КО ИЛИНДЕН</w:t>
      </w:r>
      <w:r>
        <w:rPr>
          <w:rFonts w:ascii="Arial" w:hAnsi="Arial" w:cs="Arial"/>
        </w:rPr>
        <w:t xml:space="preserve">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ЛИСТ Б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бр.1653,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ЏАБИЦА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ЗЗ,Н, класа 3, во површина од 3257м2, право на сопсвеност 831,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и сопственост на должникот </w:t>
      </w:r>
      <w:bookmarkStart w:id="29" w:name="ODolz1"/>
      <w:bookmarkEnd w:id="29"/>
      <w:r>
        <w:rPr>
          <w:rFonts w:ascii="Arial" w:hAnsi="Arial" w:cs="Arial"/>
        </w:rPr>
        <w:t>Друштво за производство, трговија и услуги СИН КОМ ПРОМ ДООЕЛ експорт-импорт Џепчиште, Тетово;</w:t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4C22D0" w:rsidRPr="004C22D0">
        <w:rPr>
          <w:rFonts w:ascii="Arial" w:eastAsia="Times New Roman" w:hAnsi="Arial" w:cs="Arial"/>
          <w:b/>
          <w:lang w:val="en-US"/>
        </w:rPr>
        <w:t>18.07.2024 година (четврток)</w:t>
      </w:r>
      <w:r w:rsidR="004C22D0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>во 10:00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477/2024 од 18.03.2024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износ од</w:t>
      </w:r>
      <w:r>
        <w:rPr>
          <w:rFonts w:ascii="Arial" w:hAnsi="Arial" w:cs="Arial"/>
          <w:b/>
        </w:rPr>
        <w:t xml:space="preserve"> 6.009.165,00 денари</w:t>
      </w:r>
      <w:r>
        <w:rPr>
          <w:rFonts w:ascii="Arial" w:hAnsi="Arial" w:cs="Arial"/>
          <w:b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на предлог на доверител број</w:t>
      </w:r>
      <w:r>
        <w:rPr>
          <w:rFonts w:ascii="Arial" w:eastAsia="Times New Roman" w:hAnsi="Arial" w:cs="Arial"/>
          <w:lang w:val="en-US"/>
        </w:rPr>
        <w:t xml:space="preserve"> 03-1071/15 </w:t>
      </w:r>
      <w:r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  <w:lang w:val="en-US"/>
        </w:rPr>
        <w:t>16.04</w:t>
      </w:r>
      <w:r>
        <w:rPr>
          <w:rFonts w:ascii="Arial" w:eastAsia="Times New Roman" w:hAnsi="Arial" w:cs="Arial"/>
        </w:rPr>
        <w:t xml:space="preserve">.2024 година примен кај извршител на ден 17.04.2024 година, почетна цена за продажба на второто јавно надавање изнесува </w:t>
      </w:r>
      <w:r>
        <w:rPr>
          <w:rFonts w:ascii="Arial" w:hAnsi="Arial" w:cs="Arial"/>
          <w:b/>
        </w:rPr>
        <w:t>6.009.165,00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4C22D0">
        <w:rPr>
          <w:rFonts w:ascii="Arial" w:hAnsi="Arial" w:cs="Arial"/>
        </w:rPr>
        <w:t>17.07</w:t>
      </w:r>
      <w:r>
        <w:rPr>
          <w:rFonts w:ascii="Arial" w:hAnsi="Arial" w:cs="Arial"/>
        </w:rPr>
        <w:t>.2024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7C4046" w:rsidRDefault="004C22D0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Илинден</w:t>
      </w:r>
      <w:r w:rsidR="007C4046">
        <w:rPr>
          <w:rFonts w:ascii="Arial" w:hAnsi="Arial" w:cs="Arial"/>
        </w:rPr>
        <w:t>-Одделение за наплата на даноци,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7C404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B6A8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7C404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FBE" w:rsidRDefault="00610FBE" w:rsidP="007C4046">
      <w:pPr>
        <w:spacing w:after="0" w:line="240" w:lineRule="auto"/>
      </w:pPr>
      <w:r>
        <w:separator/>
      </w:r>
    </w:p>
  </w:endnote>
  <w:endnote w:type="continuationSeparator" w:id="0">
    <w:p w:rsidR="00610FBE" w:rsidRDefault="00610FBE" w:rsidP="007C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046" w:rsidRPr="007C4046" w:rsidRDefault="007C4046" w:rsidP="007C404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B6A8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FBE" w:rsidRDefault="00610FBE" w:rsidP="007C4046">
      <w:pPr>
        <w:spacing w:after="0" w:line="240" w:lineRule="auto"/>
      </w:pPr>
      <w:r>
        <w:separator/>
      </w:r>
    </w:p>
  </w:footnote>
  <w:footnote w:type="continuationSeparator" w:id="0">
    <w:p w:rsidR="00610FBE" w:rsidRDefault="00610FBE" w:rsidP="007C40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C22D0"/>
    <w:rsid w:val="004F2C9E"/>
    <w:rsid w:val="004F4016"/>
    <w:rsid w:val="0061005D"/>
    <w:rsid w:val="00610FBE"/>
    <w:rsid w:val="00665925"/>
    <w:rsid w:val="006A157B"/>
    <w:rsid w:val="006F1469"/>
    <w:rsid w:val="00710AAE"/>
    <w:rsid w:val="00765920"/>
    <w:rsid w:val="007A6108"/>
    <w:rsid w:val="007A7847"/>
    <w:rsid w:val="007B32B7"/>
    <w:rsid w:val="007C4046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3B6D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B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C4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4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4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4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C4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4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4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2024-07-02T09:10:00Z</dcterms:created>
  <dcterms:modified xsi:type="dcterms:W3CDTF">2024-07-02T09:10:00Z</dcterms:modified>
</cp:coreProperties>
</file>