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D37038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И.бр.6/22</w:t>
            </w: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37038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37038" w:rsidRPr="00D37038" w:rsidTr="0022798A">
        <w:tc>
          <w:tcPr>
            <w:tcW w:w="6008" w:type="dxa"/>
            <w:hideMark/>
          </w:tcPr>
          <w:p w:rsidR="00D37038" w:rsidRPr="00D37038" w:rsidRDefault="00D37038" w:rsidP="002279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549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37038" w:rsidRPr="00D37038" w:rsidRDefault="00D37038" w:rsidP="002279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r w:rsidRPr="00D37038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Зоран Димов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D37038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Скопје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D37038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ЕУРОСТАНДАРД БАНКА АД Скопје - во стечај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Скопје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4030001419723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Ул.Никола Кљусев бр.2 Центар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ОДУ.бр.105/16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02.02.2016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на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Нотар Весна Дончева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r w:rsidRPr="00D37038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Друштво за трговија и услуги увоз-извоз ДИАНИТА ДООЕЛ Струмица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со ЕДБ 4027992107839 и седиште на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Ул.Дојранска бр.8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48.988.131,00 ден.</w:t>
      </w:r>
      <w:r w:rsidRPr="00D37038">
        <w:rPr>
          <w:rFonts w:ascii="Arial" w:hAnsi="Arial" w:cs="Arial"/>
          <w:sz w:val="14"/>
          <w:szCs w:val="14"/>
          <w:lang w:val="mk-MK"/>
        </w:rPr>
        <w:t>, на ден 24.04.2025 година го донесува следниот:</w:t>
      </w:r>
    </w:p>
    <w:p w:rsidR="00D37038" w:rsidRPr="00D37038" w:rsidRDefault="00D37038" w:rsidP="00D37038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D37038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D37038" w:rsidRPr="00D37038" w:rsidRDefault="00D37038" w:rsidP="00D37038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D37038">
        <w:rPr>
          <w:rFonts w:ascii="Arial" w:hAnsi="Arial" w:cs="Arial"/>
          <w:b/>
          <w:sz w:val="14"/>
          <w:szCs w:val="14"/>
          <w:lang w:val="mk-MK"/>
        </w:rPr>
        <w:t>ЗА УСНА ЈАВНА ПРОДАЖБА</w:t>
      </w:r>
    </w:p>
    <w:p w:rsidR="00D37038" w:rsidRPr="00D37038" w:rsidRDefault="00D37038" w:rsidP="00D37038">
      <w:pPr>
        <w:jc w:val="center"/>
        <w:rPr>
          <w:rFonts w:ascii="Arial" w:hAnsi="Arial" w:cs="Arial"/>
          <w:b/>
          <w:sz w:val="14"/>
          <w:szCs w:val="14"/>
          <w:lang w:val="en-US"/>
        </w:rPr>
      </w:pPr>
      <w:r w:rsidRPr="00D37038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D37038">
        <w:rPr>
          <w:rFonts w:ascii="Arial" w:hAnsi="Arial" w:cs="Arial"/>
          <w:b/>
          <w:sz w:val="14"/>
          <w:szCs w:val="14"/>
          <w:lang w:val="mk-MK"/>
        </w:rPr>
        <w:t>)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>СЕ ОПРЕДЕЛУВА</w:t>
      </w:r>
      <w:r w:rsidRPr="00D37038">
        <w:rPr>
          <w:rFonts w:ascii="Arial" w:hAnsi="Arial" w:cs="Arial"/>
          <w:sz w:val="14"/>
          <w:szCs w:val="14"/>
          <w:lang w:val="en-US"/>
        </w:rPr>
        <w:t xml:space="preserve"> ПРВА </w:t>
      </w:r>
      <w:r w:rsidRPr="00D37038">
        <w:rPr>
          <w:rFonts w:ascii="Arial" w:hAnsi="Arial" w:cs="Arial"/>
          <w:sz w:val="14"/>
          <w:szCs w:val="14"/>
          <w:lang w:val="mk-MK"/>
        </w:rPr>
        <w:t>по ред продажба со усно јавно наддавање на недвижноста означена како: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845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>, дел-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5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Викано место/улица ЈУРИЈА, Катастарска култура гз ,гиз, површина во м2- 922 - СОПСТВЕНОСТ 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845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>, дел-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5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Викано место/улица ЈУРИЈА, Катастарска култура гз ,зпз 1, површина во м2- 851 - СОПСТВЕНОСТ 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Кат К1, Број 2, Намена на посебен/заеднички дел од зграда П, внатрешна површина во м2 7- СОПСТВЕНОСТ 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Кат К1, Број 3, Намена на посебен/заеднички дел од зграда ДП, внатрешна површина во м2 847- СОПСТВЕНОСТ 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Кат ПО, Број 1, Намена на посебен/заеднички дел од зграда Г, внатрешна површина во м2 432- СОПСТВЕНОСТ 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Кат ПО, Број 1, Намена на посебен/заеднички дел од зграда ДП, внатрешна површина во м2 355- СОПСТВЕНОСТ 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Кат ПР Број 1, Намена на посебен/заеднички дел од зграда П, внатрешна површина во м2 7- СОПСТВЕНОСТ </w:t>
      </w:r>
    </w:p>
    <w:p w:rsidR="00D37038" w:rsidRPr="00D37038" w:rsidRDefault="00D37038" w:rsidP="00D3703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, Кат ПР, Број 2, Намена на посебен/заеднички дел од зграда ДП, внатрешна површина во м2 803- СОПСТВЕНОСТ  </w:t>
      </w:r>
    </w:p>
    <w:p w:rsidR="00D37038" w:rsidRPr="00D37038" w:rsidRDefault="00D37038" w:rsidP="00D37038">
      <w:pPr>
        <w:ind w:left="644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>имотен лист бр.</w:t>
      </w:r>
      <w:r w:rsidRPr="00D37038">
        <w:rPr>
          <w:rFonts w:ascii="Arial" w:hAnsi="Arial" w:cs="Arial"/>
          <w:b/>
          <w:bCs/>
          <w:sz w:val="14"/>
          <w:szCs w:val="14"/>
          <w:lang w:val="en-US"/>
        </w:rPr>
        <w:t>191711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 КО ДРАЧЕВО 2</w:t>
      </w:r>
      <w:r w:rsidRPr="00D37038">
        <w:rPr>
          <w:rFonts w:ascii="Arial" w:hAnsi="Arial" w:cs="Arial"/>
          <w:bCs/>
          <w:sz w:val="14"/>
          <w:szCs w:val="14"/>
          <w:lang w:val="mk-MK"/>
        </w:rPr>
        <w:t xml:space="preserve"> при АКН Скопје,</w:t>
      </w:r>
      <w:r w:rsidRPr="00D37038">
        <w:rPr>
          <w:rFonts w:ascii="Arial" w:hAnsi="Arial" w:cs="Arial"/>
          <w:b/>
          <w:bCs/>
          <w:sz w:val="14"/>
          <w:szCs w:val="14"/>
          <w:lang w:val="mk-MK"/>
        </w:rPr>
        <w:t xml:space="preserve"> 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сопственост на должникот </w:t>
      </w:r>
      <w:proofErr w:type="spellStart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>Друштво</w:t>
      </w:r>
      <w:proofErr w:type="spellEnd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>за</w:t>
      </w:r>
      <w:proofErr w:type="spellEnd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>трговија</w:t>
      </w:r>
      <w:proofErr w:type="spellEnd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и </w:t>
      </w:r>
      <w:proofErr w:type="spellStart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>услуги</w:t>
      </w:r>
      <w:proofErr w:type="spellEnd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>увоз-извоз</w:t>
      </w:r>
      <w:proofErr w:type="spellEnd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ДИАНИТА ДООЕЛ </w:t>
      </w:r>
      <w:proofErr w:type="spellStart"/>
      <w:r w:rsidRPr="00D37038">
        <w:rPr>
          <w:rFonts w:ascii="Arial" w:hAnsi="Arial" w:cs="Arial"/>
          <w:bCs/>
          <w:color w:val="000000"/>
          <w:sz w:val="14"/>
          <w:szCs w:val="14"/>
          <w:lang w:val="en-US"/>
        </w:rPr>
        <w:t>Струмица</w:t>
      </w:r>
      <w:proofErr w:type="spellEnd"/>
      <w:r w:rsidRPr="00D37038">
        <w:rPr>
          <w:rFonts w:ascii="Arial" w:hAnsi="Arial" w:cs="Arial"/>
          <w:sz w:val="14"/>
          <w:szCs w:val="14"/>
          <w:lang w:val="ru-RU"/>
        </w:rPr>
        <w:t>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D37038">
        <w:rPr>
          <w:rFonts w:ascii="Arial" w:hAnsi="Arial" w:cs="Arial"/>
          <w:b/>
          <w:sz w:val="14"/>
          <w:szCs w:val="14"/>
          <w:lang w:val="en-US"/>
        </w:rPr>
        <w:t>20</w:t>
      </w:r>
      <w:r w:rsidRPr="00D37038">
        <w:rPr>
          <w:rFonts w:ascii="Arial" w:hAnsi="Arial" w:cs="Arial"/>
          <w:b/>
          <w:sz w:val="14"/>
          <w:szCs w:val="14"/>
          <w:lang w:val="ru-RU"/>
        </w:rPr>
        <w:t xml:space="preserve">.05.2025 </w:t>
      </w:r>
      <w:r w:rsidRPr="00D37038">
        <w:rPr>
          <w:rFonts w:ascii="Arial" w:hAnsi="Arial" w:cs="Arial"/>
          <w:b/>
          <w:sz w:val="14"/>
          <w:szCs w:val="14"/>
          <w:lang w:val="mk-MK"/>
        </w:rPr>
        <w:t>година во 10:</w:t>
      </w:r>
      <w:r w:rsidRPr="00D37038">
        <w:rPr>
          <w:rFonts w:ascii="Arial" w:hAnsi="Arial" w:cs="Arial"/>
          <w:b/>
          <w:sz w:val="14"/>
          <w:szCs w:val="14"/>
          <w:lang w:val="ru-RU"/>
        </w:rPr>
        <w:t xml:space="preserve">00 </w:t>
      </w:r>
      <w:r w:rsidRPr="00D37038">
        <w:rPr>
          <w:rFonts w:ascii="Arial" w:hAnsi="Arial" w:cs="Arial"/>
          <w:b/>
          <w:sz w:val="14"/>
          <w:szCs w:val="14"/>
          <w:lang w:val="mk-MK"/>
        </w:rPr>
        <w:t>часот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D37038">
        <w:rPr>
          <w:rFonts w:ascii="Arial" w:hAnsi="Arial" w:cs="Arial"/>
          <w:sz w:val="14"/>
          <w:szCs w:val="14"/>
          <w:lang w:val="ru-RU"/>
        </w:rPr>
        <w:t>извршителот Зоран Димов од Скопје со седиште на ул.Даме Груев 1/3-3, Скопје.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D37038">
        <w:rPr>
          <w:rFonts w:ascii="Arial" w:hAnsi="Arial" w:cs="Arial"/>
          <w:sz w:val="14"/>
          <w:szCs w:val="14"/>
          <w:lang w:val="ru-RU"/>
        </w:rPr>
        <w:t>И.бр.6/22 од 10.03.2025 година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изнесува </w:t>
      </w:r>
      <w:r w:rsidRPr="00D37038">
        <w:rPr>
          <w:rFonts w:ascii="Arial" w:hAnsi="Arial" w:cs="Arial"/>
          <w:b/>
          <w:sz w:val="14"/>
          <w:szCs w:val="14"/>
          <w:lang w:val="ru-RU"/>
        </w:rPr>
        <w:t xml:space="preserve">67.370.713,00 </w:t>
      </w:r>
      <w:r w:rsidRPr="00D37038">
        <w:rPr>
          <w:rFonts w:ascii="Arial" w:hAnsi="Arial" w:cs="Arial"/>
          <w:b/>
          <w:sz w:val="14"/>
          <w:szCs w:val="14"/>
          <w:lang w:val="mk-MK"/>
        </w:rPr>
        <w:t>денари или 1.095.459 ЕУР</w:t>
      </w:r>
      <w:r w:rsidRPr="00D37038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првото јавно наддавање.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b/>
          <w:sz w:val="14"/>
          <w:szCs w:val="14"/>
          <w:lang w:val="en-US"/>
        </w:rPr>
      </w:pPr>
      <w:r w:rsidRPr="00D37038">
        <w:rPr>
          <w:rFonts w:ascii="Arial" w:hAnsi="Arial" w:cs="Arial"/>
          <w:b/>
          <w:sz w:val="14"/>
          <w:szCs w:val="14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37038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D37038" w:rsidRPr="00D37038" w:rsidRDefault="00D37038" w:rsidP="00D3703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ОДУ.бр.105/16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02.02.2016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на </w:t>
      </w: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Нотар Весна Дончева - хипотека во корист на ЕУРОСТАДАРД БАНКА АД Скопје (во стечај)</w:t>
      </w:r>
    </w:p>
    <w:p w:rsidR="00D37038" w:rsidRPr="00D37038" w:rsidRDefault="00D37038" w:rsidP="00D3703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Налог за извршување врз недвижност (врз основа на член 166 од Законот за извршување) од 13.01.2022 година, И.бр.6/22 на извршител Зоран Димов</w:t>
      </w:r>
    </w:p>
    <w:p w:rsidR="00D37038" w:rsidRPr="00D37038" w:rsidRDefault="00D37038" w:rsidP="00D3703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Решение за обезбедување на даночно побарување за присилна наплата бр.31-129/3166-2-УЈП бр.31-129/2024 од 16.05.2024 година УЈП РД - Струмица </w:t>
      </w:r>
    </w:p>
    <w:p w:rsidR="00D37038" w:rsidRPr="00D37038" w:rsidRDefault="00D37038" w:rsidP="00D3703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D37038">
        <w:rPr>
          <w:rFonts w:ascii="Arial" w:hAnsi="Arial" w:cs="Arial"/>
          <w:color w:val="000000"/>
          <w:sz w:val="14"/>
          <w:szCs w:val="14"/>
          <w:lang w:val="mk-MK" w:eastAsia="mk-MK"/>
        </w:rPr>
        <w:t>Записник за попис на предметна недвижност (врз основа на член 239-а став 1 од Законот за извршување) од 25.09.2024 година, И.бр.6/22 на извршител Зоран Димов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 и ГЕОДЕТСКИ ЕЛАБОРАТ за геодетски работи за посебни намени  со деловоден број 08-208/24-4 од 17.09.2024 година 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b/>
          <w:sz w:val="14"/>
          <w:szCs w:val="14"/>
          <w:lang w:val="en-US"/>
        </w:rPr>
      </w:pPr>
      <w:r w:rsidRPr="00D37038">
        <w:rPr>
          <w:rFonts w:ascii="Arial" w:hAnsi="Arial" w:cs="Arial"/>
          <w:b/>
          <w:sz w:val="14"/>
          <w:szCs w:val="14"/>
          <w:lang w:val="en-US"/>
        </w:rPr>
        <w:t>*</w:t>
      </w:r>
      <w:r w:rsidRPr="00D37038">
        <w:rPr>
          <w:rFonts w:ascii="Arial" w:hAnsi="Arial" w:cs="Arial"/>
          <w:b/>
          <w:sz w:val="14"/>
          <w:szCs w:val="14"/>
          <w:lang w:val="mk-MK"/>
        </w:rPr>
        <w:t xml:space="preserve">ЗАБЕЛЕШКА: Врз основа на геодетски елаборат за геодетски работи за посебни намени - идентификација на недвижен имот на КП </w:t>
      </w:r>
      <w:r w:rsidRPr="00D37038">
        <w:rPr>
          <w:rFonts w:ascii="Arial" w:hAnsi="Arial" w:cs="Arial"/>
          <w:b/>
          <w:sz w:val="14"/>
          <w:szCs w:val="14"/>
          <w:lang w:val="en-US"/>
        </w:rPr>
        <w:t>845/5</w:t>
      </w:r>
      <w:r w:rsidRPr="00D37038">
        <w:rPr>
          <w:rFonts w:ascii="Arial" w:hAnsi="Arial" w:cs="Arial"/>
          <w:b/>
          <w:sz w:val="14"/>
          <w:szCs w:val="14"/>
          <w:lang w:val="mk-MK"/>
        </w:rPr>
        <w:t xml:space="preserve"> КО Драчево 2 утврдено е дека постојат објекти кои се со незапишани права во катастарот на недвижностите и истите не се предмет на продажба.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37038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D37038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најдоцна до </w:t>
      </w:r>
      <w:r w:rsidRPr="00D37038">
        <w:rPr>
          <w:rFonts w:ascii="Arial" w:hAnsi="Arial" w:cs="Arial"/>
          <w:sz w:val="14"/>
          <w:szCs w:val="14"/>
          <w:lang w:val="en-US"/>
        </w:rPr>
        <w:t>19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.05.2025 година. 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37038">
        <w:rPr>
          <w:rFonts w:ascii="Arial" w:hAnsi="Arial" w:cs="Arial"/>
          <w:sz w:val="14"/>
          <w:szCs w:val="14"/>
          <w:lang w:val="ru-RU"/>
        </w:rPr>
        <w:t xml:space="preserve"> </w:t>
      </w:r>
      <w:r w:rsidRPr="00D37038">
        <w:rPr>
          <w:rFonts w:ascii="Arial" w:hAnsi="Arial" w:cs="Arial"/>
          <w:color w:val="000000"/>
          <w:sz w:val="14"/>
          <w:szCs w:val="14"/>
          <w:lang w:val="en-US"/>
        </w:rPr>
        <w:t>300000002323283</w:t>
      </w:r>
      <w:r w:rsidRPr="00D37038">
        <w:rPr>
          <w:rFonts w:ascii="Arial" w:hAnsi="Arial" w:cs="Arial"/>
          <w:sz w:val="14"/>
          <w:szCs w:val="14"/>
          <w:lang w:val="en-US"/>
        </w:rPr>
        <w:t xml:space="preserve"> </w:t>
      </w:r>
      <w:r w:rsidRPr="00D37038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D37038">
        <w:rPr>
          <w:rFonts w:ascii="Arial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D37038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D37038">
        <w:rPr>
          <w:rFonts w:ascii="Arial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D37038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D37038">
        <w:rPr>
          <w:rFonts w:ascii="Arial" w:hAnsi="Arial" w:cs="Arial"/>
          <w:color w:val="000000"/>
          <w:sz w:val="14"/>
          <w:szCs w:val="14"/>
          <w:lang w:val="en-US"/>
        </w:rPr>
        <w:t>МК5030006240547</w:t>
      </w:r>
      <w:r w:rsidRPr="00D37038">
        <w:rPr>
          <w:rFonts w:ascii="Arial" w:hAnsi="Arial" w:cs="Arial"/>
          <w:sz w:val="14"/>
          <w:szCs w:val="14"/>
          <w:lang w:val="en-US"/>
        </w:rPr>
        <w:t>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D37038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37038">
        <w:rPr>
          <w:rFonts w:ascii="Arial" w:hAnsi="Arial" w:cs="Arial"/>
          <w:sz w:val="14"/>
          <w:szCs w:val="14"/>
          <w:lang w:val="ru-RU"/>
        </w:rPr>
        <w:t xml:space="preserve">15 </w:t>
      </w:r>
      <w:r w:rsidRPr="00D37038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37038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D37038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D37038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D37038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D37038">
        <w:rPr>
          <w:rFonts w:ascii="Arial" w:hAnsi="Arial" w:cs="Arial"/>
          <w:color w:val="FF0000"/>
          <w:sz w:val="14"/>
          <w:szCs w:val="14"/>
          <w:lang w:val="mk-MK"/>
        </w:rPr>
        <w:t xml:space="preserve"> </w:t>
      </w:r>
      <w:r w:rsidRPr="00D37038">
        <w:rPr>
          <w:rFonts w:ascii="Arial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D37038">
        <w:rPr>
          <w:rFonts w:ascii="Arial" w:hAnsi="Arial" w:cs="Arial"/>
          <w:sz w:val="14"/>
          <w:szCs w:val="14"/>
          <w:lang w:val="mk-MK"/>
        </w:rPr>
        <w:t>.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37038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37038" w:rsidRPr="00D37038" w:rsidRDefault="00D37038" w:rsidP="00D37038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D37038">
        <w:rPr>
          <w:sz w:val="14"/>
          <w:szCs w:val="14"/>
          <w:lang w:val="mk-MK"/>
        </w:rPr>
        <w:tab/>
      </w:r>
      <w:r w:rsidRPr="00D37038">
        <w:rPr>
          <w:sz w:val="14"/>
          <w:szCs w:val="14"/>
          <w:lang w:val="mk-MK"/>
        </w:rPr>
        <w:tab/>
        <w:t xml:space="preserve">   </w:t>
      </w:r>
      <w:r w:rsidRPr="00D37038">
        <w:rPr>
          <w:sz w:val="14"/>
          <w:szCs w:val="14"/>
        </w:rPr>
        <w:t xml:space="preserve">   </w:t>
      </w:r>
      <w:r w:rsidRPr="00D37038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D37038" w:rsidRPr="00D37038" w:rsidTr="0022798A">
        <w:tc>
          <w:tcPr>
            <w:tcW w:w="5377" w:type="dxa"/>
          </w:tcPr>
          <w:p w:rsidR="00D37038" w:rsidRPr="00D37038" w:rsidRDefault="00D37038" w:rsidP="00D37038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377" w:type="dxa"/>
            <w:hideMark/>
          </w:tcPr>
          <w:p w:rsidR="00D37038" w:rsidRPr="00D37038" w:rsidRDefault="00D37038" w:rsidP="00D37038">
            <w:pPr>
              <w:jc w:val="right"/>
              <w:rPr>
                <w:sz w:val="14"/>
                <w:szCs w:val="14"/>
                <w:lang w:val="mk-MK"/>
              </w:rPr>
            </w:pPr>
            <w:r w:rsidRPr="00D37038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D37038" w:rsidRPr="00D37038" w:rsidRDefault="00D37038" w:rsidP="00D37038">
      <w:pPr>
        <w:jc w:val="both"/>
        <w:rPr>
          <w:sz w:val="14"/>
          <w:szCs w:val="14"/>
          <w:lang w:val="mk-MK"/>
        </w:rPr>
      </w:pPr>
      <w:r w:rsidRPr="00D37038">
        <w:rPr>
          <w:sz w:val="14"/>
          <w:szCs w:val="14"/>
          <w:lang w:val="mk-MK"/>
        </w:rPr>
        <w:t xml:space="preserve">              </w:t>
      </w:r>
      <w:r w:rsidRPr="00D37038">
        <w:rPr>
          <w:sz w:val="14"/>
          <w:szCs w:val="14"/>
          <w:lang w:val="mk-MK"/>
        </w:rPr>
        <w:tab/>
      </w:r>
      <w:r w:rsidRPr="00D37038">
        <w:rPr>
          <w:sz w:val="14"/>
          <w:szCs w:val="14"/>
          <w:lang w:val="mk-MK"/>
        </w:rPr>
        <w:tab/>
      </w:r>
      <w:r w:rsidRPr="00D37038">
        <w:rPr>
          <w:sz w:val="14"/>
          <w:szCs w:val="14"/>
          <w:lang w:val="mk-MK"/>
        </w:rPr>
        <w:tab/>
      </w:r>
      <w:r w:rsidRPr="00D37038">
        <w:rPr>
          <w:sz w:val="14"/>
          <w:szCs w:val="14"/>
          <w:lang w:val="mk-MK"/>
        </w:rPr>
        <w:tab/>
      </w:r>
      <w:r w:rsidRPr="00D37038">
        <w:rPr>
          <w:sz w:val="14"/>
          <w:szCs w:val="14"/>
          <w:lang w:val="mk-MK"/>
        </w:rPr>
        <w:tab/>
      </w:r>
      <w:r w:rsidRPr="00D37038">
        <w:rPr>
          <w:sz w:val="14"/>
          <w:szCs w:val="14"/>
          <w:lang w:val="mk-MK"/>
        </w:rPr>
        <w:tab/>
      </w:r>
      <w:r w:rsidRPr="00D37038">
        <w:rPr>
          <w:sz w:val="14"/>
          <w:szCs w:val="14"/>
          <w:lang w:val="mk-MK"/>
        </w:rPr>
        <w:tab/>
        <w:t xml:space="preserve">        </w:t>
      </w:r>
    </w:p>
    <w:p w:rsidR="00D37038" w:rsidRPr="00D37038" w:rsidRDefault="00D37038" w:rsidP="00D3703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</w:p>
    <w:p w:rsidR="00584A2E" w:rsidRPr="00D37038" w:rsidRDefault="00D37038">
      <w:pPr>
        <w:rPr>
          <w:sz w:val="14"/>
          <w:szCs w:val="14"/>
        </w:rPr>
      </w:pPr>
    </w:p>
    <w:sectPr w:rsidR="00584A2E" w:rsidRPr="00D3703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5123A"/>
    <w:multiLevelType w:val="hybridMultilevel"/>
    <w:tmpl w:val="FF02BD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37038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1B1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37038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03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3703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37038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703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03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2025-04-25T11:20:00Z</dcterms:created>
  <dcterms:modified xsi:type="dcterms:W3CDTF">2025-04-25T11:22:00Z</dcterms:modified>
</cp:coreProperties>
</file>